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D6" w:rsidRDefault="003947D6">
      <w:pPr>
        <w:pStyle w:val="NormalWeb"/>
        <w:widowControl/>
        <w:spacing w:beforeAutospacing="0" w:afterAutospacing="0" w:line="580" w:lineRule="exact"/>
        <w:textAlignment w:val="baseline"/>
        <w:rPr>
          <w:rFonts w:ascii="宋体" w:eastAsia="黑体" w:hAnsi="宋体" w:cs="宋体"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附件</w:t>
      </w:r>
      <w:r>
        <w:rPr>
          <w:rFonts w:ascii="黑体" w:eastAsia="黑体" w:hAnsi="黑体" w:cs="黑体"/>
          <w:color w:val="333333"/>
          <w:sz w:val="32"/>
          <w:szCs w:val="32"/>
        </w:rPr>
        <w:t>1</w:t>
      </w:r>
    </w:p>
    <w:p w:rsidR="003947D6" w:rsidRDefault="003947D6">
      <w:pPr>
        <w:pStyle w:val="NormalWeb"/>
        <w:widowControl/>
        <w:spacing w:beforeAutospacing="0" w:afterAutospacing="0" w:line="580" w:lineRule="exact"/>
        <w:ind w:firstLine="735"/>
        <w:jc w:val="center"/>
        <w:textAlignment w:val="baseline"/>
        <w:rPr>
          <w:rFonts w:ascii="宋体" w:cs="宋体"/>
          <w:b/>
          <w:bCs/>
          <w:color w:val="333333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  <w:shd w:val="clear" w:color="auto" w:fill="FFFFFF"/>
        </w:rPr>
        <w:t>线上笔试考生须知</w:t>
      </w:r>
    </w:p>
    <w:p w:rsidR="003947D6" w:rsidRDefault="003947D6">
      <w:pPr>
        <w:pStyle w:val="NormalWeb"/>
        <w:widowControl/>
        <w:spacing w:beforeAutospacing="0" w:afterAutospacing="0" w:line="580" w:lineRule="exact"/>
        <w:ind w:firstLine="735"/>
        <w:textAlignment w:val="baseline"/>
        <w:rPr>
          <w:rFonts w:ascii="黑体" w:eastAsia="黑体" w:hAnsi="黑体" w:cs="黑体"/>
          <w:color w:val="333333"/>
          <w:sz w:val="30"/>
          <w:szCs w:val="30"/>
        </w:rPr>
      </w:pPr>
    </w:p>
    <w:p w:rsidR="003947D6" w:rsidRDefault="003947D6">
      <w:pPr>
        <w:pStyle w:val="NormalWeb"/>
        <w:widowControl/>
        <w:spacing w:beforeAutospacing="0" w:afterAutospacing="0" w:line="580" w:lineRule="exact"/>
        <w:ind w:firstLine="735"/>
        <w:textAlignment w:val="baseline"/>
        <w:rPr>
          <w:rFonts w:ascii="黑体" w:eastAsia="黑体" w:hAnsi="黑体" w:cs="黑体"/>
          <w:color w:val="333333"/>
          <w:sz w:val="30"/>
          <w:szCs w:val="30"/>
        </w:rPr>
      </w:pPr>
      <w:r>
        <w:rPr>
          <w:rFonts w:ascii="黑体" w:eastAsia="黑体" w:hAnsi="黑体" w:cs="黑体" w:hint="eastAsia"/>
          <w:color w:val="333333"/>
          <w:sz w:val="30"/>
          <w:szCs w:val="30"/>
        </w:rPr>
        <w:t>一、考试环境要求</w:t>
      </w:r>
    </w:p>
    <w:p w:rsidR="003947D6" w:rsidRDefault="003947D6">
      <w:pPr>
        <w:pStyle w:val="NormalWeb"/>
        <w:widowControl/>
        <w:spacing w:beforeAutospacing="0" w:afterAutospacing="0" w:line="580" w:lineRule="exact"/>
        <w:ind w:firstLine="735"/>
        <w:textAlignment w:val="baseline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考试人员须选择独立安静房间独自参加网上考试，整个考试期间保证只有考试人员本人，房间必须保持安静，整体光线明亮，不逆光，不允许出现其他移动物体或其他声音出现，不得接受他人或机构以任何方式助考。考试人员需在考前参加模拟测试并提前测试设备和网络，需保证设备使用正常，并保持网络连接考试期间均正常。</w:t>
      </w:r>
    </w:p>
    <w:p w:rsidR="003947D6" w:rsidRDefault="003947D6">
      <w:pPr>
        <w:pStyle w:val="NormalWeb"/>
        <w:widowControl/>
        <w:spacing w:beforeAutospacing="0" w:afterAutospacing="0" w:line="580" w:lineRule="exact"/>
        <w:ind w:firstLine="735"/>
        <w:textAlignment w:val="baseline"/>
        <w:rPr>
          <w:rFonts w:ascii="黑体" w:eastAsia="黑体" w:hAnsi="黑体" w:cs="黑体"/>
          <w:color w:val="333333"/>
          <w:sz w:val="30"/>
          <w:szCs w:val="30"/>
        </w:rPr>
      </w:pPr>
      <w:r>
        <w:rPr>
          <w:rFonts w:ascii="黑体" w:eastAsia="黑体" w:hAnsi="黑体" w:cs="黑体" w:hint="eastAsia"/>
          <w:color w:val="333333"/>
          <w:sz w:val="30"/>
          <w:szCs w:val="30"/>
        </w:rPr>
        <w:t>二、考试软件要求</w:t>
      </w:r>
    </w:p>
    <w:p w:rsidR="003947D6" w:rsidRDefault="003947D6" w:rsidP="00A95AB9">
      <w:pPr>
        <w:pStyle w:val="NormalWeb"/>
        <w:widowControl/>
        <w:spacing w:beforeAutospacing="0" w:afterAutospacing="0" w:line="580" w:lineRule="exact"/>
        <w:ind w:firstLineChars="200" w:firstLine="31680"/>
        <w:textAlignment w:val="baseline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请考生登录：</w:t>
      </w:r>
      <w:r>
        <w:rPr>
          <w:rFonts w:ascii="仿宋_GB2312" w:eastAsia="仿宋_GB2312" w:hAnsi="仿宋_GB2312" w:cs="仿宋_GB2312"/>
          <w:color w:val="333333"/>
          <w:sz w:val="30"/>
          <w:szCs w:val="30"/>
          <w:u w:val="single"/>
        </w:rPr>
        <w:t>https://eztest.org/exam/session/244791/client/download/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下载考试专用客户端及准备第二视角监控的移动设备（带正常上网功能的智能手机或平板）及支架。</w:t>
      </w:r>
    </w:p>
    <w:p w:rsidR="003947D6" w:rsidRPr="0063393E" w:rsidRDefault="003947D6">
      <w:pPr>
        <w:pStyle w:val="NormalWeb"/>
        <w:widowControl/>
        <w:spacing w:beforeAutospacing="0" w:afterAutospacing="0" w:line="580" w:lineRule="exact"/>
        <w:ind w:firstLine="735"/>
        <w:textAlignment w:val="baseline"/>
        <w:rPr>
          <w:rFonts w:ascii="黑体" w:eastAsia="黑体" w:hAnsi="黑体" w:cs="黑体"/>
          <w:color w:val="333333"/>
          <w:sz w:val="30"/>
          <w:szCs w:val="30"/>
        </w:rPr>
      </w:pPr>
      <w:r w:rsidRPr="0063393E">
        <w:rPr>
          <w:rFonts w:ascii="黑体" w:eastAsia="黑体" w:hAnsi="黑体" w:cs="黑体" w:hint="eastAsia"/>
          <w:color w:val="333333"/>
          <w:sz w:val="30"/>
          <w:szCs w:val="30"/>
        </w:rPr>
        <w:t>三、考试设备软硬件要求</w:t>
      </w:r>
    </w:p>
    <w:p w:rsidR="003947D6" w:rsidRPr="0063393E" w:rsidRDefault="003947D6">
      <w:pPr>
        <w:pStyle w:val="NormalWeb"/>
        <w:widowControl/>
        <w:spacing w:beforeAutospacing="0" w:afterAutospacing="0" w:line="580" w:lineRule="exact"/>
        <w:ind w:firstLine="735"/>
        <w:textAlignment w:val="baseline"/>
        <w:rPr>
          <w:rFonts w:ascii="仿宋_GB2312" w:eastAsia="仿宋_GB2312" w:hAnsi="仿宋_GB2312" w:cs="仿宋_GB2312"/>
          <w:color w:val="333333"/>
          <w:sz w:val="30"/>
          <w:szCs w:val="30"/>
        </w:rPr>
      </w:pPr>
      <w:r w:rsidRPr="0063393E"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（一）考试客户端设备要求：</w:t>
      </w:r>
    </w:p>
    <w:p w:rsidR="003947D6" w:rsidRPr="0063393E" w:rsidRDefault="003947D6">
      <w:pPr>
        <w:pStyle w:val="NormalWeb"/>
        <w:widowControl/>
        <w:spacing w:beforeAutospacing="0" w:afterAutospacing="0" w:line="580" w:lineRule="exact"/>
        <w:ind w:firstLine="735"/>
        <w:textAlignment w:val="baseline"/>
        <w:rPr>
          <w:rFonts w:ascii="仿宋_GB2312" w:eastAsia="仿宋_GB2312" w:hAnsi="仿宋_GB2312" w:cs="仿宋_GB2312"/>
          <w:color w:val="333333"/>
          <w:sz w:val="30"/>
          <w:szCs w:val="30"/>
        </w:rPr>
      </w:pPr>
      <w:r w:rsidRPr="0063393E">
        <w:rPr>
          <w:rFonts w:ascii="仿宋_GB2312" w:eastAsia="仿宋_GB2312" w:hAnsi="仿宋_GB2312" w:cs="仿宋_GB2312"/>
          <w:color w:val="333333"/>
          <w:sz w:val="30"/>
          <w:szCs w:val="30"/>
        </w:rPr>
        <w:t>1.</w:t>
      </w:r>
      <w:r w:rsidRPr="0063393E"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考试客户端必须使用电脑（台式机或笔记本电脑），不支持手机、平板，电脑需自带或外接摄像头。</w:t>
      </w:r>
    </w:p>
    <w:p w:rsidR="003947D6" w:rsidRPr="0063393E" w:rsidRDefault="003947D6">
      <w:pPr>
        <w:pStyle w:val="NormalWeb"/>
        <w:widowControl/>
        <w:spacing w:beforeAutospacing="0" w:afterAutospacing="0" w:line="580" w:lineRule="exact"/>
        <w:ind w:firstLine="735"/>
        <w:textAlignment w:val="baseline"/>
        <w:rPr>
          <w:rFonts w:ascii="仿宋_GB2312" w:eastAsia="仿宋_GB2312" w:hAnsi="仿宋_GB2312" w:cs="仿宋_GB2312"/>
          <w:color w:val="000000"/>
          <w:sz w:val="30"/>
          <w:szCs w:val="30"/>
          <w:shd w:val="clear" w:color="auto" w:fill="FFFFFF"/>
        </w:rPr>
      </w:pPr>
      <w:r w:rsidRPr="0063393E">
        <w:rPr>
          <w:rFonts w:ascii="仿宋_GB2312" w:eastAsia="仿宋_GB2312" w:hAnsi="仿宋_GB2312" w:cs="仿宋_GB2312"/>
          <w:color w:val="333333"/>
          <w:sz w:val="30"/>
          <w:szCs w:val="30"/>
        </w:rPr>
        <w:t>2.</w:t>
      </w:r>
      <w:r w:rsidRPr="0063393E"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考生</w:t>
      </w:r>
      <w:r w:rsidRPr="0063393E"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须使用</w:t>
      </w:r>
      <w:r w:rsidRPr="0063393E">
        <w:rPr>
          <w:rFonts w:ascii="仿宋_GB2312" w:eastAsia="仿宋_GB2312" w:hAnsi="仿宋_GB2312" w:cs="仿宋_GB2312"/>
          <w:color w:val="000000"/>
          <w:sz w:val="30"/>
          <w:szCs w:val="30"/>
          <w:shd w:val="clear" w:color="auto" w:fill="FFFFFF"/>
        </w:rPr>
        <w:t>Win7</w:t>
      </w:r>
      <w:r w:rsidRPr="0063393E"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、</w:t>
      </w:r>
      <w:r w:rsidRPr="0063393E">
        <w:rPr>
          <w:rFonts w:ascii="仿宋_GB2312" w:eastAsia="仿宋_GB2312" w:hAnsi="仿宋_GB2312" w:cs="仿宋_GB2312"/>
          <w:color w:val="000000"/>
          <w:sz w:val="30"/>
          <w:szCs w:val="30"/>
          <w:shd w:val="clear" w:color="auto" w:fill="FFFFFF"/>
        </w:rPr>
        <w:t>Win10</w:t>
      </w:r>
      <w:r w:rsidRPr="0063393E"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、</w:t>
      </w:r>
      <w:r w:rsidRPr="0063393E">
        <w:rPr>
          <w:rFonts w:ascii="仿宋_GB2312" w:eastAsia="仿宋_GB2312" w:hAnsi="仿宋_GB2312" w:cs="仿宋_GB2312"/>
          <w:color w:val="000000"/>
          <w:sz w:val="30"/>
          <w:szCs w:val="30"/>
          <w:shd w:val="clear" w:color="auto" w:fill="FFFFFF"/>
        </w:rPr>
        <w:t>Win11</w:t>
      </w:r>
      <w:r w:rsidRPr="0063393E"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或</w:t>
      </w:r>
      <w:r w:rsidRPr="0063393E">
        <w:rPr>
          <w:rFonts w:ascii="仿宋_GB2312" w:eastAsia="仿宋_GB2312" w:hAnsi="仿宋_GB2312" w:cs="仿宋_GB2312"/>
          <w:color w:val="000000"/>
          <w:sz w:val="30"/>
          <w:szCs w:val="30"/>
          <w:shd w:val="clear" w:color="auto" w:fill="FFFFFF"/>
        </w:rPr>
        <w:t>Mac OS 10.15.7</w:t>
      </w:r>
      <w:r w:rsidRPr="0063393E"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及以上的操作系统。</w:t>
      </w:r>
    </w:p>
    <w:p w:rsidR="003947D6" w:rsidRPr="0063393E" w:rsidRDefault="003947D6">
      <w:pPr>
        <w:pStyle w:val="NormalWeb"/>
        <w:widowControl/>
        <w:spacing w:beforeAutospacing="0" w:afterAutospacing="0" w:line="580" w:lineRule="exact"/>
        <w:ind w:firstLine="735"/>
        <w:textAlignment w:val="baseline"/>
        <w:rPr>
          <w:rFonts w:ascii="仿宋_GB2312" w:eastAsia="仿宋_GB2312" w:hAnsi="仿宋_GB2312" w:cs="仿宋_GB2312"/>
          <w:color w:val="000000"/>
          <w:sz w:val="30"/>
          <w:szCs w:val="30"/>
          <w:shd w:val="clear" w:color="auto" w:fill="FFFFFF"/>
        </w:rPr>
      </w:pPr>
      <w:r w:rsidRPr="0063393E">
        <w:rPr>
          <w:rFonts w:ascii="仿宋_GB2312" w:eastAsia="仿宋_GB2312" w:hAnsi="仿宋_GB2312" w:cs="仿宋_GB2312"/>
          <w:color w:val="333333"/>
          <w:sz w:val="30"/>
          <w:szCs w:val="30"/>
        </w:rPr>
        <w:t>3.</w:t>
      </w:r>
      <w:r w:rsidRPr="0063393E"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考生须提前下载安装考试专用最新版客户端</w:t>
      </w:r>
      <w:r w:rsidRPr="0063393E"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。</w:t>
      </w:r>
    </w:p>
    <w:p w:rsidR="003947D6" w:rsidRPr="0063393E" w:rsidRDefault="003947D6">
      <w:pPr>
        <w:pStyle w:val="NormalWeb"/>
        <w:widowControl/>
        <w:spacing w:beforeAutospacing="0" w:afterAutospacing="0" w:line="580" w:lineRule="exact"/>
        <w:ind w:firstLine="735"/>
        <w:textAlignment w:val="baseline"/>
        <w:rPr>
          <w:rFonts w:ascii="仿宋_GB2312" w:eastAsia="仿宋_GB2312" w:hAnsi="仿宋_GB2312" w:cs="仿宋_GB2312"/>
          <w:color w:val="333333"/>
          <w:sz w:val="30"/>
          <w:szCs w:val="30"/>
        </w:rPr>
      </w:pPr>
      <w:r w:rsidRPr="0063393E">
        <w:rPr>
          <w:rFonts w:ascii="仿宋_GB2312" w:eastAsia="仿宋_GB2312" w:hAnsi="仿宋_GB2312" w:cs="仿宋_GB2312"/>
          <w:color w:val="333333"/>
          <w:sz w:val="30"/>
          <w:szCs w:val="30"/>
        </w:rPr>
        <w:t>4.</w:t>
      </w:r>
      <w:r w:rsidRPr="0063393E"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电脑最低配置要求为</w:t>
      </w:r>
      <w:r w:rsidRPr="0063393E">
        <w:rPr>
          <w:rFonts w:ascii="仿宋_GB2312" w:eastAsia="仿宋_GB2312" w:hAnsi="仿宋_GB2312" w:cs="仿宋_GB2312"/>
          <w:color w:val="333333"/>
          <w:sz w:val="30"/>
          <w:szCs w:val="30"/>
        </w:rPr>
        <w:t>CPU:</w:t>
      </w:r>
      <w:r w:rsidRPr="0063393E"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双核；内存</w:t>
      </w:r>
      <w:r w:rsidRPr="0063393E">
        <w:rPr>
          <w:rFonts w:ascii="仿宋_GB2312" w:eastAsia="仿宋_GB2312" w:hAnsi="仿宋_GB2312" w:cs="仿宋_GB2312"/>
          <w:color w:val="333333"/>
          <w:sz w:val="30"/>
          <w:szCs w:val="30"/>
        </w:rPr>
        <w:t>4G</w:t>
      </w:r>
      <w:r w:rsidRPr="0063393E"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及以上，安装客户端硬盘空间</w:t>
      </w:r>
      <w:r w:rsidRPr="0063393E">
        <w:rPr>
          <w:rFonts w:ascii="仿宋_GB2312" w:eastAsia="仿宋_GB2312" w:hAnsi="仿宋_GB2312" w:cs="仿宋_GB2312"/>
          <w:color w:val="333333"/>
          <w:sz w:val="30"/>
          <w:szCs w:val="30"/>
        </w:rPr>
        <w:t>2G</w:t>
      </w:r>
      <w:r w:rsidRPr="0063393E"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以上。</w:t>
      </w:r>
    </w:p>
    <w:p w:rsidR="003947D6" w:rsidRPr="0063393E" w:rsidRDefault="003947D6">
      <w:pPr>
        <w:pStyle w:val="NormalWeb"/>
        <w:widowControl/>
        <w:spacing w:beforeAutospacing="0" w:afterAutospacing="0" w:line="580" w:lineRule="exact"/>
        <w:ind w:firstLine="735"/>
        <w:textAlignment w:val="baseline"/>
        <w:rPr>
          <w:rFonts w:ascii="仿宋_GB2312" w:eastAsia="仿宋_GB2312" w:hAnsi="仿宋_GB2312" w:cs="仿宋_GB2312"/>
          <w:color w:val="333333"/>
          <w:sz w:val="30"/>
          <w:szCs w:val="30"/>
        </w:rPr>
      </w:pPr>
      <w:r w:rsidRPr="0063393E"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（二）第二视角（鹰眼）监控的移动设备端要求</w:t>
      </w:r>
    </w:p>
    <w:p w:rsidR="003947D6" w:rsidRPr="0063393E" w:rsidRDefault="003947D6">
      <w:pPr>
        <w:pStyle w:val="NormalWeb"/>
        <w:widowControl/>
        <w:spacing w:beforeAutospacing="0" w:afterAutospacing="0" w:line="580" w:lineRule="exact"/>
        <w:ind w:firstLine="735"/>
        <w:textAlignment w:val="baseline"/>
        <w:rPr>
          <w:rFonts w:ascii="仿宋_GB2312" w:eastAsia="仿宋_GB2312" w:hAnsi="仿宋_GB2312" w:cs="仿宋_GB2312"/>
          <w:color w:val="333333"/>
          <w:sz w:val="30"/>
          <w:szCs w:val="30"/>
        </w:rPr>
      </w:pPr>
      <w:r w:rsidRPr="0063393E">
        <w:rPr>
          <w:rFonts w:ascii="仿宋_GB2312" w:eastAsia="仿宋_GB2312" w:hAnsi="仿宋_GB2312" w:cs="仿宋_GB2312"/>
          <w:color w:val="333333"/>
          <w:sz w:val="30"/>
          <w:szCs w:val="30"/>
        </w:rPr>
        <w:t>1.</w:t>
      </w:r>
      <w:r w:rsidRPr="0063393E"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自备带正常上网功能的智能手机或平板。</w:t>
      </w:r>
    </w:p>
    <w:p w:rsidR="003947D6" w:rsidRPr="0063393E" w:rsidRDefault="003947D6">
      <w:pPr>
        <w:pStyle w:val="NormalWeb"/>
        <w:widowControl/>
        <w:spacing w:beforeAutospacing="0" w:afterAutospacing="0" w:line="580" w:lineRule="exact"/>
        <w:ind w:firstLine="735"/>
        <w:textAlignment w:val="baseline"/>
        <w:rPr>
          <w:rFonts w:ascii="仿宋_GB2312" w:eastAsia="仿宋_GB2312" w:hAnsi="仿宋_GB2312" w:cs="仿宋_GB2312"/>
          <w:color w:val="333333"/>
          <w:sz w:val="30"/>
          <w:szCs w:val="30"/>
        </w:rPr>
      </w:pPr>
      <w:r w:rsidRPr="0063393E">
        <w:rPr>
          <w:rFonts w:ascii="仿宋_GB2312" w:eastAsia="仿宋_GB2312" w:hAnsi="仿宋_GB2312" w:cs="仿宋_GB2312"/>
          <w:color w:val="333333"/>
          <w:sz w:val="30"/>
          <w:szCs w:val="30"/>
        </w:rPr>
        <w:t>2.</w:t>
      </w:r>
      <w:r w:rsidRPr="0063393E"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能固定移动设备的支架。</w:t>
      </w:r>
    </w:p>
    <w:p w:rsidR="003947D6" w:rsidRPr="0063393E" w:rsidRDefault="003947D6">
      <w:pPr>
        <w:pStyle w:val="NormalWeb"/>
        <w:widowControl/>
        <w:spacing w:beforeAutospacing="0" w:afterAutospacing="0" w:line="580" w:lineRule="exact"/>
        <w:ind w:firstLine="735"/>
        <w:textAlignment w:val="baseline"/>
        <w:rPr>
          <w:rFonts w:ascii="仿宋_GB2312" w:eastAsia="仿宋_GB2312" w:hAnsi="仿宋_GB2312" w:cs="仿宋_GB2312"/>
          <w:color w:val="333333"/>
          <w:sz w:val="30"/>
          <w:szCs w:val="30"/>
        </w:rPr>
      </w:pPr>
      <w:r w:rsidRPr="0063393E">
        <w:rPr>
          <w:rFonts w:ascii="仿宋_GB2312" w:eastAsia="仿宋_GB2312" w:hAnsi="仿宋_GB2312" w:cs="仿宋_GB2312"/>
          <w:color w:val="333333"/>
          <w:sz w:val="30"/>
          <w:szCs w:val="30"/>
        </w:rPr>
        <w:t>3.</w:t>
      </w:r>
      <w:r w:rsidRPr="0063393E"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严格按照《在线考试考生操作手册》（附件</w:t>
      </w:r>
      <w:r w:rsidRPr="0063393E">
        <w:rPr>
          <w:rFonts w:ascii="仿宋_GB2312" w:eastAsia="仿宋_GB2312" w:hAnsi="仿宋_GB2312" w:cs="仿宋_GB2312"/>
          <w:color w:val="333333"/>
          <w:sz w:val="30"/>
          <w:szCs w:val="30"/>
        </w:rPr>
        <w:t>2</w:t>
      </w:r>
      <w:r w:rsidRPr="0063393E"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）中第</w:t>
      </w:r>
      <w:r w:rsidRPr="0063393E">
        <w:rPr>
          <w:rFonts w:ascii="仿宋_GB2312" w:eastAsia="仿宋_GB2312" w:hAnsi="仿宋_GB2312" w:cs="仿宋_GB2312"/>
          <w:color w:val="333333"/>
          <w:sz w:val="30"/>
          <w:szCs w:val="30"/>
        </w:rPr>
        <w:t>4.1</w:t>
      </w:r>
      <w:r w:rsidRPr="0063393E"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、</w:t>
      </w:r>
      <w:r w:rsidRPr="0063393E">
        <w:rPr>
          <w:rFonts w:ascii="仿宋_GB2312" w:eastAsia="仿宋_GB2312" w:hAnsi="仿宋_GB2312" w:cs="仿宋_GB2312"/>
          <w:color w:val="333333"/>
          <w:sz w:val="30"/>
          <w:szCs w:val="30"/>
        </w:rPr>
        <w:t>4.2</w:t>
      </w:r>
      <w:r w:rsidRPr="0063393E"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部分的要求对设备进行调试。</w:t>
      </w:r>
    </w:p>
    <w:p w:rsidR="003947D6" w:rsidRDefault="003947D6">
      <w:pPr>
        <w:pStyle w:val="NormalWeb"/>
        <w:widowControl/>
        <w:spacing w:beforeAutospacing="0" w:afterAutospacing="0" w:line="580" w:lineRule="exact"/>
        <w:ind w:firstLine="735"/>
        <w:textAlignment w:val="baseline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（三）配件设备：</w:t>
      </w:r>
    </w:p>
    <w:p w:rsidR="003947D6" w:rsidRDefault="003947D6" w:rsidP="00A95AB9">
      <w:pPr>
        <w:pStyle w:val="NormalWeb"/>
        <w:widowControl/>
        <w:spacing w:beforeAutospacing="0" w:afterAutospacing="0" w:line="580" w:lineRule="exact"/>
        <w:ind w:firstLineChars="200" w:firstLine="31680"/>
        <w:textAlignment w:val="baseline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/>
          <w:color w:val="333333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摄像头：内置或外置摄像头均可，用于登录拍照并作为考试的主监控视角摄像头。</w:t>
      </w:r>
    </w:p>
    <w:p w:rsidR="003947D6" w:rsidRDefault="003947D6" w:rsidP="00A95AB9">
      <w:pPr>
        <w:pStyle w:val="NormalWeb"/>
        <w:widowControl/>
        <w:spacing w:beforeAutospacing="0" w:afterAutospacing="0" w:line="580" w:lineRule="exact"/>
        <w:ind w:firstLineChars="200" w:firstLine="31680"/>
        <w:textAlignment w:val="baseline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/>
          <w:color w:val="333333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扬声器：电脑需配备可用的内置或外置扬声器，并提前调整扬声器音量到合适的大小。</w:t>
      </w:r>
    </w:p>
    <w:p w:rsidR="003947D6" w:rsidRDefault="003947D6" w:rsidP="00A95AB9">
      <w:pPr>
        <w:pStyle w:val="NormalWeb"/>
        <w:widowControl/>
        <w:spacing w:beforeAutospacing="0" w:afterAutospacing="0" w:line="580" w:lineRule="exact"/>
        <w:ind w:firstLineChars="200" w:firstLine="31680"/>
        <w:textAlignment w:val="baseline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/>
          <w:color w:val="333333"/>
          <w:sz w:val="30"/>
          <w:szCs w:val="30"/>
        </w:rPr>
        <w:t>3.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麦克风：电脑需配备可用的内置或外置麦克风。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</w:rPr>
        <w:t>不允许使用耳机作为扬声器及麦克风，以免被判定为违纪。</w:t>
      </w:r>
    </w:p>
    <w:p w:rsidR="003947D6" w:rsidRDefault="003947D6" w:rsidP="00A95AB9">
      <w:pPr>
        <w:pStyle w:val="NormalWeb"/>
        <w:widowControl/>
        <w:spacing w:beforeAutospacing="0" w:afterAutospacing="0" w:line="580" w:lineRule="exact"/>
        <w:ind w:firstLineChars="200" w:firstLine="31680"/>
        <w:textAlignment w:val="baseline"/>
        <w:rPr>
          <w:rFonts w:ascii="仿宋_GB2312" w:eastAsia="仿宋_GB2312" w:hAnsi="仿宋_GB2312" w:cs="仿宋_GB2312"/>
          <w:bCs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（四）网络：互联网带宽不小于</w:t>
      </w:r>
      <w:r>
        <w:rPr>
          <w:rFonts w:ascii="仿宋_GB2312" w:eastAsia="仿宋_GB2312" w:hAnsi="仿宋_GB2312" w:cs="仿宋_GB2312"/>
          <w:color w:val="333333"/>
          <w:sz w:val="30"/>
          <w:szCs w:val="30"/>
        </w:rPr>
        <w:t>20Mbps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（建议上行速率不小</w:t>
      </w:r>
      <w:r>
        <w:rPr>
          <w:rFonts w:ascii="仿宋_GB2312" w:eastAsia="仿宋_GB2312" w:hAnsi="仿宋_GB2312" w:cs="仿宋_GB2312"/>
          <w:color w:val="333333"/>
          <w:sz w:val="30"/>
          <w:szCs w:val="30"/>
        </w:rPr>
        <w:t>10Mbps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）考生的考试场所应具有稳定的网络条件，支持考试设备和监控设备同时联网，推荐使用带宽</w:t>
      </w:r>
      <w:r>
        <w:rPr>
          <w:rFonts w:ascii="仿宋_GB2312" w:eastAsia="仿宋_GB2312" w:hAnsi="仿宋_GB2312" w:cs="仿宋_GB2312"/>
          <w:color w:val="333333"/>
          <w:sz w:val="30"/>
          <w:szCs w:val="30"/>
        </w:rPr>
        <w:t>50Mbps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或以上的独立有线光纤网络，建议准备</w:t>
      </w:r>
      <w:r>
        <w:rPr>
          <w:rFonts w:ascii="仿宋_GB2312" w:eastAsia="仿宋_GB2312" w:hAnsi="仿宋_GB2312" w:cs="仿宋_GB2312"/>
          <w:color w:val="333333"/>
          <w:sz w:val="30"/>
          <w:szCs w:val="30"/>
        </w:rPr>
        <w:t>4G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或</w:t>
      </w:r>
      <w:r>
        <w:rPr>
          <w:rFonts w:ascii="仿宋_GB2312" w:eastAsia="仿宋_GB2312" w:hAnsi="仿宋_GB2312" w:cs="仿宋_GB2312"/>
          <w:color w:val="333333"/>
          <w:sz w:val="30"/>
          <w:szCs w:val="30"/>
        </w:rPr>
        <w:t>5G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手机热点，作为网络卡顿时的备用网络，并事先做好调试，以便出现网络故障时能迅速切换到备用网络继续考试。</w:t>
      </w:r>
    </w:p>
    <w:p w:rsidR="003947D6" w:rsidRDefault="003947D6" w:rsidP="00A95AB9">
      <w:pPr>
        <w:pStyle w:val="NormalWeb"/>
        <w:widowControl/>
        <w:snapToGrid w:val="0"/>
        <w:spacing w:beforeAutospacing="0" w:afterAutospacing="0" w:line="580" w:lineRule="exact"/>
        <w:ind w:firstLineChars="200" w:firstLine="31680"/>
        <w:textAlignment w:val="baseline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四、考试规则</w:t>
      </w:r>
    </w:p>
    <w:p w:rsidR="003947D6" w:rsidRDefault="003947D6" w:rsidP="00A95AB9">
      <w:pPr>
        <w:pStyle w:val="NormalWeb"/>
        <w:spacing w:beforeAutospacing="0" w:afterAutospacing="0" w:line="520" w:lineRule="exact"/>
        <w:ind w:firstLineChars="200" w:firstLine="31680"/>
        <w:rPr>
          <w:rFonts w:ascii="仿宋_GB2312" w:eastAsia="仿宋_GB2312" w:hAnsi="仿宋_GB2312" w:cs="仿宋_GB2312"/>
          <w:color w:val="000000"/>
          <w:sz w:val="30"/>
          <w:szCs w:val="30"/>
          <w:u w:color="00000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color="000000"/>
        </w:rPr>
        <w:t>（一）开考前</w:t>
      </w:r>
      <w:r>
        <w:rPr>
          <w:rFonts w:ascii="仿宋_GB2312" w:eastAsia="仿宋_GB2312" w:hAnsi="仿宋_GB2312" w:cs="仿宋_GB2312"/>
          <w:color w:val="000000"/>
          <w:sz w:val="30"/>
          <w:szCs w:val="30"/>
          <w:u w:color="000000"/>
        </w:rPr>
        <w:t>45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color="000000"/>
        </w:rPr>
        <w:t>分钟考生可登录在线笔试系统。正式考试开考后</w:t>
      </w:r>
      <w:r>
        <w:rPr>
          <w:rFonts w:ascii="仿宋_GB2312" w:eastAsia="仿宋_GB2312" w:hAnsi="仿宋_GB2312" w:cs="仿宋_GB2312"/>
          <w:color w:val="000000"/>
          <w:sz w:val="30"/>
          <w:szCs w:val="30"/>
          <w:u w:color="000000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color="000000"/>
        </w:rPr>
        <w:t>分钟，考生将无法登录系统；未登录的考生，视为缺考。</w:t>
      </w:r>
    </w:p>
    <w:p w:rsidR="003947D6" w:rsidRDefault="003947D6" w:rsidP="00A95AB9">
      <w:pPr>
        <w:pStyle w:val="NormalWeb"/>
        <w:spacing w:beforeAutospacing="0" w:afterAutospacing="0" w:line="520" w:lineRule="exact"/>
        <w:ind w:firstLineChars="200" w:firstLine="3168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color="000000"/>
        </w:rPr>
        <w:t>（二）因个人原因延迟进入考试系统，损失的时间由考生自行承担责任。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系统内倒计时仅作参考，考试时间以北京时间（</w:t>
      </w:r>
      <w:r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  <w:t>10:00-11:40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）计时为准。</w:t>
      </w:r>
    </w:p>
    <w:p w:rsidR="003947D6" w:rsidRDefault="003947D6" w:rsidP="00A95AB9">
      <w:pPr>
        <w:pStyle w:val="NormalWeb"/>
        <w:spacing w:beforeAutospacing="0" w:afterAutospacing="0" w:line="520" w:lineRule="exact"/>
        <w:ind w:firstLineChars="200" w:firstLine="31680"/>
        <w:rPr>
          <w:rFonts w:ascii="仿宋_GB2312" w:eastAsia="仿宋_GB2312" w:hAnsi="仿宋_GB2312" w:cs="仿宋_GB2312"/>
          <w:color w:val="000000"/>
          <w:sz w:val="30"/>
          <w:szCs w:val="30"/>
          <w:u w:color="00000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color="000000"/>
        </w:rPr>
        <w:t>（三）因个人考试环境发生变化或考试设备、网络故障，导致考试时间损失或无法正常考试的，责任由考生自行负责。</w:t>
      </w:r>
    </w:p>
    <w:p w:rsidR="003947D6" w:rsidRDefault="003947D6" w:rsidP="00A95AB9">
      <w:pPr>
        <w:pStyle w:val="NormalWeb"/>
        <w:spacing w:beforeAutospacing="0" w:afterAutospacing="0" w:line="520" w:lineRule="exact"/>
        <w:ind w:firstLineChars="200" w:firstLine="31680"/>
        <w:rPr>
          <w:rFonts w:ascii="仿宋_GB2312" w:eastAsia="仿宋_GB2312" w:hAnsi="仿宋_GB2312" w:cs="仿宋_GB2312"/>
          <w:color w:val="000000"/>
          <w:sz w:val="30"/>
          <w:szCs w:val="30"/>
          <w:u w:color="00000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color="000000"/>
        </w:rPr>
        <w:t>（四）考试开始</w:t>
      </w:r>
      <w:r>
        <w:rPr>
          <w:rFonts w:ascii="仿宋_GB2312" w:eastAsia="仿宋_GB2312" w:hAnsi="仿宋_GB2312" w:cs="仿宋_GB2312"/>
          <w:color w:val="000000"/>
          <w:sz w:val="30"/>
          <w:szCs w:val="30"/>
          <w:u w:color="000000"/>
        </w:rPr>
        <w:t>40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color="000000"/>
        </w:rPr>
        <w:t>分钟后，考生可提前交卷。</w:t>
      </w:r>
      <w:r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正式考试后至交卷前，考生全过程中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不得离开考试界面、</w:t>
      </w:r>
      <w:r>
        <w:rPr>
          <w:rFonts w:ascii="Times New Roman" w:eastAsia="仿宋_GB2312" w:hAnsi="Times New Roman" w:cs="仿宋_GB2312" w:hint="eastAsia"/>
          <w:color w:val="000000"/>
          <w:sz w:val="30"/>
          <w:szCs w:val="30"/>
        </w:rPr>
        <w:t>不得离开摄像头或更换考试场所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color="000000"/>
        </w:rPr>
        <w:t>如擅自离开，将被取消考试资格。</w:t>
      </w:r>
    </w:p>
    <w:p w:rsidR="003947D6" w:rsidRDefault="003947D6" w:rsidP="00A95AB9">
      <w:pPr>
        <w:widowControl/>
        <w:shd w:val="clear" w:color="auto" w:fill="FFFFFF"/>
        <w:spacing w:line="520" w:lineRule="exact"/>
        <w:ind w:firstLineChars="200" w:firstLine="3168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  <w:u w:color="00000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u w:color="000000"/>
        </w:rPr>
        <w:t>（五）考生须按照考试设备和网络要求、考试环境布置要求，提前准备考试所需设备，按要求安装相关浏览器及软件，保证网络环境畅通。因考生考试环境不符合要求的，考试组织部门有权认定该考生成绩无效，后果由考生本人承担。</w:t>
      </w:r>
    </w:p>
    <w:p w:rsidR="003947D6" w:rsidRDefault="003947D6" w:rsidP="00A95AB9">
      <w:pPr>
        <w:pStyle w:val="BodyText"/>
        <w:spacing w:before="0" w:line="520" w:lineRule="exact"/>
        <w:ind w:left="0" w:firstLineChars="200" w:firstLine="31680"/>
        <w:rPr>
          <w:rFonts w:ascii="仿宋_GB2312" w:eastAsia="仿宋_GB2312" w:hAnsi="仿宋_GB2312" w:cs="仿宋_GB2312"/>
          <w:color w:val="000000"/>
          <w:sz w:val="30"/>
          <w:szCs w:val="30"/>
          <w:u w:color="00000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color="000000"/>
        </w:rPr>
        <w:t>（六）考生放置电脑的桌面应保持整洁，严禁摆放与考试无关的物品，包括但不限于其他通讯和电子设备、书籍、资料、零食、饮品</w:t>
      </w:r>
      <w:r w:rsidRPr="00D13564">
        <w:rPr>
          <w:rFonts w:ascii="仿宋_GB2312" w:eastAsia="仿宋_GB2312" w:hAnsi="仿宋_GB2312" w:cs="仿宋_GB2312" w:hint="eastAsia"/>
          <w:color w:val="000000"/>
          <w:sz w:val="30"/>
          <w:szCs w:val="30"/>
          <w:u w:color="000000"/>
        </w:rPr>
        <w:t>、水杯等。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0"/>
          <w:szCs w:val="30"/>
          <w:u w:color="000000"/>
        </w:rPr>
        <w:t>本次考试严禁携带、使用草稿纸，严禁使用计算器。</w:t>
      </w:r>
    </w:p>
    <w:p w:rsidR="003947D6" w:rsidRDefault="003947D6" w:rsidP="00A95AB9">
      <w:pPr>
        <w:pStyle w:val="BodyText"/>
        <w:spacing w:line="520" w:lineRule="exact"/>
        <w:ind w:left="0" w:firstLineChars="200" w:firstLine="31680"/>
        <w:rPr>
          <w:rFonts w:ascii="仿宋_GB2312" w:eastAsia="仿宋_GB2312" w:hAnsi="仿宋_GB2312" w:cs="仿宋_GB2312"/>
          <w:color w:val="000000"/>
          <w:sz w:val="30"/>
          <w:szCs w:val="30"/>
          <w:u w:color="00000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u w:color="000000"/>
        </w:rPr>
        <w:t>（七）请考生着正常服装考试，不化浓妆，保证摄像头效果可以准确地展现本人正面完整和清晰的脸部。</w:t>
      </w:r>
    </w:p>
    <w:p w:rsidR="003947D6" w:rsidRDefault="003947D6" w:rsidP="00A95AB9">
      <w:pPr>
        <w:widowControl/>
        <w:shd w:val="clear" w:color="auto" w:fill="FFFFFF"/>
        <w:spacing w:line="520" w:lineRule="exact"/>
        <w:ind w:firstLineChars="200" w:firstLine="3168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  <w:u w:color="00000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u w:color="000000"/>
        </w:rPr>
        <w:t>（八）考试期间考试系统全程使用摄像头，需确保考试电脑摄像头开启，全程正面面对考生，监控画面不得逆光，确保人脸清晰。</w:t>
      </w:r>
    </w:p>
    <w:p w:rsidR="003947D6" w:rsidRDefault="003947D6" w:rsidP="00A95AB9">
      <w:pPr>
        <w:widowControl/>
        <w:shd w:val="clear" w:color="auto" w:fill="FFFFFF"/>
        <w:spacing w:line="520" w:lineRule="exact"/>
        <w:ind w:firstLineChars="200" w:firstLine="3168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  <w:u w:color="00000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u w:color="000000"/>
        </w:rPr>
        <w:t>（九）本次考试采用第二视角鹰眼监控，考试期间对考生考试环境全程监控，须确保监控设备（带上网功能的智能手机</w:t>
      </w: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u w:color="000000"/>
        </w:rPr>
        <w:t>/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u w:color="000000"/>
        </w:rPr>
        <w:t>平板）前置摄像头开启，置于考生斜后方</w:t>
      </w: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u w:color="000000"/>
        </w:rPr>
        <w:t>45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u w:color="000000"/>
        </w:rPr>
        <w:t>度，全程监控考试屏幕、考生至少腰部以上上半身、清晰显示考生双手、桌面内容，监控画面不得逆光，确保画面清晰。</w:t>
      </w:r>
    </w:p>
    <w:p w:rsidR="003947D6" w:rsidRDefault="003947D6" w:rsidP="00A95AB9">
      <w:pPr>
        <w:shd w:val="clear" w:color="auto" w:fill="FFFFFF"/>
        <w:adjustRightInd w:val="0"/>
        <w:spacing w:line="520" w:lineRule="exact"/>
        <w:ind w:firstLineChars="200" w:firstLine="3168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  <w:u w:color="00000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u w:color="000000"/>
        </w:rPr>
        <w:t>（十）考试期间如发生考试设备或网络故障，故障解决后，考生可重新进入考试系统继续作答，之前的作答结果会实时联网保存。</w:t>
      </w:r>
    </w:p>
    <w:p w:rsidR="003947D6" w:rsidRDefault="003947D6" w:rsidP="00A95AB9">
      <w:pPr>
        <w:shd w:val="clear" w:color="auto" w:fill="FFFFFF"/>
        <w:adjustRightInd w:val="0"/>
        <w:spacing w:line="520" w:lineRule="exact"/>
        <w:ind w:firstLineChars="200" w:firstLine="3168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u w:color="000000"/>
        </w:rPr>
        <w:t>（十一）考试全程不得交谈，不允许佩戴耳机，不得使用任何形式的通讯工具、电子或纸质资料。</w:t>
      </w:r>
    </w:p>
    <w:p w:rsidR="003947D6" w:rsidRDefault="003947D6" w:rsidP="00A95AB9">
      <w:pPr>
        <w:shd w:val="clear" w:color="auto" w:fill="FFFFFF"/>
        <w:adjustRightInd w:val="0"/>
        <w:spacing w:line="520" w:lineRule="exact"/>
        <w:ind w:firstLineChars="200" w:firstLine="31680"/>
        <w:jc w:val="left"/>
        <w:rPr>
          <w:rFonts w:ascii="仿宋_GB2312" w:eastAsia="仿宋_GB2312" w:hAnsi="仿宋_GB2312" w:cs="仿宋_GB2312"/>
          <w:color w:val="000000"/>
          <w:kern w:val="0"/>
          <w:sz w:val="30"/>
          <w:szCs w:val="30"/>
          <w:u w:color="00000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u w:color="000000"/>
        </w:rPr>
        <w:t>（十二）本次考试共有</w:t>
      </w: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  <w:u w:color="000000"/>
        </w:rPr>
        <w:t>8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u w:color="000000"/>
        </w:rPr>
        <w:t>次登录答题的机会，答题过程中因设备或网络故障等原因退出考试界面的，或因其他原因等超过登录次数的，都将不能再登录答题，请务必提前关闭无关网站和软件。</w:t>
      </w:r>
    </w:p>
    <w:p w:rsidR="003947D6" w:rsidRDefault="003947D6" w:rsidP="00A95AB9">
      <w:pPr>
        <w:snapToGrid w:val="0"/>
        <w:spacing w:line="580" w:lineRule="exact"/>
        <w:ind w:firstLineChars="200" w:firstLine="31680"/>
        <w:textAlignment w:val="baseline"/>
        <w:rPr>
          <w:rFonts w:ascii="黑体" w:eastAsia="黑体" w:hAnsi="黑体" w:cs="黑体"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五、违纪违规行为处理</w:t>
      </w:r>
    </w:p>
    <w:p w:rsidR="003947D6" w:rsidRDefault="003947D6" w:rsidP="00A95AB9">
      <w:pPr>
        <w:widowControl/>
        <w:shd w:val="clear" w:color="auto" w:fill="FFFFFF"/>
        <w:spacing w:after="150" w:line="50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30"/>
          <w:szCs w:val="30"/>
          <w:u w:color="00000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u w:color="000000"/>
        </w:rPr>
        <w:t>为保证考试的公正性和严肃性，在线考试将启用人脸识别，对考生身份特征进行识别；</w:t>
      </w:r>
      <w:r>
        <w:rPr>
          <w:rFonts w:ascii="仿宋_GB2312" w:eastAsia="仿宋_GB2312" w:hAnsi="仿宋_GB2312" w:cs="仿宋_GB2312" w:hint="eastAsia"/>
          <w:bCs/>
          <w:kern w:val="0"/>
          <w:sz w:val="30"/>
          <w:szCs w:val="30"/>
        </w:rPr>
        <w:t>考试实行全程录像、拍照登录、考试全程面部监测、随机拍摄照片、离座检测、语音监测、网上巡考、防切屏监控、防复制粘贴等防作弊措施；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u w:color="000000"/>
        </w:rPr>
        <w:t>考中全程第二视角鹰眼监考技术、以及考后监控记录核查等方式对考试过程进行全面监控。考生应承诺自觉遵守考试纪律，并知悉以下行为将会被认定违反考试纪律，根据违规行为的严重程度进行处罚，包括终止考试、取消成绩等。</w:t>
      </w:r>
    </w:p>
    <w:p w:rsidR="003947D6" w:rsidRDefault="003947D6" w:rsidP="00A95AB9">
      <w:pPr>
        <w:widowControl/>
        <w:shd w:val="clear" w:color="auto" w:fill="FFFFFF"/>
        <w:spacing w:after="150" w:line="500" w:lineRule="exact"/>
        <w:ind w:firstLineChars="200" w:firstLine="31680"/>
        <w:jc w:val="left"/>
        <w:rPr>
          <w:rFonts w:ascii="仿宋_GB2312" w:eastAsia="仿宋_GB2312" w:hAnsi="仿宋_GB2312" w:cs="仿宋_GB2312"/>
          <w:kern w:val="0"/>
          <w:sz w:val="30"/>
          <w:szCs w:val="30"/>
          <w:u w:color="000000"/>
        </w:rPr>
      </w:pPr>
      <w:r>
        <w:rPr>
          <w:rFonts w:ascii="仿宋_GB2312" w:eastAsia="仿宋_GB2312" w:hAnsi="仿宋_GB2312" w:cs="仿宋_GB2312"/>
          <w:kern w:val="0"/>
          <w:sz w:val="30"/>
          <w:szCs w:val="30"/>
          <w:u w:color="000000"/>
        </w:rPr>
        <w:t>(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u w:color="000000"/>
        </w:rPr>
        <w:t>一</w:t>
      </w:r>
      <w:r>
        <w:rPr>
          <w:rFonts w:ascii="仿宋_GB2312" w:eastAsia="仿宋_GB2312" w:hAnsi="仿宋_GB2312" w:cs="仿宋_GB2312"/>
          <w:kern w:val="0"/>
          <w:sz w:val="30"/>
          <w:szCs w:val="30"/>
          <w:u w:color="000000"/>
        </w:rPr>
        <w:t>)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  <w:u w:color="000000"/>
        </w:rPr>
        <w:t>伪造资料、身份信息，替代他人或委托他人代为参</w:t>
      </w:r>
    </w:p>
    <w:p w:rsidR="003947D6" w:rsidRDefault="003947D6">
      <w:pPr>
        <w:snapToGrid w:val="0"/>
        <w:spacing w:line="500" w:lineRule="exact"/>
        <w:rPr>
          <w:rFonts w:ascii="仿宋_GB2312" w:eastAsia="仿宋_GB2312" w:hAnsi="仿宋_GB2312" w:cs="仿宋_GB2312"/>
          <w:kern w:val="0"/>
          <w:sz w:val="30"/>
          <w:szCs w:val="30"/>
          <w:u w:color="00000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u w:color="000000"/>
        </w:rPr>
        <w:t>加考试的行为；</w:t>
      </w:r>
    </w:p>
    <w:p w:rsidR="003947D6" w:rsidRDefault="003947D6" w:rsidP="00A95AB9">
      <w:pPr>
        <w:snapToGrid w:val="0"/>
        <w:spacing w:line="500" w:lineRule="exact"/>
        <w:ind w:firstLineChars="200" w:firstLine="31680"/>
        <w:rPr>
          <w:rFonts w:ascii="仿宋_GB2312" w:eastAsia="仿宋_GB2312" w:hAnsi="仿宋_GB2312" w:cs="仿宋_GB2312"/>
          <w:kern w:val="0"/>
          <w:sz w:val="30"/>
          <w:szCs w:val="30"/>
          <w:u w:color="00000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u w:color="000000"/>
        </w:rPr>
        <w:t>（二）作答空间内出现除考生以外的无关人员、或通过他</w:t>
      </w:r>
    </w:p>
    <w:p w:rsidR="003947D6" w:rsidRDefault="003947D6">
      <w:pPr>
        <w:snapToGrid w:val="0"/>
        <w:spacing w:line="500" w:lineRule="exact"/>
        <w:rPr>
          <w:rFonts w:ascii="仿宋_GB2312" w:eastAsia="仿宋_GB2312" w:hAnsi="仿宋_GB2312" w:cs="仿宋_GB2312"/>
          <w:kern w:val="0"/>
          <w:sz w:val="30"/>
          <w:szCs w:val="30"/>
          <w:u w:color="00000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u w:color="000000"/>
        </w:rPr>
        <w:t>人协助进行作答的情况；</w:t>
      </w:r>
    </w:p>
    <w:p w:rsidR="003947D6" w:rsidRDefault="003947D6" w:rsidP="00A95AB9">
      <w:pPr>
        <w:snapToGrid w:val="0"/>
        <w:spacing w:line="500" w:lineRule="exact"/>
        <w:ind w:firstLineChars="200" w:firstLine="31680"/>
        <w:rPr>
          <w:rFonts w:ascii="仿宋_GB2312" w:eastAsia="仿宋_GB2312" w:hAnsi="仿宋_GB2312" w:cs="仿宋_GB2312"/>
          <w:kern w:val="0"/>
          <w:sz w:val="30"/>
          <w:szCs w:val="30"/>
          <w:u w:color="00000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u w:color="000000"/>
        </w:rPr>
        <w:t>（三）考试过程中有佩戴口罩、墨镜、帽子，或用其它方</w:t>
      </w:r>
    </w:p>
    <w:p w:rsidR="003947D6" w:rsidRDefault="003947D6">
      <w:pPr>
        <w:snapToGrid w:val="0"/>
        <w:spacing w:line="500" w:lineRule="exact"/>
        <w:rPr>
          <w:rFonts w:ascii="仿宋_GB2312" w:eastAsia="仿宋_GB2312" w:hAnsi="仿宋_GB2312" w:cs="仿宋_GB2312"/>
          <w:kern w:val="0"/>
          <w:sz w:val="30"/>
          <w:szCs w:val="30"/>
          <w:u w:color="00000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u w:color="000000"/>
        </w:rPr>
        <w:t>式遮挡面部，遮挡、关闭监控摄像头，离座、故意偏离摄像范围、画面逆光或不清晰、监控范围不符合要求等逃避监考的行为；</w:t>
      </w:r>
    </w:p>
    <w:p w:rsidR="003947D6" w:rsidRDefault="003947D6" w:rsidP="00A95AB9">
      <w:pPr>
        <w:snapToGrid w:val="0"/>
        <w:spacing w:line="500" w:lineRule="exact"/>
        <w:ind w:firstLineChars="200" w:firstLine="31680"/>
        <w:rPr>
          <w:rFonts w:ascii="仿宋_GB2312" w:eastAsia="仿宋_GB2312" w:hAnsi="仿宋_GB2312" w:cs="仿宋_GB2312"/>
          <w:kern w:val="0"/>
          <w:sz w:val="30"/>
          <w:szCs w:val="30"/>
          <w:u w:color="00000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u w:color="000000"/>
        </w:rPr>
        <w:t>（四）所用电脑的麦克风未开启或其他原因造成语音监控</w:t>
      </w:r>
    </w:p>
    <w:p w:rsidR="003947D6" w:rsidRDefault="003947D6">
      <w:pPr>
        <w:snapToGrid w:val="0"/>
        <w:spacing w:line="500" w:lineRule="exact"/>
        <w:rPr>
          <w:rFonts w:ascii="仿宋_GB2312" w:eastAsia="仿宋_GB2312" w:hAnsi="仿宋_GB2312" w:cs="仿宋_GB2312"/>
          <w:kern w:val="0"/>
          <w:sz w:val="30"/>
          <w:szCs w:val="30"/>
          <w:u w:color="00000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u w:color="000000"/>
        </w:rPr>
        <w:t>缺失的情况；</w:t>
      </w:r>
    </w:p>
    <w:p w:rsidR="003947D6" w:rsidRDefault="003947D6" w:rsidP="00A95AB9">
      <w:pPr>
        <w:snapToGrid w:val="0"/>
        <w:spacing w:line="500" w:lineRule="exact"/>
        <w:ind w:firstLineChars="200" w:firstLine="31680"/>
        <w:rPr>
          <w:rFonts w:ascii="仿宋_GB2312" w:eastAsia="仿宋_GB2312" w:hAnsi="仿宋_GB2312" w:cs="仿宋_GB2312"/>
          <w:kern w:val="0"/>
          <w:sz w:val="30"/>
          <w:szCs w:val="30"/>
          <w:u w:color="00000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u w:color="000000"/>
        </w:rPr>
        <w:t>（五）考试全程考生需确保耳部轮廓清晰可见，不允许使</w:t>
      </w:r>
    </w:p>
    <w:p w:rsidR="003947D6" w:rsidRDefault="003947D6">
      <w:pPr>
        <w:snapToGrid w:val="0"/>
        <w:spacing w:line="500" w:lineRule="exact"/>
        <w:rPr>
          <w:rFonts w:ascii="仿宋_GB2312" w:eastAsia="仿宋_GB2312" w:hAnsi="仿宋_GB2312" w:cs="仿宋_GB2312"/>
          <w:kern w:val="0"/>
          <w:sz w:val="30"/>
          <w:szCs w:val="30"/>
          <w:u w:color="00000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u w:color="000000"/>
        </w:rPr>
        <w:t>用耳机，包括头戴式耳机、入耳式耳机、耳麦等各类接听设备；不允许佩戴饰品、饰物（如手表、智能手表、手环、首饰等）；</w:t>
      </w:r>
      <w:r>
        <w:rPr>
          <w:rFonts w:ascii="仿宋_GB2312" w:eastAsia="仿宋_GB2312" w:hAnsi="仿宋_GB2312" w:cs="仿宋_GB2312"/>
          <w:kern w:val="0"/>
          <w:sz w:val="30"/>
          <w:szCs w:val="30"/>
          <w:u w:color="000000"/>
        </w:rPr>
        <w:t xml:space="preserve">  </w:t>
      </w:r>
    </w:p>
    <w:p w:rsidR="003947D6" w:rsidRDefault="003947D6" w:rsidP="00A95AB9">
      <w:pPr>
        <w:snapToGrid w:val="0"/>
        <w:spacing w:line="500" w:lineRule="exact"/>
        <w:ind w:firstLineChars="200" w:firstLine="31680"/>
        <w:rPr>
          <w:rFonts w:ascii="仿宋_GB2312" w:eastAsia="仿宋_GB2312" w:hAnsi="仿宋_GB2312" w:cs="仿宋_GB2312"/>
          <w:kern w:val="0"/>
          <w:sz w:val="30"/>
          <w:szCs w:val="30"/>
          <w:u w:color="00000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u w:color="000000"/>
        </w:rPr>
        <w:t>（六）考试期间翻看书籍、资料或使用非考试用手机（电</w:t>
      </w:r>
    </w:p>
    <w:p w:rsidR="003947D6" w:rsidRDefault="003947D6">
      <w:pPr>
        <w:snapToGrid w:val="0"/>
        <w:spacing w:line="500" w:lineRule="exact"/>
        <w:rPr>
          <w:rFonts w:ascii="仿宋_GB2312" w:eastAsia="仿宋_GB2312" w:hAnsi="仿宋_GB2312" w:cs="仿宋_GB2312"/>
          <w:kern w:val="0"/>
          <w:sz w:val="30"/>
          <w:szCs w:val="30"/>
          <w:u w:color="00000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u w:color="000000"/>
        </w:rPr>
        <w:t>脑）等作弊的行为；</w:t>
      </w:r>
    </w:p>
    <w:p w:rsidR="003947D6" w:rsidRDefault="003947D6" w:rsidP="00A95AB9">
      <w:pPr>
        <w:snapToGrid w:val="0"/>
        <w:spacing w:line="500" w:lineRule="exact"/>
        <w:ind w:firstLineChars="200" w:firstLine="31680"/>
        <w:rPr>
          <w:rFonts w:ascii="仿宋_GB2312" w:eastAsia="仿宋_GB2312" w:hAnsi="仿宋_GB2312" w:cs="仿宋_GB2312"/>
          <w:kern w:val="0"/>
          <w:sz w:val="30"/>
          <w:szCs w:val="30"/>
          <w:u w:color="00000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u w:color="000000"/>
        </w:rPr>
        <w:t>（七）频繁低头、歪头、斜视经监考警告拒不改正的行为；</w:t>
      </w:r>
    </w:p>
    <w:p w:rsidR="003947D6" w:rsidRDefault="003947D6" w:rsidP="00A95AB9">
      <w:pPr>
        <w:snapToGrid w:val="0"/>
        <w:spacing w:line="500" w:lineRule="exact"/>
        <w:ind w:firstLineChars="200" w:firstLine="31680"/>
        <w:rPr>
          <w:rFonts w:ascii="仿宋_GB2312" w:eastAsia="仿宋_GB2312" w:hAnsi="仿宋_GB2312" w:cs="仿宋_GB2312"/>
          <w:kern w:val="0"/>
          <w:sz w:val="30"/>
          <w:szCs w:val="30"/>
          <w:u w:color="00000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u w:color="000000"/>
        </w:rPr>
        <w:t>（八）拍摄、抄录、传播试题内容，或通过图片、视频记</w:t>
      </w:r>
    </w:p>
    <w:p w:rsidR="003947D6" w:rsidRDefault="003947D6">
      <w:pPr>
        <w:snapToGrid w:val="0"/>
        <w:spacing w:line="500" w:lineRule="exact"/>
        <w:rPr>
          <w:rFonts w:ascii="仿宋_GB2312" w:eastAsia="仿宋_GB2312" w:hAnsi="仿宋_GB2312" w:cs="仿宋_GB2312"/>
          <w:kern w:val="0"/>
          <w:sz w:val="30"/>
          <w:szCs w:val="30"/>
          <w:u w:color="00000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u w:color="000000"/>
        </w:rPr>
        <w:t>录考试过程的行为；</w:t>
      </w:r>
    </w:p>
    <w:p w:rsidR="003947D6" w:rsidRDefault="003947D6" w:rsidP="00A95AB9">
      <w:pPr>
        <w:snapToGrid w:val="0"/>
        <w:spacing w:line="500" w:lineRule="exact"/>
        <w:ind w:firstLineChars="200" w:firstLine="31680"/>
        <w:rPr>
          <w:rFonts w:ascii="仿宋_GB2312" w:eastAsia="仿宋_GB2312" w:hAnsi="仿宋_GB2312" w:cs="仿宋_GB2312"/>
          <w:kern w:val="0"/>
          <w:sz w:val="30"/>
          <w:szCs w:val="30"/>
          <w:u w:color="00000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u w:color="000000"/>
        </w:rPr>
        <w:t>（九）考试过程中有与考试无关的行为，包括吃零食、躺</w:t>
      </w:r>
    </w:p>
    <w:p w:rsidR="003947D6" w:rsidRDefault="003947D6">
      <w:pPr>
        <w:snapToGrid w:val="0"/>
        <w:spacing w:line="500" w:lineRule="exact"/>
        <w:rPr>
          <w:rFonts w:ascii="仿宋_GB2312" w:eastAsia="仿宋_GB2312" w:hAnsi="仿宋_GB2312" w:cs="仿宋_GB2312"/>
          <w:kern w:val="0"/>
          <w:sz w:val="30"/>
          <w:szCs w:val="30"/>
          <w:u w:color="00000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u w:color="000000"/>
        </w:rPr>
        <w:t>卧、自行离席休息等；</w:t>
      </w:r>
    </w:p>
    <w:p w:rsidR="003947D6" w:rsidRDefault="003947D6" w:rsidP="00A95AB9">
      <w:pPr>
        <w:snapToGrid w:val="0"/>
        <w:spacing w:line="500" w:lineRule="exact"/>
        <w:ind w:firstLineChars="200" w:firstLine="31680"/>
        <w:rPr>
          <w:rFonts w:ascii="仿宋_GB2312" w:eastAsia="仿宋_GB2312" w:hAnsi="仿宋_GB2312" w:cs="仿宋_GB2312"/>
          <w:kern w:val="0"/>
          <w:sz w:val="30"/>
          <w:szCs w:val="30"/>
          <w:u w:color="00000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u w:color="000000"/>
        </w:rPr>
        <w:t>（十）除以上列举的、任何疑似违反考试公平性的行为，</w:t>
      </w:r>
    </w:p>
    <w:p w:rsidR="003947D6" w:rsidRDefault="003947D6">
      <w:pPr>
        <w:snapToGrid w:val="0"/>
        <w:spacing w:line="500" w:lineRule="exact"/>
        <w:rPr>
          <w:rFonts w:ascii="仿宋_GB2312" w:eastAsia="仿宋_GB2312" w:hAnsi="仿宋_GB2312" w:cs="仿宋_GB2312"/>
          <w:kern w:val="0"/>
          <w:sz w:val="30"/>
          <w:szCs w:val="30"/>
          <w:u w:color="00000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  <w:u w:color="000000"/>
        </w:rPr>
        <w:t>都可能致使考试成绩无效。</w:t>
      </w:r>
    </w:p>
    <w:p w:rsidR="003947D6" w:rsidRDefault="003947D6" w:rsidP="00A95AB9">
      <w:pPr>
        <w:snapToGrid w:val="0"/>
        <w:spacing w:line="580" w:lineRule="exact"/>
        <w:ind w:firstLineChars="200" w:firstLine="31680"/>
        <w:textAlignment w:val="baseline"/>
        <w:rPr>
          <w:rFonts w:ascii="Times New Roman" w:eastAsia="仿宋_GB2312" w:hAnsi="Times New Roman" w:cs="仿宋_GB2312"/>
          <w:kern w:val="0"/>
          <w:sz w:val="30"/>
          <w:szCs w:val="30"/>
        </w:rPr>
      </w:pP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本次考试参照《事业单位公开招聘违纪违规行为处理规定》（中华人民共和国人力资源和社会保障部令第</w:t>
      </w:r>
      <w:r>
        <w:rPr>
          <w:rFonts w:ascii="Times New Roman" w:eastAsia="仿宋_GB2312" w:hAnsi="Times New Roman"/>
          <w:kern w:val="0"/>
          <w:sz w:val="30"/>
          <w:szCs w:val="30"/>
        </w:rPr>
        <w:t>35</w:t>
      </w:r>
      <w:r>
        <w:rPr>
          <w:rFonts w:ascii="Times New Roman" w:eastAsia="仿宋_GB2312" w:hAnsi="Times New Roman" w:cs="仿宋_GB2312" w:hint="eastAsia"/>
          <w:kern w:val="0"/>
          <w:sz w:val="30"/>
          <w:szCs w:val="30"/>
        </w:rPr>
        <w:t>号）相关规定处理有关违纪行为。</w:t>
      </w:r>
    </w:p>
    <w:p w:rsidR="003947D6" w:rsidRDefault="003947D6" w:rsidP="00A95AB9">
      <w:pPr>
        <w:snapToGrid w:val="0"/>
        <w:spacing w:line="580" w:lineRule="exact"/>
        <w:ind w:firstLineChars="200" w:firstLine="31680"/>
        <w:textAlignment w:val="baseline"/>
        <w:rPr>
          <w:rFonts w:ascii="Times New Roman" w:eastAsia="仿宋_GB2312" w:hAnsi="Times New Roman" w:cs="仿宋_GB2312"/>
          <w:b/>
          <w:bCs/>
          <w:kern w:val="0"/>
          <w:sz w:val="30"/>
          <w:szCs w:val="30"/>
          <w:highlight w:val="yellow"/>
          <w:u w:val="single"/>
        </w:rPr>
      </w:pPr>
      <w:r>
        <w:rPr>
          <w:rFonts w:ascii="Times New Roman" w:eastAsia="仿宋_GB2312" w:hAnsi="Times New Roman" w:cs="仿宋_GB2312" w:hint="eastAsia"/>
          <w:b/>
          <w:bCs/>
          <w:kern w:val="0"/>
          <w:sz w:val="30"/>
          <w:szCs w:val="30"/>
          <w:u w:val="single"/>
        </w:rPr>
        <w:t>郑重提醒：关于诚信考试的相关检查贯穿招募全过程，在招募过程中任一环节出现诚信问题，包括但不限于提供虚假报考信息、伪造报考资料、考试过程中违规违纪、公开传播考试信息等，一经查实，均将取消被招募资格。</w:t>
      </w:r>
    </w:p>
    <w:p w:rsidR="003947D6" w:rsidRDefault="003947D6" w:rsidP="00A95AB9">
      <w:pPr>
        <w:snapToGrid w:val="0"/>
        <w:spacing w:line="580" w:lineRule="exact"/>
        <w:ind w:firstLineChars="200" w:firstLine="31680"/>
        <w:textAlignment w:val="baseline"/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六、考试承诺</w:t>
      </w:r>
    </w:p>
    <w:p w:rsidR="003947D6" w:rsidRDefault="003947D6">
      <w:pPr>
        <w:pStyle w:val="Heading2"/>
        <w:widowControl/>
        <w:spacing w:beforeAutospacing="0" w:afterAutospacing="0" w:line="580" w:lineRule="exact"/>
        <w:textAlignment w:val="baseline"/>
        <w:rPr>
          <w:rFonts w:eastAsia="仿宋_GB2312"/>
          <w:sz w:val="30"/>
          <w:szCs w:val="30"/>
        </w:rPr>
      </w:pPr>
      <w:r>
        <w:rPr>
          <w:rFonts w:ascii="Times New Roman" w:eastAsia="仿宋_GB2312" w:hAnsi="Times New Roman" w:cs="仿宋_GB2312"/>
          <w:b w:val="0"/>
          <w:bCs w:val="0"/>
          <w:sz w:val="30"/>
          <w:szCs w:val="30"/>
        </w:rPr>
        <w:t xml:space="preserve">    </w:t>
      </w:r>
      <w:r>
        <w:rPr>
          <w:rFonts w:ascii="Times New Roman" w:eastAsia="仿宋_GB2312" w:hAnsi="Times New Roman" w:cs="仿宋_GB2312" w:hint="eastAsia"/>
          <w:b w:val="0"/>
          <w:bCs w:val="0"/>
          <w:sz w:val="30"/>
          <w:szCs w:val="30"/>
        </w:rPr>
        <w:t>本人郑重承诺：考生已认真阅读</w:t>
      </w:r>
      <w:r>
        <w:rPr>
          <w:rFonts w:ascii="Times New Roman" w:eastAsia="仿宋_GB2312" w:hAnsi="Times New Roman" w:cs="仿宋_GB2312"/>
          <w:b w:val="0"/>
          <w:bCs w:val="0"/>
          <w:sz w:val="30"/>
          <w:szCs w:val="30"/>
        </w:rPr>
        <w:t>2022</w:t>
      </w:r>
      <w:r>
        <w:rPr>
          <w:rFonts w:ascii="Times New Roman" w:eastAsia="仿宋_GB2312" w:hAnsi="Times New Roman" w:cs="仿宋_GB2312" w:hint="eastAsia"/>
          <w:b w:val="0"/>
          <w:bCs w:val="0"/>
          <w:sz w:val="30"/>
          <w:szCs w:val="30"/>
        </w:rPr>
        <w:t>年淄博市博山区</w:t>
      </w:r>
      <w:r>
        <w:rPr>
          <w:rFonts w:ascii="Times New Roman" w:eastAsia="仿宋_GB2312" w:hAnsi="Times New Roman" w:cs="仿宋_GB2312"/>
          <w:b w:val="0"/>
          <w:bCs w:val="0"/>
          <w:sz w:val="30"/>
          <w:szCs w:val="30"/>
        </w:rPr>
        <w:t>“</w:t>
      </w:r>
      <w:r>
        <w:rPr>
          <w:rFonts w:ascii="Times New Roman" w:eastAsia="仿宋_GB2312" w:hAnsi="Times New Roman" w:cs="仿宋_GB2312" w:hint="eastAsia"/>
          <w:b w:val="0"/>
          <w:bCs w:val="0"/>
          <w:sz w:val="30"/>
          <w:szCs w:val="30"/>
        </w:rPr>
        <w:t>服务基层人才专项</w:t>
      </w:r>
      <w:r>
        <w:rPr>
          <w:rFonts w:ascii="Times New Roman" w:eastAsia="仿宋_GB2312" w:hAnsi="Times New Roman" w:cs="仿宋_GB2312"/>
          <w:b w:val="0"/>
          <w:bCs w:val="0"/>
          <w:sz w:val="30"/>
          <w:szCs w:val="30"/>
        </w:rPr>
        <w:t>”</w:t>
      </w:r>
      <w:r>
        <w:rPr>
          <w:rFonts w:ascii="Times New Roman" w:eastAsia="仿宋_GB2312" w:hAnsi="Times New Roman" w:cs="仿宋_GB2312" w:hint="eastAsia"/>
          <w:b w:val="0"/>
          <w:bCs w:val="0"/>
          <w:sz w:val="30"/>
          <w:szCs w:val="30"/>
        </w:rPr>
        <w:t>计划招募线上笔试通知的正文及附件，对其内容已知晓、认可，并保证在考试过程中自觉遵守相关纪律和要求，自觉维护考试信息安全，不在互联网等媒体平台发布任何与考题、考试现场、考试材料等相关的考试信息，若有违反情况，则自愿按照《线上笔试考生须知》中有关规定接受处理。</w:t>
      </w:r>
    </w:p>
    <w:p w:rsidR="003947D6" w:rsidRDefault="003947D6">
      <w:pPr>
        <w:textAlignment w:val="baseline"/>
        <w:rPr>
          <w:sz w:val="20"/>
        </w:rPr>
      </w:pPr>
    </w:p>
    <w:p w:rsidR="003947D6" w:rsidRDefault="003947D6">
      <w:pPr>
        <w:pStyle w:val="NormalWeb"/>
        <w:widowControl/>
        <w:spacing w:beforeAutospacing="0" w:afterAutospacing="0" w:line="580" w:lineRule="exact"/>
        <w:jc w:val="right"/>
        <w:textAlignment w:val="baseline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sectPr w:rsidR="003947D6" w:rsidSect="00DF4805">
      <w:footerReference w:type="default" r:id="rId6"/>
      <w:pgSz w:w="11906" w:h="16838"/>
      <w:pgMar w:top="1270" w:right="1800" w:bottom="102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7D6" w:rsidRDefault="003947D6" w:rsidP="00DF4805">
      <w:r>
        <w:separator/>
      </w:r>
    </w:p>
  </w:endnote>
  <w:endnote w:type="continuationSeparator" w:id="0">
    <w:p w:rsidR="003947D6" w:rsidRDefault="003947D6" w:rsidP="00DF4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 Light"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7D6" w:rsidRDefault="003947D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3947D6" w:rsidRDefault="003947D6">
                <w:pPr>
                  <w:pStyle w:val="Footer"/>
                </w:pPr>
                <w:r>
                  <w:rPr>
                    <w:rFonts w:hint="eastAsia"/>
                  </w:rPr>
                  <w:t>第</w:t>
                </w:r>
                <w:r>
                  <w:t xml:space="preserve"> </w:t>
                </w:r>
                <w:fldSimple w:instr=" PAGE  \* MERGEFORMAT ">
                  <w:r>
                    <w:rPr>
                      <w:noProof/>
                    </w:rPr>
                    <w:t>5</w:t>
                  </w:r>
                </w:fldSimple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t xml:space="preserve"> </w:t>
                </w:r>
                <w:fldSimple w:instr=" NUMPAGES  \* MERGEFORMAT ">
                  <w:r>
                    <w:rPr>
                      <w:noProof/>
                    </w:rPr>
                    <w:t>5</w:t>
                  </w:r>
                </w:fldSimple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7D6" w:rsidRDefault="003947D6" w:rsidP="00DF4805">
      <w:r>
        <w:separator/>
      </w:r>
    </w:p>
  </w:footnote>
  <w:footnote w:type="continuationSeparator" w:id="0">
    <w:p w:rsidR="003947D6" w:rsidRDefault="003947D6" w:rsidP="00DF48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DI1OTU5ZjMwOTEwNTJiMGNkNTU2MTAyMzkwMDdkZGEifQ=="/>
  </w:docVars>
  <w:rsids>
    <w:rsidRoot w:val="7C5A1E22"/>
    <w:rsid w:val="00094B90"/>
    <w:rsid w:val="000A3293"/>
    <w:rsid w:val="000A3822"/>
    <w:rsid w:val="000A4E5D"/>
    <w:rsid w:val="000C261C"/>
    <w:rsid w:val="000C28B1"/>
    <w:rsid w:val="000C3374"/>
    <w:rsid w:val="000D5524"/>
    <w:rsid w:val="000E5D1E"/>
    <w:rsid w:val="000F5F32"/>
    <w:rsid w:val="001032B3"/>
    <w:rsid w:val="00113B19"/>
    <w:rsid w:val="00116D11"/>
    <w:rsid w:val="001236BA"/>
    <w:rsid w:val="0019409A"/>
    <w:rsid w:val="001A07F8"/>
    <w:rsid w:val="001B061B"/>
    <w:rsid w:val="001B6F38"/>
    <w:rsid w:val="001C68CA"/>
    <w:rsid w:val="001D6DC2"/>
    <w:rsid w:val="002113C9"/>
    <w:rsid w:val="0022200E"/>
    <w:rsid w:val="002461E2"/>
    <w:rsid w:val="00291224"/>
    <w:rsid w:val="002A15E1"/>
    <w:rsid w:val="00323BE5"/>
    <w:rsid w:val="003947D6"/>
    <w:rsid w:val="003B5723"/>
    <w:rsid w:val="003D4D9C"/>
    <w:rsid w:val="003E5768"/>
    <w:rsid w:val="003E6C61"/>
    <w:rsid w:val="00401355"/>
    <w:rsid w:val="00405A2F"/>
    <w:rsid w:val="00431B26"/>
    <w:rsid w:val="00432CBD"/>
    <w:rsid w:val="0045073D"/>
    <w:rsid w:val="00461901"/>
    <w:rsid w:val="00472AA9"/>
    <w:rsid w:val="004906D6"/>
    <w:rsid w:val="004C00C0"/>
    <w:rsid w:val="004F69AC"/>
    <w:rsid w:val="00523966"/>
    <w:rsid w:val="00524FAE"/>
    <w:rsid w:val="0054530D"/>
    <w:rsid w:val="005524FD"/>
    <w:rsid w:val="005642D4"/>
    <w:rsid w:val="00574DDE"/>
    <w:rsid w:val="005851FC"/>
    <w:rsid w:val="005A38DC"/>
    <w:rsid w:val="005A65B6"/>
    <w:rsid w:val="005B2DA1"/>
    <w:rsid w:val="005C67AB"/>
    <w:rsid w:val="005E390B"/>
    <w:rsid w:val="005E5413"/>
    <w:rsid w:val="005F467C"/>
    <w:rsid w:val="00607619"/>
    <w:rsid w:val="00613C55"/>
    <w:rsid w:val="00620207"/>
    <w:rsid w:val="0063393E"/>
    <w:rsid w:val="0066791C"/>
    <w:rsid w:val="00690468"/>
    <w:rsid w:val="0069222C"/>
    <w:rsid w:val="006955A5"/>
    <w:rsid w:val="006A710C"/>
    <w:rsid w:val="006C5679"/>
    <w:rsid w:val="006C71CF"/>
    <w:rsid w:val="007461AB"/>
    <w:rsid w:val="007520B0"/>
    <w:rsid w:val="00773D24"/>
    <w:rsid w:val="007836BF"/>
    <w:rsid w:val="0079618A"/>
    <w:rsid w:val="007B3BBB"/>
    <w:rsid w:val="007B4AF1"/>
    <w:rsid w:val="007D6C40"/>
    <w:rsid w:val="0080726D"/>
    <w:rsid w:val="0086499F"/>
    <w:rsid w:val="008662A1"/>
    <w:rsid w:val="00873607"/>
    <w:rsid w:val="008745DC"/>
    <w:rsid w:val="0089665C"/>
    <w:rsid w:val="008C1768"/>
    <w:rsid w:val="009603DA"/>
    <w:rsid w:val="00962ADB"/>
    <w:rsid w:val="00976C4B"/>
    <w:rsid w:val="009E490A"/>
    <w:rsid w:val="00A10A45"/>
    <w:rsid w:val="00A17C53"/>
    <w:rsid w:val="00A36D28"/>
    <w:rsid w:val="00A409E1"/>
    <w:rsid w:val="00A84510"/>
    <w:rsid w:val="00A9524F"/>
    <w:rsid w:val="00A95AB9"/>
    <w:rsid w:val="00AA1D20"/>
    <w:rsid w:val="00AD728B"/>
    <w:rsid w:val="00B02EC4"/>
    <w:rsid w:val="00B176F4"/>
    <w:rsid w:val="00B2161B"/>
    <w:rsid w:val="00B27DAD"/>
    <w:rsid w:val="00B744B4"/>
    <w:rsid w:val="00BB73F9"/>
    <w:rsid w:val="00BC4722"/>
    <w:rsid w:val="00BE5199"/>
    <w:rsid w:val="00BE56FE"/>
    <w:rsid w:val="00C23A31"/>
    <w:rsid w:val="00C335EC"/>
    <w:rsid w:val="00C71033"/>
    <w:rsid w:val="00C739B4"/>
    <w:rsid w:val="00C75727"/>
    <w:rsid w:val="00C9229C"/>
    <w:rsid w:val="00C93BCC"/>
    <w:rsid w:val="00CC7352"/>
    <w:rsid w:val="00CF0680"/>
    <w:rsid w:val="00D13564"/>
    <w:rsid w:val="00D42831"/>
    <w:rsid w:val="00D50C05"/>
    <w:rsid w:val="00D53203"/>
    <w:rsid w:val="00D716DB"/>
    <w:rsid w:val="00D765C9"/>
    <w:rsid w:val="00D8695E"/>
    <w:rsid w:val="00DC03CC"/>
    <w:rsid w:val="00DC0707"/>
    <w:rsid w:val="00DC2E34"/>
    <w:rsid w:val="00DF4805"/>
    <w:rsid w:val="00E74D2A"/>
    <w:rsid w:val="00E84ECE"/>
    <w:rsid w:val="00E93691"/>
    <w:rsid w:val="00EB5493"/>
    <w:rsid w:val="00EC4891"/>
    <w:rsid w:val="00EE642D"/>
    <w:rsid w:val="00EF21C6"/>
    <w:rsid w:val="00F20BE2"/>
    <w:rsid w:val="00F318B4"/>
    <w:rsid w:val="00F60DB9"/>
    <w:rsid w:val="00F9772B"/>
    <w:rsid w:val="00FC5873"/>
    <w:rsid w:val="010135E7"/>
    <w:rsid w:val="02941A3C"/>
    <w:rsid w:val="05544DAB"/>
    <w:rsid w:val="06BF2F5C"/>
    <w:rsid w:val="071E5CF1"/>
    <w:rsid w:val="0B8E6074"/>
    <w:rsid w:val="0E393B59"/>
    <w:rsid w:val="11925DDD"/>
    <w:rsid w:val="12BE7183"/>
    <w:rsid w:val="13897791"/>
    <w:rsid w:val="14522278"/>
    <w:rsid w:val="16157A01"/>
    <w:rsid w:val="16ED5AD9"/>
    <w:rsid w:val="1881137E"/>
    <w:rsid w:val="188346FD"/>
    <w:rsid w:val="1A067CE7"/>
    <w:rsid w:val="1D1C78C7"/>
    <w:rsid w:val="1DD957B9"/>
    <w:rsid w:val="1F113F60"/>
    <w:rsid w:val="218057B0"/>
    <w:rsid w:val="236D177D"/>
    <w:rsid w:val="25F729E8"/>
    <w:rsid w:val="2638607F"/>
    <w:rsid w:val="27A1645B"/>
    <w:rsid w:val="2A950E08"/>
    <w:rsid w:val="2F816B5D"/>
    <w:rsid w:val="2F8F217B"/>
    <w:rsid w:val="2FE778C1"/>
    <w:rsid w:val="33ED42CF"/>
    <w:rsid w:val="363F156E"/>
    <w:rsid w:val="393E419B"/>
    <w:rsid w:val="3AC713A5"/>
    <w:rsid w:val="3B5D059E"/>
    <w:rsid w:val="3CAA7FF5"/>
    <w:rsid w:val="3D8C5F4C"/>
    <w:rsid w:val="3E3C527C"/>
    <w:rsid w:val="416042F8"/>
    <w:rsid w:val="45247C24"/>
    <w:rsid w:val="48735D3E"/>
    <w:rsid w:val="4F4718C9"/>
    <w:rsid w:val="4F920D5A"/>
    <w:rsid w:val="4FCC567A"/>
    <w:rsid w:val="50F96FFC"/>
    <w:rsid w:val="51C27D9A"/>
    <w:rsid w:val="56AC7989"/>
    <w:rsid w:val="571144A4"/>
    <w:rsid w:val="57C736C4"/>
    <w:rsid w:val="59C25ECB"/>
    <w:rsid w:val="5A9A1850"/>
    <w:rsid w:val="5CCA0C4D"/>
    <w:rsid w:val="5E8F7DDF"/>
    <w:rsid w:val="5F1C6CD8"/>
    <w:rsid w:val="63212B0F"/>
    <w:rsid w:val="63DC4B8F"/>
    <w:rsid w:val="64370373"/>
    <w:rsid w:val="696C7DC1"/>
    <w:rsid w:val="6E8D72AA"/>
    <w:rsid w:val="6F5A7125"/>
    <w:rsid w:val="785F7AF6"/>
    <w:rsid w:val="7C5A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BodyText"/>
    <w:qFormat/>
    <w:rsid w:val="00DF4805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4805"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4805"/>
    <w:pPr>
      <w:spacing w:beforeAutospacing="1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805"/>
    <w:pPr>
      <w:spacing w:beforeAutospacing="1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libri" w:hAnsi="Calibri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DF4805"/>
    <w:pPr>
      <w:autoSpaceDE w:val="0"/>
      <w:autoSpaceDN w:val="0"/>
      <w:adjustRightInd w:val="0"/>
      <w:spacing w:before="41"/>
      <w:ind w:left="406"/>
      <w:jc w:val="left"/>
    </w:pPr>
    <w:rPr>
      <w:rFonts w:ascii="微软雅黑 Light" w:eastAsia="微软雅黑 Light" w:cs="微软雅黑 Light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F480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F480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DF4805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DF4805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DF4805"/>
    <w:rPr>
      <w:rFonts w:cs="Times New Roman"/>
      <w:color w:val="954F72"/>
      <w:u w:val="single"/>
    </w:rPr>
  </w:style>
  <w:style w:type="character" w:styleId="Hyperlink">
    <w:name w:val="Hyperlink"/>
    <w:basedOn w:val="DefaultParagraphFont"/>
    <w:uiPriority w:val="99"/>
    <w:rsid w:val="00DF4805"/>
    <w:rPr>
      <w:rFonts w:cs="Times New Roman"/>
      <w:color w:val="0000FF"/>
      <w:u w:val="single"/>
    </w:rPr>
  </w:style>
  <w:style w:type="paragraph" w:customStyle="1" w:styleId="1">
    <w:name w:val="修订1"/>
    <w:hidden/>
    <w:uiPriority w:val="99"/>
    <w:semiHidden/>
    <w:rsid w:val="00DF4805"/>
    <w:rPr>
      <w:rFonts w:ascii="Calibri" w:hAnsi="Calibri"/>
      <w:szCs w:val="24"/>
    </w:rPr>
  </w:style>
  <w:style w:type="character" w:customStyle="1" w:styleId="10">
    <w:name w:val="未处理的提及1"/>
    <w:basedOn w:val="DefaultParagraphFont"/>
    <w:uiPriority w:val="99"/>
    <w:semiHidden/>
    <w:rsid w:val="00DF480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5</Pages>
  <Words>409</Words>
  <Characters>2335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User</cp:lastModifiedBy>
  <cp:revision>314</cp:revision>
  <cp:lastPrinted>2021-11-09T01:58:00Z</cp:lastPrinted>
  <dcterms:created xsi:type="dcterms:W3CDTF">2022-11-15T06:39:00Z</dcterms:created>
  <dcterms:modified xsi:type="dcterms:W3CDTF">2022-11-21T01:51:00Z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218C51A5155F493C8905EE2600B6916C</vt:lpwstr>
  </property>
</Properties>
</file>