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320" w:firstLineChars="3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博山区1-5月份直达资金使用情况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按照上级要求部署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，高度重视直达资金管理工作，切实用足用好直达资金监控平台，压紧压实工作责任，加快直达资金拨付和使用，确保资金发挥效益。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1-5月份，博山区收到上级直达资金61446万元，其中中央下达41464万元，省级下达5949万元，市级下达10619万元，区级安排1576万元，分配率100%。截至5月底，已支付23479万元，总体支付进度38.2%，其中中央资金支付18555万元，支付进度为44.8%，高于时间进度3.13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博山区在城乡居民养老保险、困难群众救助、优抚安置、城乡义务教育、基本公共卫生、解决就业等基本民生领域优先安排、拨付直达资金，重点推动解决特殊困难群体矛盾，支持劳动者创业就业、助企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纾困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 w:bidi="ar"/>
        </w:rPr>
        <w:t>、乡村振兴等方面尽快见效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"/>
        </w:rPr>
        <w:t>为实现直达资金精准投放，博山区将直达资金实行直拨，到位更加精准。一是重点群体精准帮扶，加大对重点群体就业的帮扶，兜牢兜实基本民生底线。二是大力推进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全区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老旧小区改造工作，对老旧小区范围内的雨污管线分流、绿化亮化等工程系统改造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。三是重点加强高标准农田建设，提高农业综合生产能力、保障粮食安全生产，促进农民增收。</w:t>
      </w:r>
    </w:p>
    <w:sectPr>
      <w:pgSz w:w="11906" w:h="16838"/>
      <w:pgMar w:top="2098" w:right="1474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585C"/>
    <w:rsid w:val="02D80E6C"/>
    <w:rsid w:val="0D654662"/>
    <w:rsid w:val="12B53B07"/>
    <w:rsid w:val="16CA787F"/>
    <w:rsid w:val="16D26C88"/>
    <w:rsid w:val="17663D1D"/>
    <w:rsid w:val="1A463ED3"/>
    <w:rsid w:val="1B9F6AF1"/>
    <w:rsid w:val="1C2055CA"/>
    <w:rsid w:val="1F54078D"/>
    <w:rsid w:val="22452CDC"/>
    <w:rsid w:val="232D4D48"/>
    <w:rsid w:val="234B2629"/>
    <w:rsid w:val="26912800"/>
    <w:rsid w:val="29977B5E"/>
    <w:rsid w:val="2A355D03"/>
    <w:rsid w:val="2B69310C"/>
    <w:rsid w:val="2DD2576C"/>
    <w:rsid w:val="2DF67552"/>
    <w:rsid w:val="2F8B103D"/>
    <w:rsid w:val="305C004C"/>
    <w:rsid w:val="31D426C4"/>
    <w:rsid w:val="32345811"/>
    <w:rsid w:val="35FD5015"/>
    <w:rsid w:val="38E95CC0"/>
    <w:rsid w:val="3A5D425D"/>
    <w:rsid w:val="3F915EC8"/>
    <w:rsid w:val="45A14D72"/>
    <w:rsid w:val="46CC5F08"/>
    <w:rsid w:val="4C1677C1"/>
    <w:rsid w:val="4C6B03F3"/>
    <w:rsid w:val="4CCE5DAF"/>
    <w:rsid w:val="4D805FFF"/>
    <w:rsid w:val="4FEB6AD7"/>
    <w:rsid w:val="50606127"/>
    <w:rsid w:val="50AE6B18"/>
    <w:rsid w:val="517F43AC"/>
    <w:rsid w:val="582F146D"/>
    <w:rsid w:val="5F9D5118"/>
    <w:rsid w:val="61347481"/>
    <w:rsid w:val="64BE5C0B"/>
    <w:rsid w:val="65291ED3"/>
    <w:rsid w:val="66F7292B"/>
    <w:rsid w:val="67816BC7"/>
    <w:rsid w:val="699D3FF3"/>
    <w:rsid w:val="6A85731F"/>
    <w:rsid w:val="6BFA1FE8"/>
    <w:rsid w:val="6D393170"/>
    <w:rsid w:val="6E103884"/>
    <w:rsid w:val="6F36579A"/>
    <w:rsid w:val="6F8D3268"/>
    <w:rsid w:val="71FC2C1A"/>
    <w:rsid w:val="74BF3742"/>
    <w:rsid w:val="7A971B9D"/>
    <w:rsid w:val="7B20362F"/>
    <w:rsid w:val="7EE73632"/>
    <w:rsid w:val="7F7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chunq</dc:creator>
  <cp:lastModifiedBy>lenovo</cp:lastModifiedBy>
  <cp:lastPrinted>2022-06-01T09:53:00Z</cp:lastPrinted>
  <dcterms:modified xsi:type="dcterms:W3CDTF">2022-06-01T10:08:34Z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103AEACFB2D84097BCEB9C45B2FAC9A0</vt:lpwstr>
  </property>
</Properties>
</file>