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spacing w:line="685" w:lineRule="exact"/>
        <w:ind w:right="0"/>
        <w:jc w:val="left"/>
      </w:pPr>
      <w:r>
        <w:t>博山区</w:t>
      </w:r>
      <w:r>
        <w:rPr>
          <w:rFonts w:ascii="方正小标宋简体" w:hAnsi="方正小标宋简体" w:eastAsia="方正小标宋简体" w:cs="方正小标宋简体"/>
        </w:rPr>
        <w:t>民政</w:t>
      </w:r>
      <w:r>
        <w:t>局政务公开事项标准目录</w:t>
      </w: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" w:line="240" w:lineRule="auto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8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决策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政策法规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部门文件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本部门印发的规范性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文件，本部门印发的除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规范性文件以外的其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他可以全文公开的文</w:t>
            </w:r>
          </w:p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件。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7"/>
              <w:spacing w:line="283" w:lineRule="auto"/>
              <w:ind w:left="366" w:right="107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规范性文件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立改废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7"/>
              <w:spacing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规范性文件的公众参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与、专家论证、风险评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估、集体讨论等程序开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展情况；规范性文件备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案信息、规范性文件清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理结果、废止类规范性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文件目录。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7"/>
              <w:spacing w:line="283" w:lineRule="auto"/>
              <w:ind w:left="51" w:right="3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《重大行政决策程序暂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行条例》（国务院令第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>713</w:t>
            </w:r>
            <w:r>
              <w:rPr>
                <w:rFonts w:ascii="Times New Roman" w:hAnsi="Times New Roman" w:eastAsia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号）；</w:t>
            </w:r>
          </w:p>
          <w:p>
            <w:pPr>
              <w:pStyle w:val="7"/>
              <w:spacing w:line="283" w:lineRule="auto"/>
              <w:ind w:left="51" w:right="4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《国务院办公厅关于加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强行政规范性文件制定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和监督管理工作的通知</w:t>
            </w:r>
          </w:p>
          <w:p>
            <w:pPr>
              <w:pStyle w:val="7"/>
              <w:spacing w:before="13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4"/>
                <w:sz w:val="26"/>
                <w:szCs w:val="26"/>
              </w:rPr>
              <w:t>（国办发〔</w:t>
            </w:r>
            <w:r>
              <w:rPr>
                <w:rFonts w:ascii="Times New Roman" w:hAnsi="Times New Roman" w:eastAsia="Times New Roman" w:cs="Times New Roman"/>
                <w:spacing w:val="-24"/>
                <w:sz w:val="26"/>
                <w:szCs w:val="26"/>
              </w:rPr>
              <w:t>2018</w:t>
            </w:r>
            <w:r>
              <w:rPr>
                <w:rFonts w:ascii="宋体" w:hAnsi="宋体" w:eastAsia="宋体" w:cs="宋体"/>
                <w:spacing w:val="-24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4"/>
                <w:sz w:val="26"/>
                <w:szCs w:val="26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5"/>
                <w:sz w:val="26"/>
                <w:szCs w:val="26"/>
              </w:rPr>
              <w:t>号）</w:t>
            </w:r>
          </w:p>
          <w:p>
            <w:pPr>
              <w:pStyle w:val="7"/>
              <w:spacing w:before="38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《法规规章备案条例》</w:t>
            </w:r>
          </w:p>
          <w:p>
            <w:pPr>
              <w:pStyle w:val="7"/>
              <w:spacing w:before="60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（国务院令第</w:t>
            </w:r>
            <w:r>
              <w:rPr>
                <w:rFonts w:ascii="宋体" w:hAnsi="宋体" w:eastAsia="宋体" w:cs="宋体"/>
                <w:spacing w:val="-7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>337</w:t>
            </w:r>
            <w:r>
              <w:rPr>
                <w:rFonts w:ascii="Times New Roman" w:hAnsi="Times New Roman" w:eastAsia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号）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7"/>
              <w:spacing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  <w:p>
            <w:pPr>
              <w:pStyle w:val="7"/>
              <w:spacing w:line="329" w:lineRule="exact"/>
              <w:ind w:left="-19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》作日内。</w:t>
            </w:r>
          </w:p>
          <w:p>
            <w:pPr>
              <w:pStyle w:val="7"/>
              <w:spacing w:before="58" w:line="240" w:lineRule="auto"/>
              <w:ind w:left="-187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；</w:t>
            </w: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-19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71"/>
              </w:tabs>
              <w:spacing w:before="74" w:line="266" w:lineRule="auto"/>
              <w:ind w:left="51" w:right="4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5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5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5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8"/>
              </w:tabs>
              <w:spacing w:before="32" w:line="266" w:lineRule="auto"/>
              <w:ind w:left="51" w:right="38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4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4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4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8"/>
              </w:tabs>
              <w:spacing w:before="32" w:line="266" w:lineRule="auto"/>
              <w:ind w:left="51" w:right="38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4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4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4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38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便民服务站</w:t>
            </w:r>
            <w:r>
              <w:rPr>
                <w:rFonts w:ascii="宋体" w:hAnsi="宋体" w:eastAsia="宋体" w:cs="宋体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入户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现场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3" w:type="default"/>
          <w:type w:val="continuous"/>
          <w:pgSz w:w="23820" w:h="16840" w:orient="landscape"/>
          <w:pgMar w:top="1580" w:right="1400" w:bottom="1400" w:left="1420" w:header="720" w:footer="1203" w:gutter="0"/>
          <w:pgNumType w:start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-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-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村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548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-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342" w:right="212" w:hanging="13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重大决策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预公开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意见征集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涉及重大民生议题、企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《重大行政决策程序暂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行条例》（国务院令第</w:t>
            </w:r>
          </w:p>
          <w:p>
            <w:pPr>
              <w:pStyle w:val="7"/>
              <w:spacing w:before="16" w:line="28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713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60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，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政府网站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政府公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业经营发展、专业领域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35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4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14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12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的重要改革方案、重大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政策措施、重点工程项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目，除依法应当保密的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外，主动向社会公布决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策草案、决策依据等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通过听证座谈、网络征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集、咨询协商、媒体沟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通等多种形式向社会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征求意见。</w:t>
            </w:r>
          </w:p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53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决策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342" w:right="212" w:hanging="13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重大决策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预公开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意见反馈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公布意见采纳情况及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相对集中的意见未予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采纳的原因。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80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137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自该信息形成或者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规划计划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本部门中长期发展规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492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划、年度工作计划和工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《国务院关于加强国民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作总结。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经济和社会发展规划编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2"/>
                <w:sz w:val="26"/>
                <w:szCs w:val="26"/>
              </w:rPr>
              <w:t>制工作的若干意见》（国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2005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13" w:lineRule="auto"/>
              <w:ind w:left="134" w:right="133"/>
              <w:jc w:val="both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执行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和结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342" w:right="83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决策部署落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实情况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83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重大决策、重要政策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政府工作报告、本部门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年度重点工作任务的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任务分解、执行和落实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情况等信息。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83" w:lineRule="auto"/>
              <w:ind w:left="51" w:right="52" w:hanging="255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、《中共中央办公厅国务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471" w:right="212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建议提案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办理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366" w:right="107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人大代表建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议办理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人大代表建议办理答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复。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《国务院办公厅关于做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好全国人大代表建议和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全国政协委员提案办理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结果公开工作的通知》</w:t>
            </w:r>
          </w:p>
          <w:p>
            <w:pPr>
              <w:pStyle w:val="7"/>
              <w:spacing w:before="13" w:line="240" w:lineRule="auto"/>
              <w:ind w:left="51" w:righ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国</w:t>
            </w:r>
            <w:r>
              <w:rPr>
                <w:rFonts w:ascii="宋体" w:hAnsi="宋体" w:eastAsia="宋体" w:cs="宋体"/>
                <w:spacing w:val="-9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﹝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﹞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46</w:t>
            </w:r>
          </w:p>
          <w:p>
            <w:pPr>
              <w:pStyle w:val="7"/>
              <w:spacing w:before="41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83" w:lineRule="auto"/>
              <w:ind w:left="366" w:right="107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政协委员提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案办理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政协委员提案办理答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复。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好全国人大代表建议和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全国政协委员提案办理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结果公开工作的通知》</w:t>
            </w:r>
          </w:p>
          <w:p>
            <w:pPr>
              <w:pStyle w:val="7"/>
              <w:spacing w:before="13" w:line="266" w:lineRule="auto"/>
              <w:ind w:left="51" w:right="326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（国办发﹝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2014</w:t>
            </w:r>
            <w:r>
              <w:rPr>
                <w:rFonts w:ascii="宋体" w:hAnsi="宋体" w:eastAsia="宋体" w:cs="宋体"/>
                <w:sz w:val="26"/>
                <w:szCs w:val="26"/>
              </w:rPr>
              <w:t>﹞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</w:rPr>
              <w:t>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400" w:lineRule="exact"/>
              <w:ind w:left="134" w:right="133"/>
              <w:jc w:val="both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管理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和服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机构领导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领导分工、简历、办公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联系方式、照片；领导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活动相关信息。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5"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机构设置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5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机构简介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80" w:lineRule="auto"/>
              <w:ind w:left="51" w:right="191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机关职能、机构设置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办公地址、办公时间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联系方式等。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7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</w:p>
          <w:p>
            <w:pPr>
              <w:pStyle w:val="7"/>
              <w:spacing w:line="200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、</w:t>
            </w:r>
          </w:p>
          <w:p>
            <w:pPr>
              <w:pStyle w:val="7"/>
              <w:spacing w:line="19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</w:p>
          <w:p>
            <w:pPr>
              <w:pStyle w:val="7"/>
              <w:spacing w:line="200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、</w:t>
            </w:r>
          </w:p>
          <w:p>
            <w:pPr>
              <w:pStyle w:val="7"/>
              <w:spacing w:line="29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236" w:right="107" w:hanging="13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内设机构及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下属单位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内设机构及下属单位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6"/>
                <w:szCs w:val="26"/>
              </w:rPr>
              <w:t>设置、职能、办公地址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办公时间、联系方式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负责人姓名等。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</w:p>
          <w:p>
            <w:pPr>
              <w:pStyle w:val="7"/>
              <w:spacing w:before="60" w:line="240" w:lineRule="auto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、信息公开条例》（国务</w:t>
            </w:r>
          </w:p>
          <w:p>
            <w:pPr>
              <w:pStyle w:val="7"/>
              <w:spacing w:before="60" w:line="240" w:lineRule="auto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、院令第</w:t>
            </w:r>
            <w:r>
              <w:rPr>
                <w:rFonts w:ascii="宋体" w:hAnsi="宋体" w:eastAsia="宋体" w:cs="宋体"/>
                <w:spacing w:val="-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财政资金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236" w:right="236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年度部门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预决算及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“三公”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经费情况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本年度预算、报表及说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明。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《中华人民共和国预算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本级政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府财政部门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批复后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35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4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14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12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法》；</w:t>
            </w:r>
          </w:p>
          <w:p>
            <w:pPr>
              <w:pStyle w:val="7"/>
              <w:spacing w:before="60"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院办公厅印发〈关于进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一步推进预算公开工作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的意见〉的通知》（中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办发〔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《关于印发〈地方预决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算公开操作规程〉的通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知》（财预〔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143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精准推送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部门网站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财政资金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7"/>
              <w:spacing w:line="283" w:lineRule="auto"/>
              <w:ind w:left="236" w:right="236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年度部门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预决算及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“三公”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经费情况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上年度决算、报表及说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明。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《中华人民共和国预算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法》；</w:t>
            </w:r>
          </w:p>
          <w:p>
            <w:pPr>
              <w:pStyle w:val="7"/>
              <w:spacing w:before="16" w:line="276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《关于印发〈地方预决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算公开操作规程〉的通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知》（财预〔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143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本级政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府财政部门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批复后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政府网站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两微一端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发布会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广播电视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纸质媒体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公开查阅点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政务服务中心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便民服务站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入户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公示栏（电子屏）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部门网站</w:t>
            </w:r>
          </w:p>
          <w:p>
            <w:pPr>
              <w:pStyle w:val="7"/>
              <w:tabs>
                <w:tab w:val="left" w:pos="1640"/>
              </w:tabs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66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本年度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”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经费预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算及说明，上年度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三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”</w:t>
            </w:r>
            <w:r>
              <w:rPr>
                <w:rFonts w:ascii="宋体" w:hAnsi="宋体" w:eastAsia="宋体" w:cs="宋体"/>
                <w:sz w:val="26"/>
                <w:szCs w:val="26"/>
              </w:rPr>
              <w:t>经费决算及说明。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6" w:line="283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《中华人民共和国预算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法》；</w:t>
            </w:r>
          </w:p>
          <w:p>
            <w:pPr>
              <w:pStyle w:val="7"/>
              <w:spacing w:before="13" w:line="276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《关于印发〈地方预决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算公开操作规程〉的通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知》（财预〔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8"/>
                <w:sz w:val="26"/>
                <w:szCs w:val="26"/>
              </w:rPr>
              <w:t>143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本级政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府财政部门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批复后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政府网站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两微一端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发布会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广播电视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纸质媒体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公开查阅点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政务服务中心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便民服务站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入户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部门网站</w:t>
            </w:r>
          </w:p>
          <w:p>
            <w:pPr>
              <w:pStyle w:val="7"/>
              <w:tabs>
                <w:tab w:val="left" w:pos="1640"/>
              </w:tabs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627" w:right="107" w:hanging="521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财政专项资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县专项资金的制度文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件。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院办公厅印发〈关于进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一步推进预算公开工作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的意见〉的通知》（中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财政资金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16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财政专项资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金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财政专项资金管理和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使用情况。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76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《财政部关于推进基层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财政专项支出预算公开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的意见》（财预〔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2011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83" w:lineRule="auto"/>
              <w:ind w:left="51" w:right="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院办公厅印发〈关于进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一步推进预算公开工作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的意见〉的通知》（中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〕</w:t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及时公开。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政府网站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政府公报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两微一端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发布会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广播电视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纸质媒体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公开查阅点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政务服务中心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便民服务站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入户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部门网站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17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部门项目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公开项目实施主体、预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政府网站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算安排、绩效目标、绩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 xml:space="preserve">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年政务公开工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政府公报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效自评结果、绩效评价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报告等信息。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作要点的通知》（国办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2019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两微一端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发布会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广播电视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纸质媒体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公开查阅点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政务服务中心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便民服务站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入户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公示栏（电子屏）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z w:val="26"/>
                <w:szCs w:val="26"/>
              </w:rPr>
              <w:t>部门网站</w:t>
            </w:r>
          </w:p>
          <w:p>
            <w:pPr>
              <w:pStyle w:val="7"/>
              <w:tabs>
                <w:tab w:val="left" w:pos="1640"/>
              </w:tabs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18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应急管理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发布事故灾害类、社会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《中华人民共和国突发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按照法定时间公开。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事件应对法》（主席令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安全事件类、自然灾害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第</w:t>
            </w:r>
            <w:r>
              <w:rPr>
                <w:rFonts w:ascii="宋体" w:hAnsi="宋体" w:eastAsia="宋体" w:cs="宋体"/>
                <w:spacing w:val="-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类和公共卫生事件类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《国务院办公厅关于印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的应急预案、预警信息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发突发事件应急预案管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及应对情况等信息。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理办法的通知》（国办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2013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精准脱贫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扶贫相关的政策文件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扶贫项目及帮扶工作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18" w:line="400" w:lineRule="atLeast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进社会公益事业建设领</w:t>
            </w:r>
          </w:p>
          <w:p>
            <w:pPr>
              <w:pStyle w:val="7"/>
              <w:spacing w:line="129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、</w:t>
            </w:r>
          </w:p>
          <w:p>
            <w:pPr>
              <w:pStyle w:val="7"/>
              <w:spacing w:line="27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域</w:t>
            </w:r>
            <w:r>
              <w:rPr>
                <w:rFonts w:ascii="宋体" w:hAnsi="宋体" w:eastAsia="宋体" w:cs="宋体"/>
                <w:spacing w:val="-9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政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府</w:t>
            </w:r>
            <w:r>
              <w:rPr>
                <w:rFonts w:ascii="宋体" w:hAnsi="宋体" w:eastAsia="宋体" w:cs="宋体"/>
                <w:spacing w:val="-9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</w:t>
            </w:r>
            <w:r>
              <w:rPr>
                <w:rFonts w:ascii="宋体" w:hAnsi="宋体" w:eastAsia="宋体" w:cs="宋体"/>
                <w:spacing w:val="-9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息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</w:t>
            </w:r>
            <w:r>
              <w:rPr>
                <w:rFonts w:ascii="宋体" w:hAnsi="宋体" w:eastAsia="宋体" w:cs="宋体"/>
                <w:spacing w:val="-9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开</w:t>
            </w:r>
            <w:r>
              <w:rPr>
                <w:rFonts w:ascii="宋体" w:hAnsi="宋体" w:eastAsia="宋体" w:cs="宋体"/>
                <w:spacing w:val="-9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</w:t>
            </w:r>
          </w:p>
          <w:p>
            <w:pPr>
              <w:pStyle w:val="7"/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见》（国办发〔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2018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0" w:lineRule="auto"/>
              <w:ind w:left="83" w:right="83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权责清单和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动态调整情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况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集中展示经清理确定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的本部门权力清单和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责任清单总目录表；本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部门权力总目录、分目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录，分表及流程图，权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力事项廉政风险点情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况一览表，行政审批服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务指南；经清理确定的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取消的权力目录、下放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的权力目录、转变管理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方式的权力目录、承接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的权力目录、冻结的权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力目录等信息。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行地方各级政府工作部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门权力清单制度的指导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意见〉的通知》</w:t>
            </w:r>
            <w:r>
              <w:rPr>
                <w:rFonts w:ascii="Times New Roman" w:hAnsi="Times New Roman" w:eastAsia="Times New Roman" w:cs="Times New Roman"/>
                <w:spacing w:val="-6"/>
                <w:sz w:val="26"/>
                <w:szCs w:val="26"/>
              </w:rPr>
              <w:t>(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中办发</w:t>
            </w:r>
          </w:p>
          <w:p>
            <w:pPr>
              <w:pStyle w:val="7"/>
              <w:spacing w:line="34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2015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)</w:t>
            </w:r>
            <w:r>
              <w:rPr>
                <w:rFonts w:ascii="宋体" w:hAnsi="宋体" w:eastAsia="宋体" w:cs="宋体"/>
                <w:sz w:val="26"/>
                <w:szCs w:val="26"/>
              </w:rPr>
              <w:t>；</w:t>
            </w:r>
          </w:p>
          <w:p>
            <w:pPr>
              <w:pStyle w:val="7"/>
              <w:spacing w:before="38" w:line="276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《国务院办公厅关于做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好证明事项清理工作的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通知》（国办发〔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2018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47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83" w:lineRule="auto"/>
              <w:ind w:left="83" w:right="83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公共服务清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单和中介服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务清单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公共服务清单，包括办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事名称、办理依据、实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施机构、事项类别等信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息；行政审批中介服务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83" w:lineRule="auto"/>
              <w:ind w:left="51" w:right="52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《国务院办公厅关于简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化优化公共服务流程方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便基层群众办事创业的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通知》（国办发〔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  <w:p>
            <w:pPr>
              <w:pStyle w:val="7"/>
              <w:spacing w:before="40" w:line="380" w:lineRule="atLeast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  <w:p>
            <w:pPr>
              <w:pStyle w:val="7"/>
              <w:spacing w:line="199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4" w:type="default"/>
          <w:pgSz w:w="23820" w:h="16840" w:orient="landscape"/>
          <w:pgMar w:top="1320" w:right="1400" w:bottom="1400" w:left="1420" w:header="0" w:footer="1203" w:gutter="0"/>
          <w:pgNumType w:start="1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事项目录清单，包括中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86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介服务事项名称、涉及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的审批事项项目名称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、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审批部门、中介服务设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定依据、收费类型及依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据、处理决定等信息</w:t>
            </w:r>
          </w:p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7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行政权力运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行政审批结果信息。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9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1" w:lineRule="exact"/>
              <w:ind w:left="47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运行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1" w:lineRule="exact"/>
              <w:ind w:left="36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行结果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行政处罚结果信息。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2" w:line="400" w:lineRule="exact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</w:p>
          <w:p>
            <w:pPr>
              <w:pStyle w:val="7"/>
              <w:spacing w:before="17" w:line="266" w:lineRule="auto"/>
              <w:ind w:left="51" w:right="18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作出行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政处罚决定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之日起</w:t>
            </w:r>
            <w:r>
              <w:rPr>
                <w:rFonts w:ascii="宋体" w:hAnsi="宋体" w:eastAsia="宋体" w:cs="宋体"/>
                <w:spacing w:val="-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个工作</w:t>
            </w:r>
            <w:r>
              <w:rPr>
                <w:rFonts w:ascii="宋体" w:hAnsi="宋体" w:eastAsia="宋体" w:cs="宋体"/>
                <w:spacing w:val="-9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</w:t>
            </w:r>
          </w:p>
          <w:p>
            <w:pPr>
              <w:pStyle w:val="7"/>
              <w:spacing w:line="327" w:lineRule="exact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〕内。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24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行政给付结果信息。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1467"/>
        <w:gridCol w:w="943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15" w:line="283" w:lineRule="auto"/>
              <w:ind w:left="471" w:right="212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运行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15" w:line="283" w:lineRule="auto"/>
              <w:ind w:left="366" w:right="107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行政权力运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行结果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行政征收结果信息。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2" w:line="400" w:lineRule="exact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</w:t>
            </w:r>
          </w:p>
          <w:p>
            <w:pPr>
              <w:pStyle w:val="7"/>
              <w:spacing w:before="17" w:line="266" w:lineRule="auto"/>
              <w:ind w:left="51" w:right="18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  <w:p>
            <w:pPr>
              <w:pStyle w:val="7"/>
              <w:spacing w:line="327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26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行政奖励结果信息。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27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行政强制结果信息。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6" w:line="400" w:lineRule="exact"/>
              <w:ind w:left="51" w:right="5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  <w:p>
            <w:pPr>
              <w:pStyle w:val="7"/>
              <w:spacing w:before="40" w:line="380" w:lineRule="atLeast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  <w:p>
            <w:pPr>
              <w:pStyle w:val="7"/>
              <w:spacing w:line="199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75" w:line="266" w:lineRule="auto"/>
              <w:ind w:left="51" w:right="199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spacing w:before="32" w:line="266" w:lineRule="auto"/>
              <w:ind w:left="51" w:right="199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left="20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20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28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107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行政权力运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行政确认结果信息。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9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1" w:line="240" w:lineRule="auto"/>
              <w:ind w:left="47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运行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1" w:line="240" w:lineRule="auto"/>
              <w:ind w:left="36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行结果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19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29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行政裁决结果信息。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32" w:lineRule="auto"/>
              <w:ind w:left="51" w:right="5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  <w:p>
            <w:pPr>
              <w:pStyle w:val="7"/>
              <w:spacing w:before="42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6"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  <w:p>
            <w:pPr>
              <w:pStyle w:val="7"/>
              <w:spacing w:line="329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30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行政规划结果信息。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1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471" w:right="212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运行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366" w:right="107" w:hanging="26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行政权力运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行结果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其他权力结果信息。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400" w:lineRule="exact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《山东省人民政府关于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印发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＜</w:t>
            </w:r>
            <w:r>
              <w:rPr>
                <w:rFonts w:ascii="宋体" w:hAnsi="宋体" w:eastAsia="宋体" w:cs="宋体"/>
                <w:sz w:val="26"/>
                <w:szCs w:val="26"/>
              </w:rPr>
              <w:t>山东省政府部门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权责清单管理办法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＞</w:t>
            </w:r>
            <w:r>
              <w:rPr>
                <w:rFonts w:ascii="宋体" w:hAnsi="宋体" w:eastAsia="宋体" w:cs="宋体"/>
                <w:sz w:val="26"/>
                <w:szCs w:val="26"/>
              </w:rPr>
              <w:t>的</w:t>
            </w:r>
          </w:p>
          <w:p>
            <w:pPr>
              <w:pStyle w:val="7"/>
              <w:spacing w:before="17" w:line="266" w:lineRule="auto"/>
              <w:ind w:left="51" w:right="18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通知》（鲁政字〔</w:t>
            </w:r>
            <w:r>
              <w:rPr>
                <w:rFonts w:ascii="Times New Roman" w:hAnsi="Times New Roman" w:eastAsia="Times New Roman" w:cs="Times New Roman"/>
                <w:spacing w:val="-10"/>
                <w:sz w:val="26"/>
                <w:szCs w:val="26"/>
              </w:rPr>
              <w:t>2019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3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  <w:p>
            <w:pPr>
              <w:pStyle w:val="7"/>
              <w:spacing w:line="327" w:lineRule="exact"/>
              <w:ind w:left="-19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〕作日内。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32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0" w:lineRule="auto"/>
              <w:ind w:left="107" w:right="107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行政许可和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行政处罚双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公示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9"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行政许可和行政处罚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双公示信息。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before="185" w:line="278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《国家发展改革委办公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厅关于进一步完善行政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许可和行政处罚等信用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信息公示工作的指导意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6"/>
                <w:szCs w:val="26"/>
              </w:rPr>
              <w:t>见》（发改办财金〔</w:t>
            </w:r>
            <w:r>
              <w:rPr>
                <w:rFonts w:ascii="Times New Roman" w:hAnsi="Times New Roman" w:eastAsia="Times New Roman" w:cs="Times New Roman"/>
                <w:spacing w:val="-29"/>
                <w:sz w:val="26"/>
                <w:szCs w:val="26"/>
              </w:rPr>
              <w:t>2018</w:t>
            </w:r>
            <w:r>
              <w:rPr>
                <w:rFonts w:ascii="Times New Roman" w:hAnsi="Times New Roman" w:eastAsia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424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作出行政许可、行政</w:t>
            </w:r>
          </w:p>
          <w:p>
            <w:pPr>
              <w:pStyle w:val="7"/>
              <w:spacing w:before="40" w:line="380" w:lineRule="atLeast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处罚决定之日起</w:t>
            </w:r>
            <w:r>
              <w:rPr>
                <w:rFonts w:ascii="宋体" w:hAnsi="宋体" w:eastAsia="宋体" w:cs="宋体"/>
                <w:spacing w:val="-8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个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工作日内。</w:t>
            </w:r>
          </w:p>
          <w:p>
            <w:pPr>
              <w:pStyle w:val="7"/>
              <w:spacing w:line="202" w:lineRule="exact"/>
              <w:ind w:left="-189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〕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33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83" w:lineRule="auto"/>
              <w:ind w:left="627" w:right="107" w:hanging="521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行政执法公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示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公开行政执法职责、执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法依据、执法程序、监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督途径和执法结果等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41"/>
                <w:szCs w:val="41"/>
              </w:rPr>
            </w:pPr>
          </w:p>
          <w:p>
            <w:pPr>
              <w:pStyle w:val="7"/>
              <w:spacing w:line="278" w:lineRule="auto"/>
              <w:ind w:left="51" w:right="67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面推行行政执法公示制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度执法全过程记录制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度》（国办发〔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2018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118</w:t>
            </w:r>
            <w:r>
              <w:rPr>
                <w:rFonts w:ascii="Times New Roman" w:hAnsi="Times New Roman" w:eastAsia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398" w:lineRule="exact"/>
              <w:ind w:left="342" w:right="83" w:hanging="2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z w:val="26"/>
                <w:szCs w:val="26"/>
              </w:rPr>
              <w:t>双随机一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”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监管过程中随机抽取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检查对象、随机选派执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法检查人员信息，抽查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情况及查处结果信息</w:t>
            </w:r>
          </w:p>
          <w:p>
            <w:pPr>
              <w:pStyle w:val="7"/>
              <w:spacing w:before="11"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（涉及的部门添加此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栏目）。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9"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广随机抽查规范事中事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后监管的通知》（国办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2015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检查及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查处结果作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出之日起的</w:t>
            </w:r>
            <w:r>
              <w:rPr>
                <w:rFonts w:ascii="宋体" w:hAnsi="宋体" w:eastAsia="宋体" w:cs="宋体"/>
                <w:spacing w:val="-8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个工作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35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40" w:lineRule="auto"/>
              <w:ind w:left="47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网上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公开办事指南及流程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《国务院关于加快推进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5"/>
                <w:sz w:val="26"/>
                <w:szCs w:val="26"/>
              </w:rPr>
              <w:t>+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政务服务</w:t>
            </w:r>
            <w:r>
              <w:rPr>
                <w:rFonts w:ascii="Times New Roman" w:hAnsi="Times New Roman" w:eastAsia="Times New Roman" w:cs="Times New Roman"/>
                <w:spacing w:val="15"/>
                <w:sz w:val="26"/>
                <w:szCs w:val="26"/>
              </w:rPr>
              <w:t>”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工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、作的指导意见》（国发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公共服务事项办件结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果、企业及个人全生命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《国务院办公厅关于印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政务服务</w:t>
            </w:r>
          </w:p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周期事项办理指南、流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发进一步深化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z w:val="26"/>
                <w:szCs w:val="26"/>
              </w:rPr>
              <w:t>互联网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程、过程结果查询等信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政务服务</w:t>
            </w:r>
            <w:r>
              <w:rPr>
                <w:rFonts w:ascii="Times New Roman" w:hAnsi="Times New Roman" w:eastAsia="Times New Roman" w:cs="Times New Roman"/>
                <w:spacing w:val="16"/>
                <w:sz w:val="26"/>
                <w:szCs w:val="26"/>
              </w:rPr>
              <w:t>”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推进政务服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息（可链接到山东省政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4"/>
                <w:sz w:val="26"/>
                <w:szCs w:val="26"/>
              </w:rPr>
              <w:t>“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一网、一门、一次</w:t>
            </w:r>
            <w:r>
              <w:rPr>
                <w:rFonts w:ascii="Times New Roman" w:hAnsi="Times New Roman" w:eastAsia="Times New Roman" w:cs="Times New Roman"/>
                <w:spacing w:val="4"/>
                <w:sz w:val="26"/>
                <w:szCs w:val="26"/>
              </w:rPr>
              <w:t>”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务服务网）。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改革实施方案的通知》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国</w:t>
            </w:r>
            <w:r>
              <w:rPr>
                <w:rFonts w:ascii="宋体" w:hAnsi="宋体" w:eastAsia="宋体" w:cs="宋体"/>
                <w:spacing w:val="-9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办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〔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宋体" w:hAnsi="宋体" w:eastAsia="宋体" w:cs="宋体"/>
                <w:spacing w:val="-9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8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36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招标采购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公开招标公示、招标采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购预算及中标候选人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公告，成交情况及实施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情况等信息。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《中华人民共和国信息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公开条例》（国务院令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第</w:t>
            </w:r>
            <w:r>
              <w:rPr>
                <w:rFonts w:ascii="宋体" w:hAnsi="宋体" w:eastAsia="宋体" w:cs="宋体"/>
                <w:spacing w:val="-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492</w:t>
            </w:r>
            <w:r>
              <w:rPr>
                <w:rFonts w:ascii="Times New Roman" w:hAnsi="Times New Roman" w:eastAsia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《中华人民共和国招标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投标法实施条例》（国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务院令第</w:t>
            </w:r>
            <w:r>
              <w:rPr>
                <w:rFonts w:ascii="宋体" w:hAnsi="宋体" w:eastAsia="宋体" w:cs="宋体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698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按照规定及时公开。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3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重点 领域 信息 公开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（社会救助领域）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综合业务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政策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法规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文件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《社会救助暂行办法》               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各地配套政策法规文件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监督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社会救助信访通讯地址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社会救助投诉举报电话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最低生活保障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政策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法规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文件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办事  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《国务院关于进一步加强和改进最低生活保障工作的意见》、各地相关政策法规文件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最低生活保障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审核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初审对象名单及相关信息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《国务院关于进一步加强和改进最低生活保障工作的意见》、各地相关政策法规文件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制定或获取信息之日起10个工作日内，公示7个工作日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审批  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低保对象名单及相关信息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《国务院关于进一步加强和改进最低生活保障工作的意见》、各地相关政策法规文件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特困人员救助供养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政策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法规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文件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办事  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《国务院关于进一步健全特困人员救助供养制度的意见》、各地相关政策法规文件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特困人员救助供养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审核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初审对象名单及相关信息、终止供养名单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《国务院关于进一步健全特困人员救助供养制度的意见》、各地相关政策法规文件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制定或获取信息之日起10个工作日内，公示7个工作日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审批   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特困人员名单及相关信息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《国务院关于进一步健全特困人员救助供养制度的意见》、各地相关政策法规文件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临时救助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政策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法规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文件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■公开查阅点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临时救助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办事  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办理事项、办理条件、救助标准、申请材料、办理流程、办理时间、地点、联系方式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《国务院关于全面建立临时救助制度的通知》、各地相关政策法规文件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审核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审批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支出型临时救助对象名单、救助金额、救助事由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《国务院关于全面建立临时救助制度的通知》、各地相关政策法规文件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制定或获取信息之日起10个工作日内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  <w:lang w:val="en-US"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重点 领域 信息 公开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（社会救助领域）</w:t>
            </w:r>
          </w:p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养老服务通用政策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国家和地方层面养老服务相关法律、法规、政策文件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文件名称、文号、发文部门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制定或获取文件之日起10个工作日内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养老服务扶持政策措施清单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扶持政策措施名称、扶持对象、实施部门、扶持政策措施内容和标准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制定或获取扶持政策措施之日起10个工作日内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养老机构投资指南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制定或获取指南之日起10个工作日内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养老服务业务办理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养老机构备案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40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制定或获取备案政策之日起10个工作日内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养老服务扶持补贴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制定或获取扶持补贴政策之日起10个工作日内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养老服务业务办理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老年人补贴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制定或获取补贴政策之日起10个工作日内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县级政府民政部门、乡镇政府（街道办事处）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■便民服务站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■社区/企事业单位/村公示栏（电子屏）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养老服务行业管理信息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养老机构备案信息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《老年人权益保障法》、《养老机构管理办法》、《信息公开条例》及相关规定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每20个工作日更新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养老服务扶持补贴信息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养老服务扶持补贴政策、《信息公开条例》及相关规定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每20个工作日更新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养老服务行业管理信息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老年人补贴申领和发放信息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每20个工作日更新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养老机构评估信息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本行政区域养老机构评估事项（综合评估、标准评定等）申请数量，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制定或获取评估结果之日起10个工作日内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pStyle w:val="7"/>
              <w:spacing w:line="283" w:lineRule="auto"/>
              <w:ind w:left="51" w:right="52"/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auto"/>
              <w:ind w:left="51" w:right="5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养老服务行业管理信息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民政部门负责的养老机构行政处罚信息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行政处罚事项及标准、行政处罚结果，行政复议、行政诉讼、监督方式及电话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《养老机构管理办法》、各地相关法规、信息公开规定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行政处罚决定做出之日起5个工作日内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县级政府民政部门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■两微一端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■政府服务中心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en-US" w:bidi="ar-SA"/>
              </w:rPr>
            </w:pPr>
          </w:p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38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4" w:line="400" w:lineRule="exact"/>
              <w:ind w:left="134" w:right="133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新闻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发布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83" w:lineRule="auto"/>
              <w:ind w:left="471" w:right="474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新闻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发布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制度安排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3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新闻发布制度、工作机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制和年度安排（发布主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题、发布形式、发布时</w:t>
            </w:r>
            <w:r>
              <w:rPr>
                <w:rFonts w:ascii="宋体" w:hAnsi="宋体" w:eastAsia="宋体" w:cs="宋体"/>
                <w:spacing w:val="-12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间等）。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按规定及时发布。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1467"/>
        <w:gridCol w:w="943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80" w:lineRule="auto"/>
              <w:ind w:left="107" w:right="104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新闻发布会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及其他发布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实录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新闻发布及其他发布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的发布稿、现场图片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视频、音频等。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atLeast"/>
              <w:ind w:left="51" w:right="52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</w:p>
          <w:p>
            <w:pPr>
              <w:pStyle w:val="7"/>
              <w:spacing w:line="131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、</w:t>
            </w:r>
          </w:p>
          <w:p>
            <w:pPr>
              <w:pStyle w:val="7"/>
              <w:spacing w:line="289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按规定及时发布。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7"/>
                <w:szCs w:val="37"/>
              </w:rPr>
            </w:pPr>
          </w:p>
          <w:p>
            <w:pPr>
              <w:pStyle w:val="7"/>
              <w:spacing w:line="398" w:lineRule="exact"/>
              <w:ind w:left="134" w:right="133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政策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解读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3" w:lineRule="auto"/>
              <w:ind w:left="471" w:right="474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政策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解读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上级政策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转发国家和省、市、县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（市、区）等上级机关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495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解读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或者专家、学者关于法</w:t>
            </w:r>
          </w:p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3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公开查阅点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律法规规章及上级重</w:t>
            </w:r>
          </w:p>
          <w:p>
            <w:pPr>
              <w:pStyle w:val="7"/>
              <w:spacing w:before="5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要政策措施的解读。</w:t>
            </w:r>
          </w:p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</w:p>
          <w:p>
            <w:pPr>
              <w:pStyle w:val="7"/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41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80" w:lineRule="auto"/>
              <w:ind w:left="495" w:right="366" w:hanging="13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负责人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解读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部门负责人通过参加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新闻发布会、发表署名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文章或接受媒体采访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等形式就相关政策进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83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75" w:line="266" w:lineRule="auto"/>
              <w:ind w:left="51" w:right="199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spacing w:before="32" w:line="266" w:lineRule="auto"/>
              <w:ind w:left="51" w:right="199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left="20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20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5" w:type="default"/>
          <w:pgSz w:w="23820" w:h="16840" w:orient="landscape"/>
          <w:pgMar w:top="1320" w:right="1400" w:bottom="1400" w:left="1420" w:header="0" w:footer="1203" w:gutter="0"/>
          <w:pgNumType w:start="2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行解读。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2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42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部门解读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深入解读重要政策文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件的制定背景、起草过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程、工作目标、主要内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容、创新举措和下一步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工作考虑等。鼓励采用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图片图表、音频视频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卡通动漫等群众喜闻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乐见的展现形式提升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解读效果。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9" w:line="280" w:lineRule="auto"/>
              <w:ind w:left="51" w:right="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</w:p>
          <w:p>
            <w:pPr>
              <w:pStyle w:val="7"/>
              <w:spacing w:before="16" w:line="283" w:lineRule="auto"/>
              <w:ind w:left="51" w:right="67" w:hanging="255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、意见〉的通知》（中办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7"/>
                <w:szCs w:val="37"/>
              </w:rPr>
            </w:pPr>
          </w:p>
          <w:p>
            <w:pPr>
              <w:pStyle w:val="7"/>
              <w:spacing w:line="400" w:lineRule="exact"/>
              <w:ind w:left="134" w:right="133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回应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关切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83" w:lineRule="auto"/>
              <w:ind w:left="471" w:right="474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回应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关切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主动回应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4"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公开与本部门职能相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关的社会热点，以及人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民群众办事的堵点痛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点等信息；召开新闻发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布会、接受新闻媒体采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访、转载新闻媒体正面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宣传报道以及针对涉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及群众切身利益、影响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社会稳定和突发公共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事件的重点事项等信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按规定及时公开。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44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互动回应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0" w:line="280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在收集分析研判舆情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的基础上，针对舆论关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注的焦点、热点和群众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投诉咨询问题的互动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回应、回复处理内容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</w:p>
          <w:p>
            <w:pPr>
              <w:pStyle w:val="7"/>
              <w:spacing w:before="13" w:line="280" w:lineRule="exact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60" w:lineRule="exact"/>
              <w:ind w:left="-204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。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按规定及时公开。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3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400" w:lineRule="exact"/>
              <w:ind w:left="134" w:right="133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监督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保障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80" w:lineRule="auto"/>
              <w:ind w:left="471" w:right="474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监督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保障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公开制度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8" w:line="304" w:lineRule="auto"/>
              <w:ind w:left="51" w:right="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动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制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度、政府信息依申请公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开制度、政府信息公开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保密审查制度、政务舆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情回应制度、政府信息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公开统计制度、政务公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开工作责任追究制度、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发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布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协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调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制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度、政府信息公文公开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属性源头认定制度、重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大行政决策公众参与制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度、政策解读制度、政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务公开工作社会评议制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度、政务公开投诉举报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制度、政务公开考评制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度、政府开放日制度、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政务公开监督员制度等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相关制度。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73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1664"/>
              </w:tabs>
              <w:spacing w:before="178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4"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4"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83" w:lineRule="auto"/>
              <w:ind w:left="471" w:right="474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监督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保障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专项工作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0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发布基层政务公开标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准化规范化试点成果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巩固推广、贯彻落实政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府信息公开条例等信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息。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5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1"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line="350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</w:p>
          <w:p>
            <w:pPr>
              <w:pStyle w:val="7"/>
              <w:spacing w:before="60" w:line="240" w:lineRule="auto"/>
              <w:ind w:left="51" w:right="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before="41"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22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60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4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341" w:lineRule="exact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3" w:lineRule="exact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98"/>
        <w:gridCol w:w="1476"/>
        <w:gridCol w:w="1524"/>
        <w:gridCol w:w="2595"/>
        <w:gridCol w:w="2729"/>
        <w:gridCol w:w="2410"/>
        <w:gridCol w:w="2409"/>
        <w:gridCol w:w="2410"/>
        <w:gridCol w:w="974"/>
        <w:gridCol w:w="850"/>
        <w:gridCol w:w="850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7"/>
              <w:spacing w:line="400" w:lineRule="exact"/>
              <w:ind w:left="128" w:right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序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134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过程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975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5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tabs>
                <w:tab w:val="left" w:pos="968"/>
                <w:tab w:val="left" w:pos="1488"/>
                <w:tab w:val="left" w:pos="2009"/>
              </w:tabs>
              <w:spacing w:before="160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公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开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>依</w:t>
            </w:r>
            <w:r>
              <w:rPr>
                <w:rFonts w:ascii="微软雅黑" w:hAnsi="微软雅黑" w:eastAsia="微软雅黑" w:cs="微软雅黑"/>
                <w:w w:val="95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80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67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60" w:line="240" w:lineRule="auto"/>
              <w:ind w:left="289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387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公开对象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445" w:lineRule="exact"/>
              <w:ind w:left="50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12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一级目录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236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二级目录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91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全社会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159" w:right="16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特定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群众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6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主动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0" w:line="398" w:lineRule="exact"/>
              <w:ind w:left="209" w:right="205" w:firstLine="129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z w:val="26"/>
                <w:szCs w:val="26"/>
              </w:rPr>
              <w:t>依申</w:t>
            </w:r>
            <w:r>
              <w:rPr>
                <w:rFonts w:ascii="微软雅黑" w:hAnsi="微软雅黑" w:eastAsia="微软雅黑" w:cs="微软雅黑"/>
                <w:w w:val="99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40"/>
              </w:tabs>
              <w:spacing w:before="74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8"/>
                <w:szCs w:val="38"/>
              </w:rPr>
            </w:pPr>
          </w:p>
          <w:p>
            <w:pPr>
              <w:pStyle w:val="7"/>
              <w:spacing w:line="240" w:lineRule="auto"/>
              <w:ind w:left="128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82" w:line="240" w:lineRule="auto"/>
              <w:ind w:left="236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工作推进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83" w:lineRule="auto"/>
              <w:ind w:left="51" w:right="50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政务公开工作开展、督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查调度、工作交流、简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报等信息。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178" w:line="280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《中华人民共和国政府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信息公开条例》（国务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院令第</w:t>
            </w:r>
            <w:r>
              <w:rPr>
                <w:rFonts w:ascii="宋体" w:hAnsi="宋体" w:eastAsia="宋体" w:cs="宋体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711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号）；</w:t>
            </w:r>
          </w:p>
          <w:p>
            <w:pPr>
              <w:pStyle w:val="7"/>
              <w:spacing w:line="283" w:lineRule="auto"/>
              <w:ind w:left="51" w:right="52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《中共中央办公厅国务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院办公厅印发〈关于全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面推进政务公开工作的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意见〉的通知》（中办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发〔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2016</w:t>
            </w:r>
            <w:r>
              <w:rPr>
                <w:rFonts w:ascii="宋体" w:hAnsi="宋体" w:eastAsia="宋体" w:cs="宋体"/>
                <w:sz w:val="26"/>
                <w:szCs w:val="26"/>
              </w:rPr>
              <w:t>〕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号）。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ind w:left="51" w:right="5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自该信</w:t>
            </w:r>
            <w:r>
              <w:rPr>
                <w:rFonts w:ascii="宋体" w:hAnsi="宋体" w:eastAsia="宋体" w:cs="宋体"/>
                <w:spacing w:val="-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息形成或者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变更之日起</w:t>
            </w:r>
            <w:r>
              <w:rPr>
                <w:rFonts w:ascii="宋体" w:hAnsi="宋体" w:eastAsia="宋体" w:cs="宋体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个工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作日内。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64"/>
              </w:tabs>
              <w:spacing w:before="74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■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政府网站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政府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公报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两微一端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发布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会</w:t>
            </w:r>
          </w:p>
          <w:p>
            <w:pPr>
              <w:pStyle w:val="7"/>
              <w:tabs>
                <w:tab w:val="left" w:pos="1664"/>
              </w:tabs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>广播电视</w:t>
            </w:r>
            <w:r>
              <w:rPr>
                <w:rFonts w:ascii="宋体" w:hAnsi="宋体" w:eastAsia="宋体" w:cs="宋体"/>
                <w:spacing w:val="3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纸质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媒体</w:t>
            </w:r>
          </w:p>
          <w:p>
            <w:pPr>
              <w:pStyle w:val="7"/>
              <w:spacing w:before="32" w:line="266" w:lineRule="auto"/>
              <w:ind w:left="51" w:right="5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公开查阅点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政务</w:t>
            </w: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服务中心</w:t>
            </w:r>
          </w:p>
          <w:p>
            <w:pPr>
              <w:pStyle w:val="7"/>
              <w:spacing w:before="32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便民服务站 </w:t>
            </w:r>
            <w:r>
              <w:rPr>
                <w:rFonts w:ascii="Times New Roman" w:hAnsi="Times New Roman" w:eastAsia="Times New Roman" w:cs="Times New Roman"/>
                <w:spacing w:val="3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入户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z w:val="26"/>
                <w:szCs w:val="26"/>
              </w:rPr>
              <w:t>现场</w:t>
            </w:r>
          </w:p>
          <w:p>
            <w:pPr>
              <w:pStyle w:val="7"/>
              <w:spacing w:before="41" w:line="240" w:lineRule="auto"/>
              <w:ind w:left="51"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7"/>
                <w:sz w:val="26"/>
                <w:szCs w:val="26"/>
              </w:rPr>
              <w:t>/</w:t>
            </w:r>
          </w:p>
          <w:p>
            <w:pPr>
              <w:pStyle w:val="7"/>
              <w:spacing w:before="38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村公示栏（电子屏）</w:t>
            </w:r>
          </w:p>
          <w:p>
            <w:pPr>
              <w:pStyle w:val="7"/>
              <w:tabs>
                <w:tab w:val="left" w:pos="1640"/>
              </w:tabs>
              <w:spacing w:before="60" w:line="240" w:lineRule="auto"/>
              <w:ind w:left="51"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>精准推送</w:t>
            </w:r>
            <w:r>
              <w:rPr>
                <w:rFonts w:ascii="宋体" w:hAnsi="宋体" w:eastAsia="宋体" w:cs="宋体"/>
                <w:w w:val="95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z w:val="26"/>
                <w:szCs w:val="26"/>
              </w:rPr>
              <w:t>其他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right="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 w:line="240" w:lineRule="auto"/>
              <w:ind w:right="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w w:val="99"/>
                <w:sz w:val="26"/>
                <w:szCs w:val="26"/>
              </w:rPr>
              <w:t>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320" w:right="1400" w:bottom="1400" w:left="1420" w:header="0" w:footer="1203" w:gutter="0"/>
        </w:sectPr>
      </w:pPr>
    </w:p>
    <w:p>
      <w:pPr>
        <w:spacing w:before="0"/>
        <w:ind w:left="0" w:right="87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sectPr>
      <w:footerReference r:id="rId6" w:type="default"/>
      <w:pgSz w:w="11910" w:h="16840"/>
      <w:pgMar w:top="1580" w:right="168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588.75pt;margin-top:769.75pt;height:11pt;width:8.5pt;mso-position-horizontal-relative:page;mso-position-vertical-relative:page;z-index:-319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588.75pt;margin-top:769.75pt;height:11pt;width:13.1pt;mso-position-horizontal-relative:page;mso-position-vertical-relative:page;z-index:-319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588.75pt;margin-top:769.75pt;height:11pt;width:13.1pt;mso-position-horizontal-relative:page;mso-position-vertical-relative:page;z-index:-319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8AA6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005"/>
    </w:pPr>
    <w:rPr>
      <w:rFonts w:ascii="方正小标宋简体" w:hAnsi="方正小标宋简体" w:eastAsia="方正小标宋简体"/>
      <w:sz w:val="56"/>
      <w:szCs w:val="5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2020-10-15T15:45:00Z</dcterms:created>
  <dc:creator>徐晗</dc:creator>
  <cp:lastModifiedBy>Administrator</cp:lastModifiedBy>
  <dcterms:modified xsi:type="dcterms:W3CDTF">2020-10-15T08:17:42Z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2020-10-15T00:00:00Z</vt:filetime>
  </property>
  <property fmtid="{D5CDD505-2E9C-101B-9397-08002B2CF9AE}" pid="5" name="KSOProductBuildVer">
    <vt:lpwstr>2052-11.1.0.9999</vt:lpwstr>
  </property>
</Properties>
</file>