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473A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方正小标宋简体"/>
          <w:sz w:val="32"/>
          <w:szCs w:val="32"/>
          <w:lang w:eastAsia="zh-CN"/>
        </w:rPr>
      </w:pPr>
      <w:r>
        <w:rPr>
          <w:rFonts w:hint="eastAsia" w:ascii="Times New Roman" w:hAnsi="Times New Roman" w:eastAsia="仿宋_GB2312" w:cs="方正小标宋简体"/>
          <w:sz w:val="32"/>
          <w:szCs w:val="32"/>
          <w:lang w:eastAsia="zh-CN"/>
        </w:rPr>
        <w:t>（</w:t>
      </w:r>
      <w:r>
        <w:rPr>
          <w:rFonts w:hint="eastAsia" w:ascii="Times New Roman" w:hAnsi="Times New Roman" w:eastAsia="仿宋_GB2312" w:cs="方正小标宋简体"/>
          <w:sz w:val="32"/>
          <w:szCs w:val="32"/>
          <w:lang w:val="en-US" w:eastAsia="zh-CN"/>
        </w:rPr>
        <w:t>B类</w:t>
      </w:r>
      <w:r>
        <w:rPr>
          <w:rFonts w:hint="eastAsia" w:ascii="Times New Roman" w:hAnsi="Times New Roman" w:eastAsia="仿宋_GB2312" w:cs="方正小标宋简体"/>
          <w:sz w:val="32"/>
          <w:szCs w:val="32"/>
          <w:lang w:eastAsia="zh-CN"/>
        </w:rPr>
        <w:t>）</w:t>
      </w:r>
    </w:p>
    <w:p w14:paraId="16E017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32"/>
          <w:szCs w:val="32"/>
          <w:lang w:eastAsia="zh-CN"/>
        </w:rPr>
      </w:pPr>
    </w:p>
    <w:p w14:paraId="5DF867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32"/>
          <w:szCs w:val="32"/>
          <w:lang w:eastAsia="zh-CN"/>
        </w:rPr>
      </w:pPr>
    </w:p>
    <w:p w14:paraId="19389E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方正小标宋简体"/>
          <w:sz w:val="32"/>
          <w:szCs w:val="32"/>
          <w:lang w:eastAsia="zh-CN"/>
        </w:rPr>
      </w:pPr>
    </w:p>
    <w:p w14:paraId="606EE2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14:paraId="1CCD6C3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14:paraId="404F3D9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14:paraId="0CEE495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博</w:t>
      </w:r>
      <w:r>
        <w:rPr>
          <w:rFonts w:hint="eastAsia" w:ascii="Times New Roman" w:hAnsi="Times New Roman" w:eastAsia="仿宋_GB2312" w:cs="仿宋_GB2312"/>
          <w:sz w:val="32"/>
          <w:szCs w:val="32"/>
          <w:lang w:eastAsia="zh-CN"/>
        </w:rPr>
        <w:t>自然资呈</w:t>
      </w:r>
      <w:r>
        <w:rPr>
          <w:rFonts w:hint="eastAsia" w:ascii="仿宋_GB2312" w:hAnsi="Times New Roman"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52</w:t>
      </w:r>
      <w:r>
        <w:rPr>
          <w:rFonts w:hint="eastAsia" w:ascii="Times New Roman" w:hAnsi="Times New Roman" w:eastAsia="仿宋_GB2312" w:cs="仿宋_GB2312"/>
          <w:sz w:val="32"/>
          <w:szCs w:val="32"/>
        </w:rPr>
        <w:t>号</w:t>
      </w:r>
      <w:r>
        <w:rPr>
          <w:rFonts w:hint="eastAsia" w:ascii="Times New Roman" w:hAnsi="Times New Roman" w:eastAsia="仿宋_GB2312" w:cs="仿宋_GB2312"/>
          <w:sz w:val="32"/>
          <w:szCs w:val="32"/>
          <w:lang w:val="en-US" w:eastAsia="zh-CN"/>
        </w:rPr>
        <w:t xml:space="preserve">                   </w:t>
      </w:r>
      <w:bookmarkStart w:id="0" w:name="_GoBack"/>
      <w:bookmarkEnd w:id="0"/>
      <w:r>
        <w:rPr>
          <w:rFonts w:hint="eastAsia" w:ascii="Times New Roman" w:hAnsi="Times New Roman" w:eastAsia="仿宋_GB2312" w:cs="仿宋_GB2312"/>
          <w:sz w:val="32"/>
          <w:szCs w:val="32"/>
          <w:lang w:val="en-US" w:eastAsia="zh-CN"/>
        </w:rPr>
        <w:t>签发人：王振江</w:t>
      </w:r>
    </w:p>
    <w:p w14:paraId="146CBA38">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方正小标宋简体" w:hAnsi="方正小标宋简体" w:eastAsia="方正小标宋简体" w:cs="方正小标宋简体"/>
          <w:sz w:val="44"/>
          <w:szCs w:val="44"/>
          <w:lang w:eastAsia="zh-CN"/>
        </w:rPr>
      </w:pPr>
    </w:p>
    <w:p w14:paraId="1E9EBBE8">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方正小标宋简体" w:hAnsi="方正小标宋简体" w:eastAsia="方正小标宋简体" w:cs="方正小标宋简体"/>
          <w:sz w:val="44"/>
          <w:szCs w:val="44"/>
          <w:lang w:eastAsia="zh-CN"/>
        </w:rPr>
      </w:pPr>
    </w:p>
    <w:p w14:paraId="3E94C6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对区政协十三届三次会议</w:t>
      </w:r>
    </w:p>
    <w:p w14:paraId="014BB0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第1330001号提案的答复</w:t>
      </w:r>
    </w:p>
    <w:p w14:paraId="3C957A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lang w:val="en-US" w:eastAsia="zh-CN"/>
        </w:rPr>
      </w:pPr>
    </w:p>
    <w:p w14:paraId="076AE1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王长江代表：</w:t>
      </w:r>
    </w:p>
    <w:p w14:paraId="24903626">
      <w:pPr>
        <w:adjustRightInd w:val="0"/>
        <w:snapToGrid w:val="0"/>
        <w:spacing w:line="576" w:lineRule="exact"/>
        <w:ind w:firstLine="640" w:firstLineChars="200"/>
        <w:rPr>
          <w:rFonts w:hint="eastAsia" w:ascii="仿宋_GB2312" w:hAnsi="仿宋_GB2312" w:eastAsia="仿宋_GB2312" w:cs="仿宋_GB2312"/>
          <w:color w:val="000000"/>
          <w:sz w:val="32"/>
          <w:szCs w:val="40"/>
        </w:rPr>
      </w:pPr>
      <w:r>
        <w:rPr>
          <w:rFonts w:hint="eastAsia" w:ascii="仿宋_GB2312" w:hAnsi="仿宋_GB2312" w:eastAsia="仿宋_GB2312" w:cs="仿宋_GB2312"/>
          <w:color w:val="000000"/>
          <w:sz w:val="32"/>
          <w:szCs w:val="40"/>
        </w:rPr>
        <w:t>您提出的关于</w:t>
      </w:r>
      <w:r>
        <w:rPr>
          <w:rFonts w:hint="eastAsia" w:ascii="仿宋_GB2312" w:hAnsi="仿宋_GB2312" w:eastAsia="仿宋_GB2312" w:cs="仿宋_GB2312"/>
          <w:color w:val="000000"/>
          <w:sz w:val="32"/>
          <w:szCs w:val="40"/>
          <w:lang w:eastAsia="zh-CN"/>
        </w:rPr>
        <w:t>保护茜草村千年古槐树</w:t>
      </w:r>
      <w:r>
        <w:rPr>
          <w:rFonts w:hint="eastAsia" w:ascii="仿宋_GB2312" w:hAnsi="仿宋_GB2312" w:eastAsia="仿宋_GB2312" w:cs="仿宋_GB2312"/>
          <w:color w:val="000000"/>
          <w:sz w:val="32"/>
          <w:szCs w:val="40"/>
        </w:rPr>
        <w:t>的</w:t>
      </w:r>
      <w:r>
        <w:rPr>
          <w:rFonts w:hint="eastAsia" w:ascii="仿宋_GB2312" w:hAnsi="仿宋_GB2312" w:eastAsia="仿宋_GB2312" w:cs="仿宋_GB2312"/>
          <w:color w:val="000000"/>
          <w:sz w:val="32"/>
          <w:szCs w:val="40"/>
          <w:lang w:eastAsia="zh-CN"/>
        </w:rPr>
        <w:t>提案</w:t>
      </w:r>
      <w:r>
        <w:rPr>
          <w:rFonts w:hint="eastAsia" w:ascii="仿宋_GB2312" w:hAnsi="仿宋_GB2312" w:eastAsia="仿宋_GB2312" w:cs="仿宋_GB2312"/>
          <w:color w:val="000000"/>
          <w:sz w:val="32"/>
          <w:szCs w:val="40"/>
        </w:rPr>
        <w:t>收悉，现答复如下:</w:t>
      </w:r>
    </w:p>
    <w:p w14:paraId="2A47F4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一、提案反映问题办理情况</w:t>
      </w:r>
    </w:p>
    <w:p w14:paraId="17792C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茜草村国槐于</w:t>
      </w:r>
      <w:r>
        <w:rPr>
          <w:rFonts w:hint="eastAsia" w:ascii="仿宋_GB2312" w:hAnsi="仿宋_GB2312" w:eastAsia="仿宋_GB2312" w:cs="仿宋_GB2312"/>
          <w:sz w:val="32"/>
          <w:szCs w:val="32"/>
          <w:lang w:val="en-US" w:eastAsia="zh-CN"/>
        </w:rPr>
        <w:t>2023年9月30日被</w:t>
      </w:r>
      <w:r>
        <w:rPr>
          <w:rFonts w:hint="eastAsia" w:ascii="仿宋_GB2312" w:hAnsi="仿宋_GB2312" w:eastAsia="仿宋_GB2312" w:cs="仿宋_GB2312"/>
          <w:sz w:val="32"/>
          <w:szCs w:val="32"/>
          <w:lang w:eastAsia="zh-CN"/>
        </w:rPr>
        <w:t>淄博市人民政府公布</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二级保护古树（淄政字</w:t>
      </w:r>
      <w:r>
        <w:rPr>
          <w:rFonts w:hint="eastAsia" w:ascii="仿宋_GB2312" w:hAnsi="仿宋_GB2312" w:eastAsia="仿宋_GB2312" w:cs="仿宋_GB2312"/>
          <w:sz w:val="32"/>
          <w:szCs w:val="32"/>
          <w:lang w:val="en-US" w:eastAsia="zh-CN"/>
        </w:rPr>
        <w:t>[2023]70号）</w:t>
      </w:r>
      <w:r>
        <w:rPr>
          <w:rFonts w:hint="eastAsia" w:ascii="仿宋_GB2312" w:hAnsi="仿宋_GB2312" w:eastAsia="仿宋_GB2312" w:cs="仿宋_GB2312"/>
          <w:sz w:val="32"/>
          <w:szCs w:val="32"/>
          <w:lang w:eastAsia="zh-CN"/>
        </w:rPr>
        <w:t>，古树编号</w:t>
      </w:r>
      <w:r>
        <w:rPr>
          <w:rFonts w:hint="eastAsia" w:ascii="仿宋_GB2312" w:hAnsi="仿宋_GB2312" w:eastAsia="仿宋_GB2312" w:cs="仿宋_GB2312"/>
          <w:sz w:val="32"/>
          <w:szCs w:val="32"/>
          <w:lang w:val="en-US" w:eastAsia="zh-CN"/>
        </w:rPr>
        <w:t>37030400056</w:t>
      </w:r>
      <w:r>
        <w:rPr>
          <w:rFonts w:hint="eastAsia" w:ascii="仿宋_GB2312" w:hAnsi="仿宋_GB2312" w:eastAsia="仿宋_GB2312" w:cs="仿宋_GB2312"/>
          <w:sz w:val="32"/>
          <w:szCs w:val="32"/>
          <w:lang w:eastAsia="zh-CN"/>
        </w:rPr>
        <w:t>，因树龄较长，该树出现部分树皮树干缺失、开裂和折断的情况，总体生长势衰弱。</w:t>
      </w:r>
    </w:p>
    <w:p w14:paraId="72BA20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（一）关于“建立专业的保护团队”问题。</w:t>
      </w:r>
      <w:r>
        <w:rPr>
          <w:rFonts w:hint="eastAsia" w:ascii="仿宋_GB2312" w:hAnsi="仿宋_GB2312" w:eastAsia="仿宋_GB2312" w:cs="仿宋_GB2312"/>
          <w:sz w:val="32"/>
          <w:szCs w:val="32"/>
          <w:lang w:eastAsia="zh-CN"/>
        </w:rPr>
        <w:t>目前该古树已由区自然资源局和域城镇茜草峪村签订《古树名木养护协议》，确定了专门管护人员，由区、镇、村三级定期对古树生长情况进行巡查，区自然资源局现有</w:t>
      </w:r>
      <w:r>
        <w:rPr>
          <w:rFonts w:hint="eastAsia" w:ascii="仿宋_GB2312" w:hAnsi="仿宋_GB2312" w:eastAsia="仿宋_GB2312" w:cs="仿宋_GB2312"/>
          <w:sz w:val="32"/>
          <w:szCs w:val="32"/>
          <w:lang w:val="en-US" w:eastAsia="zh-CN"/>
        </w:rPr>
        <w:t>2名高级职称的林业专家，可对巡查中发现的问题提供技术咨询</w:t>
      </w:r>
      <w:r>
        <w:rPr>
          <w:rFonts w:hint="eastAsia" w:ascii="仿宋_GB2312" w:hAnsi="仿宋_GB2312" w:eastAsia="仿宋_GB2312" w:cs="仿宋_GB2312"/>
          <w:sz w:val="32"/>
          <w:szCs w:val="32"/>
          <w:lang w:eastAsia="zh-CN"/>
        </w:rPr>
        <w:t>。</w:t>
      </w:r>
    </w:p>
    <w:p w14:paraId="50DDCA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（二）关于“改善古槐树的生长环境”问题。</w:t>
      </w:r>
      <w:r>
        <w:rPr>
          <w:rFonts w:hint="eastAsia" w:ascii="仿宋_GB2312" w:hAnsi="仿宋_GB2312" w:eastAsia="仿宋_GB2312" w:cs="仿宋_GB2312"/>
          <w:sz w:val="32"/>
          <w:szCs w:val="32"/>
          <w:lang w:eastAsia="zh-CN"/>
        </w:rPr>
        <w:t>经现场查看，茜草村古槐周边土壤为褐土，比较适宜树木生长，且树木周边无高层建筑，不影响树木采光。但因该株古树生长于村庄内，树木北侧、东侧、西侧均有建筑物，一定程度上影响了地面透气性。</w:t>
      </w:r>
    </w:p>
    <w:p w14:paraId="2B2285D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（三）关于“加强宣传教育”问题。</w:t>
      </w:r>
      <w:r>
        <w:rPr>
          <w:rFonts w:hint="eastAsia" w:ascii="仿宋_GB2312" w:hAnsi="仿宋_GB2312" w:eastAsia="仿宋_GB2312" w:cs="仿宋_GB2312"/>
          <w:sz w:val="32"/>
          <w:szCs w:val="32"/>
          <w:lang w:eastAsia="zh-CN"/>
        </w:rPr>
        <w:t>区自然资源局持续通过发放倡议书、悬挂横幅、微信公众号发布等多种方式开展古树保护宣传工作。按照上级要求，我局已于</w:t>
      </w:r>
      <w:r>
        <w:rPr>
          <w:rFonts w:hint="eastAsia" w:ascii="仿宋_GB2312" w:hAnsi="仿宋_GB2312" w:eastAsia="仿宋_GB2312" w:cs="仿宋_GB2312"/>
          <w:sz w:val="32"/>
          <w:szCs w:val="32"/>
          <w:lang w:val="en-US" w:eastAsia="zh-CN"/>
        </w:rPr>
        <w:t>2024年5月15日在该树枝干悬挂古树名木保护标志牌，保护牌印有古树编号、科属、学名、树龄等信息，并有古树简介的二维码链接。</w:t>
      </w:r>
    </w:p>
    <w:p w14:paraId="3B6F0AB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（四）关于“加大资金投入”问题。</w:t>
      </w:r>
      <w:r>
        <w:rPr>
          <w:rFonts w:hint="eastAsia" w:ascii="仿宋_GB2312" w:hAnsi="仿宋_GB2312" w:eastAsia="仿宋_GB2312" w:cs="仿宋_GB2312"/>
          <w:sz w:val="32"/>
          <w:szCs w:val="32"/>
          <w:lang w:val="en-US" w:eastAsia="zh-CN"/>
        </w:rPr>
        <w:t>近年来，博山区广泛筹措资金开展古树修复复壮工作，针对该株古树，区自然资源局策划了“山东省淄博市博山区古树保护复壮捐资项目”的捐资尽责活动，计划募集资金15万元对包括茜草村古槐在内的三株古树开展修复复壮，募集期为2024年8月至2026年12月，目前市、区绿化委员会已审核，待省绿化委员会审核后将在全民义务植树网网站发布。同时，我局也将积极争取上级资金支持，开展修复工作。</w:t>
      </w:r>
    </w:p>
    <w:p w14:paraId="39F0CC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（五）关于“制定相关法律法规”问题。</w:t>
      </w:r>
      <w:r>
        <w:rPr>
          <w:rFonts w:hint="eastAsia" w:ascii="仿宋_GB2312" w:hAnsi="仿宋_GB2312" w:eastAsia="仿宋_GB2312" w:cs="仿宋_GB2312"/>
          <w:sz w:val="32"/>
          <w:szCs w:val="32"/>
          <w:lang w:val="en-US" w:eastAsia="zh-CN"/>
        </w:rPr>
        <w:t>目前我区执行的古树名木保护文件依据主要为《山东省古树名木保护办法》和《淄博市人民政府办公室关于进一步加强古树名木保护管理工作的通知》等，区级暂无制定相关法律法规的权限。</w:t>
      </w:r>
    </w:p>
    <w:p w14:paraId="1809468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二、下一步工作打算</w:t>
      </w:r>
    </w:p>
    <w:p w14:paraId="7A995E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下一步，我局将以此次提案反应问题为契机，举一反三，进一步加强全区古树名木管理工作。</w:t>
      </w:r>
      <w:r>
        <w:rPr>
          <w:rFonts w:hint="eastAsia" w:ascii="仿宋_GB2312" w:hAnsi="仿宋_GB2312" w:eastAsia="仿宋_GB2312" w:cs="仿宋_GB2312"/>
          <w:sz w:val="32"/>
          <w:szCs w:val="32"/>
          <w:lang w:eastAsia="zh-CN"/>
        </w:rPr>
        <w:t>一是加大资金投入力度，为古树管护工作的顺利开展提供保障；二是加强技术指导，开展管护人员的知识培训，实现科学养护；三是加强日常管理，定期对古树的生长状况进行检查，发现问题及时解决，严厉打击各类破坏古树的行为。</w:t>
      </w:r>
    </w:p>
    <w:p w14:paraId="03FFEE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宋体"/>
          <w:spacing w:val="8"/>
          <w:sz w:val="32"/>
          <w:szCs w:val="32"/>
          <w:shd w:val="clear" w:color="auto" w:fill="FFFFFF"/>
          <w:lang w:eastAsia="zh-CN"/>
        </w:rPr>
      </w:pPr>
    </w:p>
    <w:p w14:paraId="0253C3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宋体"/>
          <w:spacing w:val="8"/>
          <w:sz w:val="32"/>
          <w:szCs w:val="32"/>
          <w:shd w:val="clear" w:color="auto" w:fill="FFFFFF"/>
          <w:lang w:eastAsia="zh-CN"/>
        </w:rPr>
      </w:pPr>
    </w:p>
    <w:p w14:paraId="59E9CD94">
      <w:pPr>
        <w:keepNext w:val="0"/>
        <w:keepLines w:val="0"/>
        <w:pageBreakBefore w:val="0"/>
        <w:widowControl w:val="0"/>
        <w:kinsoku/>
        <w:wordWrap/>
        <w:overflowPunct/>
        <w:topLinePunct w:val="0"/>
        <w:autoSpaceDE/>
        <w:autoSpaceDN/>
        <w:bidi w:val="0"/>
        <w:adjustRightInd/>
        <w:snapToGrid/>
        <w:spacing w:line="560" w:lineRule="exact"/>
        <w:ind w:firstLine="5040" w:firstLineChars="1500"/>
        <w:textAlignment w:val="auto"/>
        <w:rPr>
          <w:rFonts w:hint="eastAsia" w:ascii="Times New Roman" w:hAnsi="Times New Roman" w:eastAsia="仿宋_GB2312" w:cs="宋体"/>
          <w:spacing w:val="8"/>
          <w:sz w:val="32"/>
          <w:szCs w:val="32"/>
          <w:shd w:val="clear" w:color="auto" w:fill="FFFFFF"/>
          <w:lang w:eastAsia="zh-CN"/>
        </w:rPr>
      </w:pPr>
      <w:r>
        <w:rPr>
          <w:rFonts w:hint="eastAsia" w:ascii="Times New Roman" w:hAnsi="Times New Roman" w:eastAsia="仿宋_GB2312" w:cs="宋体"/>
          <w:spacing w:val="8"/>
          <w:sz w:val="32"/>
          <w:szCs w:val="32"/>
          <w:shd w:val="clear" w:color="auto" w:fill="FFFFFF"/>
          <w:lang w:eastAsia="zh-CN"/>
        </w:rPr>
        <w:t>博山区自然资源局</w:t>
      </w:r>
    </w:p>
    <w:p w14:paraId="42D5299F">
      <w:pPr>
        <w:keepNext w:val="0"/>
        <w:keepLines w:val="0"/>
        <w:pageBreakBefore w:val="0"/>
        <w:widowControl w:val="0"/>
        <w:kinsoku/>
        <w:wordWrap/>
        <w:overflowPunct/>
        <w:topLinePunct w:val="0"/>
        <w:autoSpaceDE/>
        <w:autoSpaceDN/>
        <w:bidi w:val="0"/>
        <w:adjustRightInd/>
        <w:snapToGrid/>
        <w:spacing w:after="157" w:afterLines="50" w:line="560" w:lineRule="exact"/>
        <w:ind w:firstLine="5040" w:firstLineChars="1500"/>
        <w:textAlignment w:val="auto"/>
        <w:rPr>
          <w:rFonts w:hint="default" w:ascii="Times New Roman" w:hAnsi="Times New Roman" w:eastAsia="仿宋_GB2312" w:cs="宋体"/>
          <w:spacing w:val="8"/>
          <w:sz w:val="32"/>
          <w:szCs w:val="32"/>
          <w:shd w:val="clear" w:color="auto" w:fill="FFFFFF"/>
          <w:lang w:val="en-US" w:eastAsia="zh-CN"/>
        </w:rPr>
      </w:pPr>
      <w:r>
        <w:rPr>
          <w:rFonts w:hint="eastAsia" w:ascii="Times New Roman" w:hAnsi="Times New Roman" w:eastAsia="仿宋_GB2312" w:cs="宋体"/>
          <w:spacing w:val="8"/>
          <w:sz w:val="32"/>
          <w:szCs w:val="32"/>
          <w:shd w:val="clear" w:color="auto" w:fill="FFFFFF"/>
          <w:lang w:val="en-US" w:eastAsia="zh-CN"/>
        </w:rPr>
        <w:t>2024年7月10日</w:t>
      </w:r>
    </w:p>
    <w:p w14:paraId="211E73C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宋体"/>
          <w:b w:val="0"/>
          <w:i w:val="0"/>
          <w:caps w:val="0"/>
          <w:color w:val="auto"/>
          <w:spacing w:val="8"/>
          <w:sz w:val="32"/>
          <w:szCs w:val="32"/>
          <w:shd w:val="clear" w:fill="FFFFFF"/>
          <w:lang w:val="en-US" w:eastAsia="zh-CN"/>
        </w:rPr>
      </w:pPr>
      <w:r>
        <w:rPr>
          <w:rFonts w:hint="eastAsia" w:ascii="Times New Roman" w:hAnsi="Times New Roman" w:eastAsia="仿宋_GB2312" w:cs="黑体"/>
          <w:spacing w:val="6"/>
          <w:sz w:val="32"/>
          <w:szCs w:val="32"/>
          <w:shd w:val="clear" w:color="auto" w:fill="FFFFFF"/>
          <w:lang w:val="en-US" w:eastAsia="zh-CN"/>
        </w:rPr>
        <w:t>联系单位：博山区自然资源局，联系人：翟洋，联系电话：4110222</w:t>
      </w:r>
    </w:p>
    <w:p w14:paraId="6C6F806F">
      <w:pPr>
        <w:keepNext w:val="0"/>
        <w:keepLines w:val="0"/>
        <w:pageBreakBefore w:val="0"/>
        <w:widowControl w:val="0"/>
        <w:kinsoku/>
        <w:wordWrap/>
        <w:overflowPunct/>
        <w:topLinePunct w:val="0"/>
        <w:autoSpaceDE/>
        <w:autoSpaceDN/>
        <w:bidi w:val="0"/>
        <w:adjustRightInd/>
        <w:snapToGrid/>
        <w:spacing w:before="157" w:beforeLines="50" w:line="560" w:lineRule="exact"/>
        <w:ind w:firstLine="672" w:firstLineChars="200"/>
        <w:textAlignment w:val="auto"/>
        <w:rPr>
          <w:rFonts w:hint="eastAsia" w:ascii="Times New Roman" w:hAnsi="Times New Roman" w:eastAsia="仿宋_GB2312" w:cs="宋体"/>
          <w:b w:val="0"/>
          <w:i w:val="0"/>
          <w:caps w:val="0"/>
          <w:color w:val="auto"/>
          <w:spacing w:val="8"/>
          <w:sz w:val="32"/>
          <w:szCs w:val="32"/>
          <w:shd w:val="clear" w:fill="FFFFFF"/>
          <w:lang w:val="en-US" w:eastAsia="zh-CN"/>
        </w:rPr>
      </w:pPr>
    </w:p>
    <w:p w14:paraId="6FF9D77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黑体"/>
          <w:spacing w:val="6"/>
          <w:sz w:val="32"/>
          <w:szCs w:val="32"/>
          <w:shd w:val="clear" w:color="auto" w:fill="FFFFFF"/>
          <w:lang w:val="en-US" w:eastAsia="zh-CN"/>
        </w:rPr>
      </w:pPr>
    </w:p>
    <w:p w14:paraId="026D639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黑体"/>
          <w:spacing w:val="6"/>
          <w:sz w:val="32"/>
          <w:szCs w:val="32"/>
          <w:shd w:val="clear" w:color="auto" w:fill="FFFFFF"/>
          <w:lang w:val="en-US" w:eastAsia="zh-CN"/>
        </w:rPr>
      </w:pPr>
    </w:p>
    <w:p w14:paraId="25970719">
      <w:pPr>
        <w:adjustRightInd w:val="0"/>
        <w:snapToGrid w:val="0"/>
        <w:spacing w:line="240" w:lineRule="auto"/>
        <w:ind w:firstLine="0" w:firstLineChars="0"/>
        <w:rPr>
          <w:rFonts w:hint="default" w:ascii="Times New Roman" w:hAnsi="Times New Roman" w:eastAsia="仿宋_GB2312" w:cs="黑体"/>
          <w:spacing w:val="6"/>
          <w:sz w:val="32"/>
          <w:szCs w:val="32"/>
          <w:shd w:val="clear" w:color="auto" w:fill="FFFFFF"/>
          <w:lang w:val="en-US" w:eastAsia="zh-CN"/>
        </w:rPr>
      </w:pPr>
      <w:r>
        <w:rPr>
          <w:rFonts w:hint="eastAsia" w:ascii="仿宋_GB2312" w:hAnsi="仿宋_GB2312" w:eastAsia="仿宋_GB2312" w:cs="仿宋_GB2312"/>
          <w:color w:val="000000"/>
          <w:sz w:val="32"/>
          <w:szCs w:val="32"/>
        </w:rPr>
        <w:t>（依申请公开）</w:t>
      </w:r>
    </w:p>
    <w:p w14:paraId="3C143AA5">
      <w:pPr>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抄</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送：</w:t>
      </w:r>
      <w:r>
        <w:rPr>
          <w:rFonts w:hint="eastAsia" w:ascii="仿宋_GB2312" w:hAnsi="仿宋_GB2312" w:eastAsia="仿宋_GB2312" w:cs="仿宋_GB2312"/>
          <w:color w:val="000000"/>
          <w:sz w:val="32"/>
          <w:szCs w:val="32"/>
        </w:rPr>
        <w:t>区政府办公室、区政协提案委办公室</w:t>
      </w: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511810</wp:posOffset>
                </wp:positionV>
                <wp:extent cx="5724525"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2452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5pt;margin-top:40.3pt;height:0.2pt;width:450.75pt;z-index:251660288;mso-width-relative:page;mso-height-relative:page;" filled="f" stroked="t" coordsize="21600,21600" o:gfxdata="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dcvDtYA&#10;AAAIAQAADwAAAAAAAAABACAAAAAiAAAAZHJzL2Rvd25yZXYueG1sUEsBAhQAFAAAAAgAh07iQJhz&#10;jlPoAQAAtAMAAA4AAAAAAAAAAQAgAAAAJQEAAGRycy9lMm9Eb2MueG1sUEsFBgAAAAAGAAYAWQEA&#10;AH8FAAAAAA==&#10;">
                <v:fill on="f" focussize="0,0"/>
                <v:stroke weight="0.5pt" color="#000000 [3200]"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111760</wp:posOffset>
                </wp:positionV>
                <wp:extent cx="5705475" cy="0"/>
                <wp:effectExtent l="0" t="4445" r="0" b="5080"/>
                <wp:wrapNone/>
                <wp:docPr id="3" name="直接连接符 3"/>
                <wp:cNvGraphicFramePr/>
                <a:graphic xmlns:a="http://schemas.openxmlformats.org/drawingml/2006/main">
                  <a:graphicData uri="http://schemas.microsoft.com/office/word/2010/wordprocessingShape">
                    <wps:wsp>
                      <wps:cNvCnPr/>
                      <wps:spPr>
                        <a:xfrm>
                          <a:off x="1014095" y="9354185"/>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5pt;margin-top:8.8pt;height:0pt;width:449.25pt;z-index:251659264;mso-width-relative:page;mso-height-relative:page;" filled="f" stroked="t" coordsize="21600,21600" o:gfxdata="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TuqdUAAAAIAQAADwAAAAAAAAABACAAAAAiAAAAZHJzL2Rvd25yZXYueG1sUEsBAhQAFAAA&#10;AAgAh07iQMDQ71HyAQAAvQMAAA4AAAAAAAAAAQAgAAAAJAEAAGRycy9lMm9Eb2MueG1sUEsFBgAA&#10;AAAGAAYAWQEAAIgFAAAAAA==&#10;">
                <v:fill on="f" focussize="0,0"/>
                <v:stroke weight="0.5pt" color="#000000 [3200]" miterlimit="8" joinstyle="miter"/>
                <v:imagedata o:title=""/>
                <o:lock v:ext="edit" aspectratio="f"/>
              </v:line>
            </w:pict>
          </mc:Fallback>
        </mc:AlternateConten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NDBkYjExZDk5NzMxMDRhM2E4MTc2OTk3ZWJlNDcifQ=="/>
  </w:docVars>
  <w:rsids>
    <w:rsidRoot w:val="00172A27"/>
    <w:rsid w:val="008D2659"/>
    <w:rsid w:val="00EC17E6"/>
    <w:rsid w:val="01BB47B0"/>
    <w:rsid w:val="06EF5903"/>
    <w:rsid w:val="0B6F4C12"/>
    <w:rsid w:val="0C944D59"/>
    <w:rsid w:val="0DCF3CE1"/>
    <w:rsid w:val="0FF644E5"/>
    <w:rsid w:val="1025612D"/>
    <w:rsid w:val="1670562C"/>
    <w:rsid w:val="16F00059"/>
    <w:rsid w:val="18FD590B"/>
    <w:rsid w:val="1CDD244B"/>
    <w:rsid w:val="216B7C32"/>
    <w:rsid w:val="233D2CDF"/>
    <w:rsid w:val="25042B7D"/>
    <w:rsid w:val="282F7D34"/>
    <w:rsid w:val="29714CAC"/>
    <w:rsid w:val="2B145D14"/>
    <w:rsid w:val="2ED604DC"/>
    <w:rsid w:val="2F6D145B"/>
    <w:rsid w:val="31D46CF8"/>
    <w:rsid w:val="33130EAA"/>
    <w:rsid w:val="34CF3470"/>
    <w:rsid w:val="36172229"/>
    <w:rsid w:val="3B047B00"/>
    <w:rsid w:val="3B951D29"/>
    <w:rsid w:val="42143884"/>
    <w:rsid w:val="473C4891"/>
    <w:rsid w:val="49294218"/>
    <w:rsid w:val="4A883B76"/>
    <w:rsid w:val="4C1635B0"/>
    <w:rsid w:val="4D0357CC"/>
    <w:rsid w:val="4F1E7CEC"/>
    <w:rsid w:val="553954C4"/>
    <w:rsid w:val="59DB1D64"/>
    <w:rsid w:val="5E2070DA"/>
    <w:rsid w:val="60E96514"/>
    <w:rsid w:val="60EE34C4"/>
    <w:rsid w:val="682518AC"/>
    <w:rsid w:val="685356B2"/>
    <w:rsid w:val="69551B07"/>
    <w:rsid w:val="6A514CD1"/>
    <w:rsid w:val="6A814045"/>
    <w:rsid w:val="6AB00285"/>
    <w:rsid w:val="6D233C8A"/>
    <w:rsid w:val="72B26CDF"/>
    <w:rsid w:val="72B31F8A"/>
    <w:rsid w:val="763A4E17"/>
    <w:rsid w:val="777F7081"/>
    <w:rsid w:val="78DE4D93"/>
    <w:rsid w:val="79C139FA"/>
    <w:rsid w:val="79DF44DE"/>
    <w:rsid w:val="7C4A6BB7"/>
    <w:rsid w:val="7DFC0FBB"/>
    <w:rsid w:val="7E876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first-child+span+span+span"/>
    <w:basedOn w:val="5"/>
    <w:qFormat/>
    <w:uiPriority w:val="0"/>
    <w:rPr>
      <w:color w:val="FFFFFF"/>
      <w:sz w:val="19"/>
      <w:szCs w:val="19"/>
    </w:rPr>
  </w:style>
  <w:style w:type="character" w:customStyle="1" w:styleId="10">
    <w:name w:val="first-child"/>
    <w:basedOn w:val="5"/>
    <w:qFormat/>
    <w:uiPriority w:val="0"/>
  </w:style>
  <w:style w:type="character" w:customStyle="1" w:styleId="11">
    <w:name w:val="first-child+span"/>
    <w:basedOn w:val="5"/>
    <w:qFormat/>
    <w:uiPriority w:val="0"/>
  </w:style>
  <w:style w:type="character" w:customStyle="1" w:styleId="12">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1040</Words>
  <Characters>1092</Characters>
  <Lines>9</Lines>
  <Paragraphs>2</Paragraphs>
  <TotalTime>2</TotalTime>
  <ScaleCrop>false</ScaleCrop>
  <LinksUpToDate>false</LinksUpToDate>
  <CharactersWithSpaces>1111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2022-01-10T09:57:00Z</dcterms:created>
  <dc:creator>Administrator</dc:creator>
  <cp:lastModifiedBy>東子</cp:lastModifiedBy>
  <cp:lastPrinted>2024-07-11T00:28:00Z</cp:lastPrinted>
  <dcterms:modified xsi:type="dcterms:W3CDTF">2024-07-11T07:12:15Z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85F80E9BC65E4D708A1F029C0FC57A75</vt:lpwstr>
  </property>
  <property fmtid="{D5CDD505-2E9C-101B-9397-08002B2CF9AE}" pid="4" name="commondata">
    <vt:lpwstr>eyJoZGlkIjoiZDY0ZDIxZjllNzRiZmU1NWFlMzhkYzc4NjVmOTkxOTkifQ==</vt:lpwstr>
  </property>
</Properties>
</file>