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1" w:lineRule="atLeast"/>
        <w:ind w:left="0" w:right="0"/>
        <w:jc w:val="center"/>
        <w:rPr>
          <w:rFonts w:hint="eastAsia" w:ascii="方正小标宋简体" w:hAnsi="方正小标宋简体" w:eastAsia="方正小标宋简体" w:cs="方正小标宋简体"/>
          <w:color w:val="auto"/>
          <w:kern w:val="0"/>
          <w:sz w:val="36"/>
          <w:szCs w:val="36"/>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5" w:afterAutospacing="0" w:line="21" w:lineRule="atLeast"/>
        <w:ind w:left="0" w:right="0"/>
        <w:jc w:val="center"/>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kern w:val="0"/>
          <w:sz w:val="36"/>
          <w:szCs w:val="36"/>
          <w:shd w:val="clear" w:fill="FFFFFF"/>
          <w:lang w:val="en-US" w:eastAsia="zh-CN" w:bidi="ar"/>
        </w:rPr>
        <w:t>关于《博山区人民政府办公室关于严厉打击野外非法用火全力做好森林防火工作的通知》的起草说明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仿宋_GB2312" w:hAnsi="仿宋_GB2312" w:eastAsia="仿宋_GB2312" w:cs="仿宋_GB2312"/>
          <w:color w:val="333333"/>
          <w:kern w:val="0"/>
          <w:sz w:val="32"/>
          <w:szCs w:val="32"/>
          <w:shd w:val="clear" w:fill="FFFFFF"/>
          <w:lang w:val="en-US" w:eastAsia="zh-CN" w:bidi="ar"/>
        </w:rPr>
      </w:pPr>
      <w:r>
        <w:rPr>
          <w:rFonts w:hint="eastAsia" w:ascii="微软雅黑" w:hAnsi="微软雅黑" w:eastAsia="微软雅黑" w:cs="微软雅黑"/>
          <w:color w:val="333333"/>
          <w:kern w:val="0"/>
          <w:sz w:val="21"/>
          <w:szCs w:val="21"/>
          <w:shd w:val="clear" w:fill="FFFFFF"/>
          <w:lang w:val="en-US" w:eastAsia="zh-CN" w:bidi="ar"/>
        </w:rPr>
        <w:t>　</w:t>
      </w:r>
      <w:r>
        <w:rPr>
          <w:rFonts w:hint="eastAsia" w:ascii="微软雅黑" w:hAnsi="微软雅黑" w:eastAsia="微软雅黑" w:cs="微软雅黑"/>
          <w:b/>
          <w:bCs/>
          <w:color w:val="333333"/>
          <w:kern w:val="0"/>
          <w:sz w:val="21"/>
          <w:szCs w:val="21"/>
          <w:shd w:val="clear" w:fill="FFFFFF"/>
          <w:lang w:val="en-US" w:eastAsia="zh-CN" w:bidi="ar"/>
        </w:rPr>
        <w:t xml:space="preserve"> </w:t>
      </w:r>
      <w:r>
        <w:rPr>
          <w:rFonts w:hint="eastAsia" w:ascii="仿宋_GB2312" w:hAnsi="仿宋_GB2312" w:eastAsia="仿宋_GB2312" w:cs="仿宋_GB2312"/>
          <w:b/>
          <w:bCs/>
          <w:color w:val="333333"/>
          <w:kern w:val="0"/>
          <w:sz w:val="32"/>
          <w:szCs w:val="32"/>
          <w:shd w:val="clear" w:fill="FFFFFF"/>
          <w:lang w:val="en-US" w:eastAsia="zh-CN" w:bidi="ar"/>
        </w:rPr>
        <w:t xml:space="preserve">  </w:t>
      </w:r>
      <w:r>
        <w:rPr>
          <w:rFonts w:hint="eastAsia" w:ascii="华文楷体" w:hAnsi="华文楷体" w:eastAsia="华文楷体" w:cs="华文楷体"/>
          <w:b/>
          <w:bCs/>
          <w:color w:val="333333"/>
          <w:kern w:val="0"/>
          <w:sz w:val="32"/>
          <w:szCs w:val="32"/>
          <w:shd w:val="clear" w:fill="FFFFFF"/>
          <w:lang w:val="en-US" w:eastAsia="zh-CN" w:bidi="ar"/>
        </w:rPr>
        <w:t>一、制定的目的和必要性</w:t>
      </w:r>
      <w:r>
        <w:rPr>
          <w:rFonts w:hint="eastAsia" w:ascii="华文楷体" w:hAnsi="华文楷体" w:eastAsia="华文楷体" w:cs="华文楷体"/>
          <w:color w:val="333333"/>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kern w:val="0"/>
          <w:sz w:val="32"/>
          <w:szCs w:val="32"/>
          <w:shd w:val="clear" w:fill="FFFFFF"/>
          <w:lang w:val="en-US" w:eastAsia="zh-CN" w:bidi="ar"/>
        </w:rPr>
        <w:t>清明、五一节将至，进山入林扫墓祭祖、春游人员增多，处于民俗野外用火高峰期，野外火源管控难度增大，较易导致森林火灾发生。为消除森林火灾隐患，保护森林资源，保障我区人民群众生命财产安全，发布本通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本通知主要</w:t>
      </w:r>
      <w:r>
        <w:rPr>
          <w:rFonts w:hint="eastAsia" w:ascii="仿宋_GB2312" w:hAnsi="仿宋_GB2312" w:eastAsia="仿宋_GB2312" w:cs="仿宋_GB2312"/>
          <w:sz w:val="32"/>
          <w:szCs w:val="32"/>
          <w:lang w:val="en-US" w:eastAsia="zh-CN"/>
        </w:rPr>
        <w:t>依据山东省实施</w:t>
      </w:r>
      <w:r>
        <w:rPr>
          <w:rFonts w:hint="eastAsia" w:ascii="仿宋_GB2312" w:hAnsi="仿宋_GB2312" w:eastAsia="仿宋_GB2312" w:cs="仿宋_GB2312"/>
          <w:sz w:val="32"/>
          <w:szCs w:val="32"/>
        </w:rPr>
        <w:t>《森林防火条例》</w:t>
      </w:r>
      <w:r>
        <w:rPr>
          <w:rFonts w:hint="eastAsia" w:ascii="仿宋_GB2312" w:hAnsi="仿宋_GB2312" w:eastAsia="仿宋_GB2312" w:cs="仿宋_GB2312"/>
          <w:sz w:val="32"/>
          <w:szCs w:val="32"/>
          <w:lang w:val="en-US" w:eastAsia="zh-CN"/>
        </w:rPr>
        <w:t>第十七条 在森林防火期内，除森林防火指挥机构批准的计划用火外，任何单位和个人不得在森林内和距离森林边缘500米范围内实施下列行为：（一）烧荒、焚烧农作物废弃物料；（二）燃放烟花爆竹、吸烟、野炊、祭祀用火；（三）投放空中移动火源；（四）开山爆破等工程用火；（五）其他易引发森林火灾的行为。</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val="en-US" w:eastAsia="zh-CN"/>
        </w:rPr>
        <w:t>博山区人民政府禁火令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2021年11月1日发布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相关要求制定。</w:t>
      </w:r>
    </w:p>
    <w:p>
      <w:pPr>
        <w:keepNext w:val="0"/>
        <w:keepLines w:val="0"/>
        <w:pageBreakBefore w:val="0"/>
        <w:widowControl w:val="0"/>
        <w:kinsoku/>
        <w:wordWrap/>
        <w:overflowPunct/>
        <w:topLinePunct w:val="0"/>
        <w:autoSpaceDE/>
        <w:autoSpaceDN/>
        <w:bidi w:val="0"/>
        <w:adjustRightInd/>
        <w:snapToGrid/>
        <w:spacing w:line="576" w:lineRule="exact"/>
        <w:ind w:firstLine="641" w:firstLineChars="20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二、起草依据</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山东省实施</w:t>
      </w:r>
      <w:r>
        <w:rPr>
          <w:rFonts w:hint="eastAsia" w:ascii="仿宋_GB2312" w:hAnsi="仿宋_GB2312" w:eastAsia="仿宋_GB2312" w:cs="仿宋_GB2312"/>
          <w:sz w:val="32"/>
          <w:szCs w:val="32"/>
        </w:rPr>
        <w:t>《森林防火条例》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《国家森林草原防灭火指挥部工作规则》（国森防办发〔2019〕3号）、《国家森林草原防灭火指挥部工作规则》的补充通知（国森防办发〔2019〕4号）、</w:t>
      </w:r>
      <w:r>
        <w:rPr>
          <w:rFonts w:hint="eastAsia" w:ascii="仿宋_GB2312" w:hAnsi="仿宋_GB2312" w:eastAsia="仿宋_GB2312" w:cs="仿宋_GB2312"/>
          <w:sz w:val="32"/>
          <w:szCs w:val="32"/>
        </w:rPr>
        <w:t>《中华人民共和国大气污染防治法》</w:t>
      </w:r>
      <w:r>
        <w:rPr>
          <w:rFonts w:hint="eastAsia" w:ascii="仿宋_GB2312" w:hAnsi="仿宋_GB2312" w:eastAsia="仿宋_GB2312" w:cs="仿宋_GB2312"/>
          <w:sz w:val="32"/>
          <w:szCs w:val="32"/>
          <w:lang w:val="en-US" w:eastAsia="zh-CN"/>
        </w:rPr>
        <w:t>《中华人民共和国治安管理处罚法》《中华人民共和国消防法》。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210" w:leftChars="0"/>
        <w:textAlignment w:val="auto"/>
        <w:rPr>
          <w:rFonts w:hint="eastAsia" w:ascii="华文楷体" w:hAnsi="华文楷体" w:eastAsia="华文楷体" w:cs="华文楷体"/>
          <w:b/>
          <w:bCs/>
          <w:sz w:val="32"/>
          <w:szCs w:val="32"/>
          <w:lang w:val="en-US" w:eastAsia="zh-CN"/>
        </w:rPr>
      </w:pPr>
      <w:r>
        <w:rPr>
          <w:rFonts w:hint="eastAsia" w:ascii="华文楷体" w:hAnsi="华文楷体" w:eastAsia="华文楷体" w:cs="华文楷体"/>
          <w:b/>
          <w:bCs/>
          <w:sz w:val="32"/>
          <w:szCs w:val="32"/>
          <w:lang w:val="en-US" w:eastAsia="zh-CN"/>
        </w:rPr>
        <w:t xml:space="preserve">  三、起草过程</w:t>
      </w:r>
    </w:p>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 w:eastAsia="仿宋_GB2312"/>
          <w:color w:val="auto"/>
          <w:sz w:val="32"/>
          <w:szCs w:val="32"/>
          <w:lang w:val="en-US" w:eastAsia="zh-CN"/>
        </w:rPr>
      </w:pPr>
      <w:r>
        <w:rPr>
          <w:rFonts w:hint="eastAsia" w:ascii="仿宋_GB2312" w:eastAsia="仿宋_GB2312"/>
          <w:color w:val="auto"/>
          <w:sz w:val="32"/>
          <w:szCs w:val="32"/>
        </w:rPr>
        <w:t>2</w:t>
      </w:r>
      <w:r>
        <w:rPr>
          <w:rFonts w:ascii="仿宋_GB2312" w:eastAsia="仿宋_GB2312"/>
          <w:color w:val="auto"/>
          <w:sz w:val="32"/>
          <w:szCs w:val="32"/>
        </w:rPr>
        <w:t>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月份，区</w:t>
      </w:r>
      <w:r>
        <w:rPr>
          <w:rFonts w:hint="eastAsia" w:ascii="仿宋_GB2312" w:eastAsia="仿宋_GB2312"/>
          <w:color w:val="auto"/>
          <w:sz w:val="32"/>
          <w:szCs w:val="32"/>
          <w:lang w:val="en-US" w:eastAsia="zh-CN"/>
        </w:rPr>
        <w:t>自然资源局</w:t>
      </w:r>
      <w:r>
        <w:rPr>
          <w:rFonts w:hint="eastAsia" w:ascii="仿宋_GB2312" w:eastAsia="仿宋_GB2312"/>
          <w:color w:val="auto"/>
          <w:sz w:val="32"/>
          <w:szCs w:val="32"/>
        </w:rPr>
        <w:t>起草了文件草稿，于</w:t>
      </w:r>
      <w:r>
        <w:rPr>
          <w:rFonts w:hint="eastAsia" w:ascii="仿宋_GB2312" w:eastAsia="仿宋_GB2312"/>
          <w:color w:val="auto"/>
          <w:sz w:val="32"/>
          <w:szCs w:val="32"/>
          <w:lang w:val="en-US" w:eastAsia="zh-CN"/>
        </w:rPr>
        <w:t>3</w:t>
      </w:r>
      <w:r>
        <w:rPr>
          <w:rFonts w:ascii="仿宋_GB2312" w:eastAsia="仿宋_GB2312"/>
          <w:color w:val="auto"/>
          <w:sz w:val="32"/>
          <w:szCs w:val="32"/>
        </w:rPr>
        <w:t>月</w:t>
      </w:r>
      <w:r>
        <w:rPr>
          <w:rFonts w:hint="eastAsia" w:ascii="仿宋_GB2312" w:eastAsia="仿宋_GB2312"/>
          <w:color w:val="auto"/>
          <w:sz w:val="32"/>
          <w:szCs w:val="32"/>
          <w:lang w:val="en-US" w:eastAsia="zh-CN"/>
        </w:rPr>
        <w:t>17</w:t>
      </w:r>
      <w:r>
        <w:rPr>
          <w:rFonts w:hint="eastAsia" w:ascii="仿宋_GB2312" w:eastAsia="仿宋_GB2312"/>
          <w:color w:val="auto"/>
          <w:sz w:val="32"/>
          <w:szCs w:val="32"/>
        </w:rPr>
        <w:t>日向</w:t>
      </w:r>
      <w:r>
        <w:rPr>
          <w:rFonts w:hint="eastAsia" w:ascii="仿宋_GB2312" w:eastAsia="仿宋_GB2312"/>
          <w:color w:val="auto"/>
          <w:sz w:val="32"/>
          <w:szCs w:val="32"/>
          <w:lang w:val="en-US" w:eastAsia="zh-CN"/>
        </w:rPr>
        <w:t>各镇、街道、相关单位</w:t>
      </w:r>
      <w:r>
        <w:rPr>
          <w:rFonts w:hint="eastAsia" w:ascii="仿宋_GB2312" w:eastAsia="仿宋_GB2312"/>
          <w:color w:val="auto"/>
          <w:sz w:val="32"/>
          <w:szCs w:val="32"/>
        </w:rPr>
        <w:t>征求了意见，并根据</w:t>
      </w:r>
      <w:r>
        <w:rPr>
          <w:rFonts w:hint="eastAsia" w:ascii="仿宋_GB2312" w:eastAsia="仿宋_GB2312"/>
          <w:color w:val="auto"/>
          <w:sz w:val="32"/>
          <w:szCs w:val="32"/>
          <w:lang w:val="en-US" w:eastAsia="zh-CN"/>
        </w:rPr>
        <w:t>相关单位</w:t>
      </w:r>
      <w:r>
        <w:rPr>
          <w:rFonts w:hint="eastAsia" w:ascii="仿宋_GB2312" w:eastAsia="仿宋_GB2312"/>
          <w:color w:val="auto"/>
          <w:sz w:val="32"/>
          <w:szCs w:val="32"/>
        </w:rPr>
        <w:t>意见进行了修改完善；于</w:t>
      </w:r>
      <w:bookmarkStart w:id="0" w:name="_GoBack"/>
      <w:bookmarkEnd w:id="0"/>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17</w:t>
      </w:r>
      <w:r>
        <w:rPr>
          <w:rFonts w:hint="eastAsia" w:ascii="仿宋_GB2312" w:eastAsia="仿宋_GB2312"/>
          <w:color w:val="auto"/>
          <w:sz w:val="32"/>
          <w:szCs w:val="32"/>
        </w:rPr>
        <w:t>日</w:t>
      </w:r>
      <w:r>
        <w:rPr>
          <w:rFonts w:ascii="仿宋_GB2312" w:eastAsia="仿宋_GB2312"/>
          <w:color w:val="auto"/>
          <w:sz w:val="32"/>
          <w:szCs w:val="32"/>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日</w:t>
      </w:r>
      <w:r>
        <w:rPr>
          <w:rFonts w:hint="eastAsia" w:ascii="仿宋_GB2312" w:hAnsi="宋体" w:eastAsia="仿宋_GB2312" w:cs="宋体"/>
          <w:bCs/>
          <w:color w:val="auto"/>
          <w:sz w:val="32"/>
          <w:szCs w:val="32"/>
        </w:rPr>
        <w:t>在博山区政府网站的“政民互动-征集调查”栏目向社会公示并公开征求意见，未收到意见建议；</w:t>
      </w:r>
      <w:r>
        <w:rPr>
          <w:rFonts w:hint="eastAsia" w:ascii="仿宋_GB2312" w:hAnsi="宋体" w:eastAsia="仿宋_GB2312" w:cs="宋体"/>
          <w:bCs/>
          <w:color w:val="auto"/>
          <w:sz w:val="32"/>
          <w:szCs w:val="32"/>
          <w:lang w:val="en-US" w:eastAsia="zh-CN"/>
        </w:rPr>
        <w:t>3</w:t>
      </w:r>
      <w:r>
        <w:rPr>
          <w:rFonts w:hint="eastAsia" w:ascii="仿宋_GB2312" w:hAnsi="宋体" w:eastAsia="仿宋_GB2312" w:cs="宋体"/>
          <w:bCs/>
          <w:color w:val="auto"/>
          <w:sz w:val="32"/>
          <w:szCs w:val="32"/>
        </w:rPr>
        <w:t>月</w:t>
      </w:r>
      <w:r>
        <w:rPr>
          <w:rFonts w:hint="eastAsia" w:ascii="仿宋_GB2312" w:hAnsi="宋体" w:eastAsia="仿宋_GB2312" w:cs="宋体"/>
          <w:bCs/>
          <w:color w:val="auto"/>
          <w:sz w:val="32"/>
          <w:szCs w:val="32"/>
          <w:lang w:val="en-US" w:eastAsia="zh-CN"/>
        </w:rPr>
        <w:t>23日</w:t>
      </w:r>
      <w:r>
        <w:rPr>
          <w:rFonts w:hint="eastAsia" w:ascii="仿宋_GB2312" w:hAnsi="宋体" w:eastAsia="仿宋_GB2312" w:cs="宋体"/>
          <w:bCs/>
          <w:color w:val="auto"/>
          <w:sz w:val="32"/>
          <w:szCs w:val="32"/>
        </w:rPr>
        <w:t>草稿经区政府办公室初审，并根据初审意见进行了修改。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 xml:space="preserve">                            博山区自然资源局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5120" w:firstLineChars="1600"/>
        <w:jc w:val="both"/>
        <w:textAlignment w:val="auto"/>
        <w:rPr>
          <w:rFonts w:hint="default"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2022年3月31日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仿宋_GB2312" w:hAnsi="仿宋" w:eastAsia="仿宋_GB2312"/>
          <w:color w:val="auto"/>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 xml:space="preserve">                                </w:t>
      </w:r>
      <w:r>
        <w:rPr>
          <w:rFonts w:hint="eastAsia" w:ascii="仿宋_GB2312" w:hAnsi="仿宋_GB2312" w:eastAsia="仿宋_GB2312" w:cs="仿宋_GB2312"/>
          <w:b w:val="0"/>
          <w:i w:val="0"/>
          <w:caps w:val="0"/>
          <w:color w:val="3D3D3D"/>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b/>
          <w:bCs/>
          <w:sz w:val="32"/>
          <w:szCs w:val="32"/>
          <w:lang w:val="en-US" w:eastAsia="zh-CN"/>
        </w:rPr>
      </w:pPr>
    </w:p>
    <w:p>
      <w:pPr>
        <w:pStyle w:val="2"/>
        <w:keepNext w:val="0"/>
        <w:keepLines w:val="0"/>
        <w:widowControl/>
        <w:suppressLineNumbers w:val="0"/>
        <w:spacing w:before="0" w:beforeAutospacing="0" w:after="0" w:afterAutospacing="0" w:line="450" w:lineRule="atLeast"/>
        <w:ind w:left="0" w:right="0" w:firstLine="42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409BA"/>
    <w:rsid w:val="097409BA"/>
    <w:rsid w:val="328020A9"/>
    <w:rsid w:val="3B611A48"/>
    <w:rsid w:val="3E162404"/>
    <w:rsid w:val="572C4E35"/>
    <w:rsid w:val="5AA7249C"/>
    <w:rsid w:val="66581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2B2B2B"/>
      <w:u w:val="none"/>
    </w:rPr>
  </w:style>
  <w:style w:type="character" w:styleId="7">
    <w:name w:val="HTML Definition"/>
    <w:basedOn w:val="4"/>
    <w:qFormat/>
    <w:uiPriority w:val="0"/>
    <w:rPr>
      <w:i/>
      <w:iCs/>
    </w:rPr>
  </w:style>
  <w:style w:type="character" w:styleId="8">
    <w:name w:val="Hyperlink"/>
    <w:basedOn w:val="4"/>
    <w:qFormat/>
    <w:uiPriority w:val="0"/>
    <w:rPr>
      <w:color w:val="2B2B2B"/>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636</Words>
  <Characters>659</Characters>
  <Lines>0</Lines>
  <Paragraphs>0</Paragraphs>
  <TotalTime>5</TotalTime>
  <ScaleCrop>false</ScaleCrop>
  <LinksUpToDate>false</LinksUpToDate>
  <CharactersWithSpaces>746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2022-03-23T07:02:00Z</dcterms:created>
  <dc:creator>崢嵘深锁</dc:creator>
  <cp:lastModifiedBy>Administrator</cp:lastModifiedBy>
  <dcterms:modified xsi:type="dcterms:W3CDTF">2022-03-31T09:11:18Z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AFD7441F9C8842E09F6820BF987FAA81</vt:lpwstr>
  </property>
</Properties>
</file>