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3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30"/>
        <w:gridCol w:w="3392"/>
        <w:gridCol w:w="1826"/>
        <w:gridCol w:w="31"/>
        <w:gridCol w:w="1173"/>
        <w:gridCol w:w="660"/>
        <w:gridCol w:w="199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个人全生命周期“一件事”事项清单</w:t>
            </w:r>
            <w:r>
              <w:rPr>
                <w:rFonts w:hint="eastAsia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及责任分工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一件事</w:t>
            </w: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新生儿出生一件事</w:t>
            </w: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出生医学证明办理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预防接种证办理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户口登记（出生登记）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城乡居民医疗保险参保登记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社会保障卡服务（社会保障卡申领）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居民身份证签发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入园（入学）一件事</w:t>
            </w: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儿童预防接种信息查询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区教育和体育局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户籍证明（适用于登记项目内容变更更正、注销户口、亲属关系等）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依法查询、复制不动产登记资料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社保缴费证明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退役一件事</w:t>
            </w: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退役军人报到登记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户口登记（退出现役落户）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发放自主就业退役士兵一次性经济补助金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退役军人就业创业培训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伤残性质认定和伤残等级评定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带病回乡退伍军人的认定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养老保险关系转移接续（退役军人养老保险关系转入）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基本医疗保险关系转移接续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医疗保险参保和变更登记（职工参保登记）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个体劳动者（灵活就业人员）参保登记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个体劳动者就业创业一件事</w:t>
            </w:r>
          </w:p>
        </w:tc>
        <w:tc>
          <w:tcPr>
            <w:tcW w:w="5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流动人员人事管理服务（流动人员人事档案接收）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个体劳动者（灵活就业人员）社会保险参保登记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企业社会保险登记（灵活就业人员社会保险参保登记）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企业职工参保登记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个体经营或者灵活就业人员就业登记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劳动用工备案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居民和灵活就业人员社会保险费缴纳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高校毕业生就业服务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就业报到证调整手续办理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就业报到证改派手续办理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职工参保登记（灵活就业人员医疗保险参保登记）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职工医疗参保登记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灵活就业人员医疗保险参保登记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住房公积金缴存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住房公积金个人账户设立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住房公积金单位缴存登记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区行政审批服务局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医疗保险费补缴一件事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企业职工医疗保险费、生育保险费的申报核定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职工申请补缴医疗保险费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城乡居民申请补缴医疗保险费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社会保险关系转移、接续一件事</w:t>
            </w: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养老保险关系转移接续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企业养老保险关系转出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企业养老保险关系转入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社会保险记录查询打印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个人参保缴费证明查询打印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参保人员失业保险关系迁移证明打印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个人权益记录查询打印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基本医疗保险关系转移接续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医疗保险关系转出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医疗保险关系转入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失业一件事</w:t>
            </w: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开展就业失业登记工作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个体经营或者灵活就业人员失业登记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单位就业转失业人员失业登记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无就业经历人员失业登记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失业保险金申领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代缴基本医疗保险费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结婚一件事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内地居民结婚登记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涉外、涉港澳台居民、华侨结婚登记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居住落户迁移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内地居民离婚登记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涉外、涉港澳台居民、华侨离婚登记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居住落户迁移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免费孕前优生健康检查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再生育审批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区行政审批服务局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生育保险待遇核准支付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生育医疗费支付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计划生育医疗费支付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生育津贴支付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购置新房一件事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新建商品房交易合同网签备案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预告登记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ascii="Times New Roman" w:hAnsi="Times New Roman"/>
                <w:sz w:val="22"/>
                <w:szCs w:val="22"/>
                <w:lang w:val="en-US" w:eastAsia="zh-CN" w:bidi="ar"/>
              </w:rPr>
              <w:t>房屋等建筑物、构筑物所有权转移登记（企业</w:t>
            </w:r>
            <w:r>
              <w:rPr>
                <w:rStyle w:val="14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—</w:t>
            </w:r>
            <w:r>
              <w:rPr>
                <w:rStyle w:val="13"/>
                <w:rFonts w:ascii="Times New Roman" w:hAnsi="Times New Roman"/>
                <w:sz w:val="22"/>
                <w:szCs w:val="22"/>
                <w:lang w:val="en-US" w:eastAsia="zh-CN" w:bidi="ar"/>
              </w:rPr>
              <w:t>个人）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区自然资源局、区税务局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抵押权登记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增量房(住房)契税申报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增量房(非住房)契税申报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购置二手房一件事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二手房交易合同网签备案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房屋等建筑物、构筑物所有权转移登记（个人—个人）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区自然资源局、区税务局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抵押权登记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房产交易纳税申报（不动产交易申报征收）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供水更名过户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供电更名过户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国网供电公司博山分公司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燃气更名过户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供暖更名过户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住房公积金提取、贷款一件事</w:t>
            </w: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职工申请提取住房公积金的核准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购买自住住房提取住房公积金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偿还购房贷款本息提取住房公积金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大修自住住房提取住房公积金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建造、翻建自住住房提取住房公积金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缴存住房公积金的职工申请住房公积金贷款核准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购买新建自住住房公积金贷款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购买再交易自住住房公积金贷款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缴存住房公积金的职工申请住房公积金家庭直系亲属合力贷款核准（购买自住住房公积金家庭直系亲属合力贷款）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个人住房公积金缴存贷款等信息查询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车辆上牌一件事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机动车登记-注册登记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区交警大队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车辆购置税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核发机动车检验合格标志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转外就医一件事</w:t>
            </w: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基本医疗保险参保人员异地就医备案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长期异地工作人员备案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异地长期居住人员备案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异地安置退休人员备案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异地急诊转住院联网备案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转外就医备案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基本医疗保险参保人员异地就医结算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享受规定(特殊慢性)病种待遇备案一件事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医学诊断证明办理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基本医疗保险参保人员享受门诊慢特病病种待遇认定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住院病历复制和查阅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扶残助残一件事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残疾人证新办、换领、迁移、挂失补办、类别（等级）变更、注销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区残联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山东省残疾儿童康复救助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山东省视力、听力、言语、肢体、智力等残疾儿童和孤独症儿童康复救助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山东省听力残疾儿童人工耳蜗康复救助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山东省肢体残疾儿童矫治手术康复救助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社会救助一件事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低保特困对象信息查询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城乡居民最低生活保障金给付（最低生活保障对象认定及保障金给付）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经济困难老年人补贴给付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公共就业专项服务活动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灵活就业人员申领社会保险补贴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个人申领职业培训补贴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个人申领职业技能鉴定补贴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临时救助给付（临时救助对象认定及救助金给付）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医疗救助对象认定及救助金给付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企业养老保险参保人员退休手续办理一件事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职工非因工伤残或因病丧失劳动能力程度鉴定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参保人员因病提前退休领取基本养老保险待遇资格确认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参保人员特殊工种提前退休领取基本养老保险待遇资格确认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参保人员达到法定退休年龄领取基本养老保险待遇资格确认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职工申请提取住房公积金的核准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离休、退休提取住房公积金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待遇发放账号信息维护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养老金发放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身后一件事</w:t>
            </w: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死亡医学证明办理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非正常死亡证明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出具非正常死亡证明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死亡注销户口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火化遗体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火化证明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失业人员一次性丧葬补助金及抚恤金申领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企业职工基本养老保险一次性待遇申领（在职）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企业职工基本养老保险个人账户一次性待遇申领（退休人员死亡）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企业离退休人员丧葬补助金、抚恤金申领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居民养老保险注销登记及一次性待遇核定支付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优抚对象丧葬补助费给付（残疾军人）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终止医保待遇享受并注销医保参保关系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房屋等建筑物、构筑物所有权转移登记-继承或受遗赠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区自然资源局、区税务局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工伤保险待遇核定支付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工亡待遇核定支付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工伤保险定期待遇暂停或终止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职工申请提取住房公积金的核准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死亡或被宣告死亡提取住房公积金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市住房公积金管理中心博山分中心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医疗保险个人账户一次性支付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养老保险待遇终止拨付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企业离退休人员供养直系亲属生活困难补助核定支付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社保卡注销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sz w:val="22"/>
          <w:szCs w:val="22"/>
          <w:u w:val="none"/>
          <w:lang w:val="en-US" w:eastAsia="zh-CN"/>
        </w:rPr>
      </w:pPr>
    </w:p>
    <w:p>
      <w:pPr>
        <w:spacing w:line="20" w:lineRule="exact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</w:t>
      </w:r>
    </w:p>
    <w:sectPr>
      <w:footerReference r:id="rId3" w:type="default"/>
      <w:pgSz w:w="11906" w:h="16838"/>
      <w:pgMar w:top="2098" w:right="1020" w:bottom="1984" w:left="102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07EE3"/>
    <w:rsid w:val="07EE39BC"/>
    <w:rsid w:val="11937841"/>
    <w:rsid w:val="134F644C"/>
    <w:rsid w:val="194D16D8"/>
    <w:rsid w:val="19AB2857"/>
    <w:rsid w:val="20EB3D2D"/>
    <w:rsid w:val="28BD7512"/>
    <w:rsid w:val="299A1BBC"/>
    <w:rsid w:val="31392B9E"/>
    <w:rsid w:val="31623ECF"/>
    <w:rsid w:val="321866F7"/>
    <w:rsid w:val="344C72B0"/>
    <w:rsid w:val="3F47037C"/>
    <w:rsid w:val="51651E44"/>
    <w:rsid w:val="54064AE6"/>
    <w:rsid w:val="54BA5B08"/>
    <w:rsid w:val="57632BFC"/>
    <w:rsid w:val="58327248"/>
    <w:rsid w:val="59AA45AE"/>
    <w:rsid w:val="5A01018A"/>
    <w:rsid w:val="5BA4310A"/>
    <w:rsid w:val="638B733E"/>
    <w:rsid w:val="659257B6"/>
    <w:rsid w:val="676B3C92"/>
    <w:rsid w:val="67C71317"/>
    <w:rsid w:val="6AA70AF7"/>
    <w:rsid w:val="6CEF66C3"/>
    <w:rsid w:val="6F0A443D"/>
    <w:rsid w:val="71351412"/>
    <w:rsid w:val="79532A0A"/>
    <w:rsid w:val="7DA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ascii="Calibri" w:hAnsi="Calibri" w:eastAsia="宋体" w:cs="Times New Roman"/>
      <w:b/>
    </w:rPr>
  </w:style>
  <w:style w:type="paragraph" w:customStyle="1" w:styleId="9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2021-07-15T05:58:00Z</dcterms:created>
  <dc:creator>Lenovo</dc:creator>
  <cp:lastModifiedBy>博山FGJ</cp:lastModifiedBy>
  <cp:lastPrinted>2021-07-26T01:18:00Z</cp:lastPrinted>
  <dcterms:modified xsi:type="dcterms:W3CDTF">2021-07-27T09:15:35Z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9621B26A2A0E4DCD9ED304F263DC20FB</vt:lpwstr>
  </property>
</Properties>
</file>