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D0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关于印发《博山区应急管理局202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年度“双随机、一公开”抽查工作计划》的通知</w:t>
      </w:r>
    </w:p>
    <w:p w14:paraId="052539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局各科室，应急管理综合行政执法大队、应急管理救援保障服务中心： </w:t>
      </w:r>
    </w:p>
    <w:p w14:paraId="3A301643"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为做好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年度“双随机、一公开”监管工作，特此制定《博山区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应急管理局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年度“双随机、一公开”抽查工作计划》(以下简称《计划》)，现印发给你们，并就有关事项通知如下：</w:t>
      </w:r>
    </w:p>
    <w:p w14:paraId="488827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抽查目的</w:t>
      </w:r>
    </w:p>
    <w:p w14:paraId="26E7E10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适时更新随机抽查事项清单、检查对象名录库和执法人员名录库，按时完成部门年度抽查任务数和部门年度联合抽查任务数，并将检查结果在山东省“双随机、一公开”信息平台和博山区人民政府网站上公示。有效遏制较大及以上生产安全事故，全面完成年度安全生产目标任务。 </w:t>
      </w:r>
    </w:p>
    <w:p w14:paraId="13F8FEC2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抽查实施 </w:t>
      </w:r>
    </w:p>
    <w:p w14:paraId="327942A2">
      <w:pPr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抽查范围</w:t>
      </w:r>
    </w:p>
    <w:p w14:paraId="352CF2C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主要围绕全区工矿商贸、危险化学品等行业领域开展抽查。</w:t>
      </w:r>
    </w:p>
    <w:p w14:paraId="725F0214">
      <w:pPr>
        <w:numPr>
          <w:ilvl w:val="0"/>
          <w:numId w:val="2"/>
        </w:num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抽查事项</w:t>
      </w:r>
    </w:p>
    <w:p w14:paraId="2293E6B4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抽查工作严格按照博山区“双随机、一公开”抽查事项清单列出的执法事项进行检查。</w:t>
      </w:r>
    </w:p>
    <w:p w14:paraId="01CED64A">
      <w:pPr>
        <w:numPr>
          <w:ilvl w:val="0"/>
          <w:numId w:val="2"/>
        </w:num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抽查时间</w:t>
      </w:r>
    </w:p>
    <w:p w14:paraId="5FF87088"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3D2DBFCF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抽查对象和执法人员确定</w:t>
      </w:r>
    </w:p>
    <w:p w14:paraId="27966BBE"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具体抽查对象和检查人员，由区应急局届时从监管主体名录库和执法人员名录库中随机抽取。</w:t>
      </w:r>
    </w:p>
    <w:p w14:paraId="71755F0D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提升抽查的规范性</w:t>
      </w:r>
    </w:p>
    <w:p w14:paraId="53A0190A"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高度重视执法检查过程，执法检查要全程留痕，确保执法检查合法、规范。执法人员要依法、审慎、准确判定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“双随机、一公开”检查结果，最大限度减少误判、误录。省市局将组织对“双随机、一公开”检查结果复查工作，并将复查结果作为激励先进、评优树先的重要参考。</w:t>
      </w:r>
    </w:p>
    <w:p w14:paraId="70179DAA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抽查结果处理</w:t>
      </w:r>
    </w:p>
    <w:p w14:paraId="4D555BF2"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抽查中发现问题需要出具限期整改通知书的，由检查人员当场使用省安全生产信息平台制作上传执法文书，随机抽查的结果在20日内录入“双随机”系统予以公开。</w:t>
      </w:r>
    </w:p>
    <w:p w14:paraId="410062CD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工作要求</w:t>
      </w:r>
    </w:p>
    <w:p w14:paraId="43A41686">
      <w:pPr>
        <w:numPr>
          <w:ilvl w:val="0"/>
          <w:numId w:val="3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将“双随机一公开”工作，作为加强对企业进行安全监管执法的重要途径。相关科室单位要高度重视，进一步增强责任意识，加强协调配合、对照工作任务计划认真落实，按计划完成任务，确保时序进度和工作效果，实现事中事后 监管顺利开展并取得预期成效。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91EAE47">
      <w:pPr>
        <w:numPr>
          <w:ilvl w:val="0"/>
          <w:numId w:val="3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形成执法闭环。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及时评估分析执法检查计划的完成情况，建立执法检查工作台账。对于检查中发现的安全生产违法行 为，根据法定程序采取现场处理措施、行政处罚措施或行政强制 措施。对检查中发现的重大安全隐患和违法违规行为，下达现场整改指令书，并建立信息管理台账，进行闭环跟踪管理。对于涉嫌安全生产刑事犯罪的，及时向司法机关移送，努力形成监管执法合力。</w:t>
      </w:r>
    </w:p>
    <w:p w14:paraId="323E74D5">
      <w:pPr>
        <w:numPr>
          <w:ilvl w:val="0"/>
          <w:numId w:val="3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强化执法意识。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随机抽查是行政执法监管方式的探索和创新，在开展随机抽查工作中要加强规范执法意识，加快转变执法理念，不断提高执法能力。要结合工作实际，会同有关部门积极开展联合抽查。对同一企业的多个检查事项，原则上应一次性完成，避免不必要的重复检查，提高执法效能。对随机抽查中出现违法违规行为，要依法严肃查处。 </w:t>
      </w:r>
    </w:p>
    <w:p w14:paraId="4DB2E1C2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A724B1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博山区应急管理局“双随机、一公开”抽查计划 </w:t>
      </w:r>
    </w:p>
    <w:p w14:paraId="6481009A">
      <w:pPr>
        <w:numPr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博山区应急管理局部门联合“双随机、一公开”抽查计划</w:t>
      </w:r>
      <w:bookmarkStart w:id="0" w:name="_GoBack"/>
      <w:bookmarkEnd w:id="0"/>
    </w:p>
    <w:p w14:paraId="154326F3">
      <w:pPr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385467">
      <w:pPr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F908DB">
      <w:pPr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9BECE4">
      <w:pPr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博山区应急管理局</w:t>
      </w:r>
    </w:p>
    <w:p w14:paraId="72A1038C">
      <w:pPr>
        <w:numPr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93981"/>
    <w:multiLevelType w:val="singleLevel"/>
    <w:tmpl w:val="A7B939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97081E"/>
    <w:multiLevelType w:val="singleLevel"/>
    <w:tmpl w:val="419708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BA78C2"/>
    <w:multiLevelType w:val="singleLevel"/>
    <w:tmpl w:val="7EBA78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6F10"/>
    <w:rsid w:val="13C93F21"/>
    <w:rsid w:val="19410B0E"/>
    <w:rsid w:val="46A5743C"/>
    <w:rsid w:val="636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2025-06-12T07:58:17Z</dcterms:created>
  <dc:creator>97929</dc:creator>
  <cp:lastModifiedBy>孙克杰13287062965</cp:lastModifiedBy>
  <dcterms:modified xsi:type="dcterms:W3CDTF">2025-06-12T08:32:56Z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eyJoZGlkIjoiZTQxYTJjYTQ3MjY0ZDc3NjFjNjVmNjc4NDAyZWM4MDAiLCJ1c2VySWQiOiIxNjI5NzQ1MjgxIn0=</vt:lpwstr>
  </property>
  <property fmtid="{D5CDD505-2E9C-101B-9397-08002B2CF9AE}" pid="4" name="ICV">
    <vt:lpwstr>742DD45F447349FBB93019A2058865C9_12</vt:lpwstr>
  </property>
</Properties>
</file>