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shd w:val="clear" w:fill="FFFFFF"/>
          <w:lang w:val="en-US" w:eastAsia="zh-CN"/>
        </w:rPr>
        <w:t>域城镇：扎实落实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0"/>
          <w:sz w:val="44"/>
          <w:szCs w:val="44"/>
          <w:shd w:val="clear" w:fill="FFFFFF"/>
        </w:rPr>
        <w:t>“大学习、大培训、大考试”专项行动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为不断推进安全生产专项整治三年行动，落实企业安全生产主体责任，切实提高企业安全生产管理人员、从业人员对安全生产法律、法规、规章、标准等应知应会知识和业务能力的掌握程度，根据《关于开展202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年度全省企业全员安全生产“大学习、大培训、大考试”专项行动的通知》要求，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  <w:t>域城镇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高度重视，认真组织企业开展“大学习、大培训、大考试”专项行动。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39393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确定范围，积极动员。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按照文件要求，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  <w:t>域城镇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组织企业主要负责人、安全管理人员召开动员会议，部署安排“大学习、大培训、大考试”专项行动，共动员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  <w:t>900余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家企业参加专项行动。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393939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　结合实际，自行学习。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各企业结合自身实际，自行组织企业职工，对安全生产有关法律法规、重要文件规定、安全生产管理知识、安全规程、标准和岗位应知应会知识进行系统学习，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  <w:t>域城镇安环办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随时进行抽查调度，提升企业人员对安全生产的认知。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left="0" w:right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39393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　　下一步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  <w:t>域城镇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将通过执法检查、专项督查等方式，真正将“大学习、大培训、大考试”专项行动的成果落到实处，为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  <w:lang w:val="en-US" w:eastAsia="zh-CN"/>
        </w:rPr>
        <w:t>全镇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sz w:val="32"/>
          <w:szCs w:val="32"/>
          <w:shd w:val="clear" w:fill="FFFFFF"/>
        </w:rPr>
        <w:t>安全生产奠定坚实的基础。</w:t>
      </w:r>
      <w:bookmarkStart w:id="0" w:name="_GoBack"/>
      <w:bookmarkEnd w:id="0"/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93939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257C8"/>
    <w:rsid w:val="34306BF8"/>
    <w:rsid w:val="5EA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2021-09-24T06:39:00Z</dcterms:created>
  <dc:creator>lx</dc:creator>
  <cp:lastModifiedBy>Administrator</cp:lastModifiedBy>
  <dcterms:modified xsi:type="dcterms:W3CDTF">2021-11-12T01:43:54Z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64BA03D380444CF2AB24EEDE7FF055CF</vt:lpwstr>
  </property>
</Properties>
</file>