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C2F1C48">
      <w:pPr>
        <w:pStyle w:val="19"/>
        <w:widowControl/>
        <w:spacing w:line="1000" w:lineRule="exact"/>
        <w:jc w:val="both"/>
        <w:rPr>
          <w:rFonts w:hint="default" w:ascii="仿宋_GB2312" w:eastAsia="仿宋_GB2312"/>
          <w:kern w:val="2"/>
          <w:sz w:val="32"/>
          <w:szCs w:val="32"/>
          <w:shd w:val="clear" w:color="auto" w:fill="FFFFFF"/>
        </w:rPr>
      </w:pPr>
    </w:p>
    <w:p w14:paraId="5B85C3A9">
      <w:pPr>
        <w:jc w:val="center"/>
        <w:rPr>
          <w:rFonts w:ascii="黑体" w:hAnsi="黑体" w:eastAsia="黑体"/>
          <w:sz w:val="32"/>
          <w:szCs w:val="32"/>
        </w:rPr>
      </w:pPr>
    </w:p>
    <w:p w14:paraId="649BEA62">
      <w:pPr>
        <w:jc w:val="center"/>
        <w:rPr>
          <w:rFonts w:ascii="黑体" w:hAnsi="黑体" w:eastAsia="黑体"/>
          <w:sz w:val="32"/>
          <w:szCs w:val="32"/>
        </w:rPr>
      </w:pPr>
    </w:p>
    <w:p w14:paraId="4BD28594">
      <w:pPr>
        <w:spacing w:line="900" w:lineRule="exact"/>
        <w:rPr>
          <w:rFonts w:ascii="仿宋_GB2312" w:eastAsia="仿宋_GB2312"/>
          <w:b/>
          <w:sz w:val="44"/>
          <w:szCs w:val="44"/>
        </w:rPr>
      </w:pPr>
    </w:p>
    <w:p w14:paraId="07198865">
      <w:pPr>
        <w:spacing w:line="360" w:lineRule="auto"/>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《药品经营许可证》（零售）核发</w:t>
      </w:r>
    </w:p>
    <w:p w14:paraId="4B69540B">
      <w:pPr>
        <w:spacing w:line="360" w:lineRule="auto"/>
        <w:jc w:val="center"/>
        <w:rPr>
          <w:rFonts w:hint="default"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rPr>
        <w:t>标准化</w:t>
      </w:r>
      <w:r>
        <w:rPr>
          <w:rFonts w:hint="eastAsia" w:ascii="方正小标宋简体" w:hAnsi="方正小标宋简体" w:eastAsia="方正小标宋简体" w:cs="方正小标宋简体"/>
          <w:sz w:val="44"/>
          <w:szCs w:val="44"/>
          <w:lang w:val="en-US" w:eastAsia="zh-CN"/>
        </w:rPr>
        <w:t>办事指南</w:t>
      </w:r>
    </w:p>
    <w:p w14:paraId="70F3EF01">
      <w:pPr>
        <w:spacing w:line="360" w:lineRule="auto"/>
        <w:jc w:val="center"/>
        <w:rPr>
          <w:rFonts w:ascii="方正小标宋简体" w:hAnsi="方正小标宋简体" w:eastAsia="方正小标宋简体" w:cs="方正小标宋简体"/>
          <w:sz w:val="32"/>
          <w:szCs w:val="32"/>
        </w:rPr>
      </w:pPr>
    </w:p>
    <w:p w14:paraId="09F4FDE3">
      <w:pPr>
        <w:rPr>
          <w:rFonts w:ascii="仿宋_GB2312" w:eastAsia="仿宋_GB2312"/>
          <w:sz w:val="28"/>
          <w:szCs w:val="28"/>
        </w:rPr>
      </w:pPr>
    </w:p>
    <w:p w14:paraId="1032D8E4">
      <w:pPr>
        <w:rPr>
          <w:rFonts w:ascii="仿宋_GB2312" w:eastAsia="仿宋_GB2312"/>
          <w:sz w:val="28"/>
          <w:szCs w:val="28"/>
        </w:rPr>
      </w:pPr>
    </w:p>
    <w:p w14:paraId="7E6BCED1">
      <w:pPr>
        <w:rPr>
          <w:rFonts w:ascii="仿宋_GB2312" w:eastAsia="仿宋_GB2312"/>
          <w:sz w:val="28"/>
          <w:szCs w:val="28"/>
        </w:rPr>
      </w:pPr>
    </w:p>
    <w:p w14:paraId="0EA4C6C9">
      <w:pPr>
        <w:rPr>
          <w:rFonts w:ascii="仿宋_GB2312" w:eastAsia="仿宋_GB2312"/>
          <w:sz w:val="28"/>
          <w:szCs w:val="28"/>
        </w:rPr>
      </w:pPr>
    </w:p>
    <w:p w14:paraId="3F68CB36">
      <w:pPr>
        <w:rPr>
          <w:rFonts w:ascii="仿宋_GB2312" w:eastAsia="仿宋_GB2312"/>
          <w:sz w:val="28"/>
          <w:szCs w:val="28"/>
        </w:rPr>
      </w:pPr>
    </w:p>
    <w:p w14:paraId="7D040F86">
      <w:pPr>
        <w:rPr>
          <w:rFonts w:ascii="仿宋_GB2312" w:eastAsia="仿宋_GB2312"/>
          <w:sz w:val="28"/>
          <w:szCs w:val="28"/>
        </w:rPr>
      </w:pPr>
    </w:p>
    <w:p w14:paraId="57783985">
      <w:pPr>
        <w:spacing w:line="360" w:lineRule="auto"/>
        <w:rPr>
          <w:rFonts w:ascii="方正小标宋_GBK" w:hAnsi="方正小标宋_GBK" w:eastAsia="方正小标宋_GBK" w:cs="方正小标宋_GBK"/>
          <w:sz w:val="40"/>
          <w:szCs w:val="40"/>
        </w:rPr>
      </w:pPr>
    </w:p>
    <w:p w14:paraId="4D1B3725">
      <w:pPr>
        <w:pStyle w:val="7"/>
        <w:sectPr>
          <w:headerReference r:id="rId3" w:type="default"/>
          <w:pgSz w:w="11906" w:h="16838"/>
          <w:pgMar w:top="1440" w:right="1800" w:bottom="1440" w:left="1800" w:header="851" w:footer="992" w:gutter="0"/>
          <w:pgNumType w:fmt="decimal"/>
          <w:cols w:space="720" w:num="1"/>
          <w:docGrid w:type="lines" w:linePitch="312" w:charSpace="0"/>
        </w:sectPr>
      </w:pPr>
    </w:p>
    <w:p w14:paraId="7B354341">
      <w:pPr>
        <w:spacing w:line="560" w:lineRule="exact"/>
        <w:ind w:firstLine="872" w:firstLineChars="200"/>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《药品经营许可证》（零售）核发</w:t>
      </w:r>
    </w:p>
    <w:p w14:paraId="5E530954">
      <w:pPr>
        <w:spacing w:line="560" w:lineRule="exact"/>
        <w:ind w:firstLine="872" w:firstLineChars="200"/>
        <w:jc w:val="center"/>
        <w:rPr>
          <w:rFonts w:hint="default"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rPr>
        <w:t>标准化</w:t>
      </w:r>
      <w:r>
        <w:rPr>
          <w:rFonts w:hint="eastAsia" w:ascii="方正小标宋简体" w:hAnsi="方正小标宋简体" w:eastAsia="方正小标宋简体" w:cs="方正小标宋简体"/>
          <w:sz w:val="44"/>
          <w:szCs w:val="44"/>
          <w:lang w:val="en-US" w:eastAsia="zh-CN"/>
        </w:rPr>
        <w:t>办事指南</w:t>
      </w:r>
    </w:p>
    <w:p w14:paraId="0A97B41C">
      <w:pPr>
        <w:spacing w:line="560" w:lineRule="exact"/>
        <w:ind w:firstLine="632" w:firstLineChars="200"/>
        <w:outlineLvl w:val="1"/>
        <w:rPr>
          <w:rFonts w:ascii="Times New Roman" w:hAnsi="Times New Roman" w:eastAsia="黑体"/>
          <w:sz w:val="32"/>
          <w:szCs w:val="32"/>
        </w:rPr>
      </w:pPr>
      <w:r>
        <w:rPr>
          <w:rFonts w:ascii="Times New Roman" w:hAnsi="Times New Roman" w:eastAsia="黑体"/>
          <w:sz w:val="32"/>
          <w:szCs w:val="32"/>
        </w:rPr>
        <w:t>一、基本要素</w:t>
      </w:r>
    </w:p>
    <w:p w14:paraId="3E6A2157">
      <w:pPr>
        <w:spacing w:line="560" w:lineRule="exact"/>
        <w:ind w:firstLine="632" w:firstLineChars="200"/>
        <w:outlineLvl w:val="2"/>
        <w:rPr>
          <w:rFonts w:ascii="Times New Roman" w:hAnsi="Times New Roman" w:eastAsia="仿宋_GB2312"/>
          <w:b/>
          <w:bCs/>
          <w:sz w:val="32"/>
          <w:szCs w:val="32"/>
        </w:rPr>
      </w:pPr>
      <w:r>
        <w:rPr>
          <w:rFonts w:ascii="Times New Roman" w:hAnsi="Times New Roman" w:eastAsia="仿宋_GB2312"/>
          <w:b/>
          <w:bCs/>
          <w:sz w:val="32"/>
          <w:szCs w:val="32"/>
        </w:rPr>
        <w:t>1.行政许可事项名称</w:t>
      </w:r>
    </w:p>
    <w:p w14:paraId="6BE5954B">
      <w:pPr>
        <w:spacing w:line="560" w:lineRule="exact"/>
        <w:ind w:firstLine="632" w:firstLineChars="200"/>
        <w:outlineLvl w:val="2"/>
        <w:rPr>
          <w:rFonts w:ascii="Times New Roman" w:hAnsi="Times New Roman" w:eastAsia="仿宋_GB2312"/>
          <w:sz w:val="32"/>
          <w:szCs w:val="32"/>
        </w:rPr>
      </w:pPr>
      <w:r>
        <w:rPr>
          <w:rFonts w:hint="eastAsia" w:ascii="Times New Roman" w:hAnsi="Times New Roman" w:eastAsia="仿宋_GB2312"/>
          <w:sz w:val="32"/>
          <w:szCs w:val="32"/>
        </w:rPr>
        <w:t>药品零售企业经营许可</w:t>
      </w:r>
    </w:p>
    <w:p w14:paraId="4EE8EDBC">
      <w:pPr>
        <w:spacing w:line="560" w:lineRule="exact"/>
        <w:ind w:firstLine="632" w:firstLineChars="200"/>
        <w:outlineLvl w:val="2"/>
        <w:rPr>
          <w:rFonts w:ascii="Times New Roman" w:hAnsi="Times New Roman" w:eastAsia="仿宋_GB2312"/>
          <w:b/>
          <w:bCs/>
          <w:sz w:val="32"/>
          <w:szCs w:val="32"/>
        </w:rPr>
      </w:pPr>
      <w:r>
        <w:rPr>
          <w:rFonts w:ascii="Times New Roman" w:hAnsi="Times New Roman" w:eastAsia="仿宋_GB2312"/>
          <w:b/>
          <w:bCs/>
          <w:sz w:val="32"/>
          <w:szCs w:val="32"/>
        </w:rPr>
        <w:t>2.行政许可事项子项名称</w:t>
      </w:r>
    </w:p>
    <w:p w14:paraId="3F4A9336">
      <w:pPr>
        <w:spacing w:line="560" w:lineRule="exact"/>
        <w:ind w:firstLine="632" w:firstLineChars="200"/>
        <w:outlineLvl w:val="2"/>
        <w:rPr>
          <w:rFonts w:ascii="___WRD_EMBED_SUB_38" w:hAnsi="___WRD_EMBED_SUB_38" w:eastAsia="___WRD_EMBED_SUB_38" w:cs="___WRD_EMBED_SUB_38"/>
          <w:sz w:val="32"/>
          <w:szCs w:val="32"/>
        </w:rPr>
      </w:pPr>
      <w:r>
        <w:rPr>
          <w:rFonts w:hint="eastAsia" w:ascii="宋体" w:hAnsi="宋体" w:cs="宋体"/>
          <w:sz w:val="32"/>
          <w:szCs w:val="32"/>
        </w:rPr>
        <w:t>药品零售</w:t>
      </w:r>
      <w:r>
        <w:rPr>
          <w:rFonts w:hint="eastAsia" w:ascii="___WRD_EMBED_SUB_38" w:hAnsi="___WRD_EMBED_SUB_38" w:eastAsia="___WRD_EMBED_SUB_38" w:cs="___WRD_EMBED_SUB_38"/>
          <w:sz w:val="32"/>
          <w:szCs w:val="32"/>
        </w:rPr>
        <w:t>企业经营许可</w:t>
      </w:r>
    </w:p>
    <w:p w14:paraId="37E18BB6">
      <w:pPr>
        <w:spacing w:line="560" w:lineRule="exact"/>
        <w:ind w:firstLine="632" w:firstLineChars="200"/>
        <w:outlineLvl w:val="2"/>
        <w:rPr>
          <w:rFonts w:ascii="Times New Roman" w:hAnsi="Times New Roman" w:eastAsia="仿宋_GB2312"/>
          <w:b/>
          <w:bCs/>
          <w:sz w:val="32"/>
          <w:szCs w:val="32"/>
        </w:rPr>
      </w:pPr>
      <w:r>
        <w:rPr>
          <w:rFonts w:ascii="Times New Roman" w:hAnsi="Times New Roman" w:eastAsia="仿宋_GB2312"/>
          <w:b/>
          <w:bCs/>
          <w:sz w:val="32"/>
          <w:szCs w:val="32"/>
        </w:rPr>
        <w:t>3.行政许可事项业务办理项名称</w:t>
      </w:r>
    </w:p>
    <w:p w14:paraId="15027333">
      <w:pPr>
        <w:spacing w:line="560" w:lineRule="exact"/>
        <w:ind w:firstLine="632" w:firstLineChars="200"/>
        <w:outlineLvl w:val="2"/>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《药品经营许可证》(零售)核发</w:t>
      </w:r>
    </w:p>
    <w:p w14:paraId="37E946B2">
      <w:pPr>
        <w:keepNext w:val="0"/>
        <w:keepLines w:val="0"/>
        <w:pageBreakBefore w:val="0"/>
        <w:widowControl w:val="0"/>
        <w:kinsoku/>
        <w:wordWrap/>
        <w:overflowPunct/>
        <w:topLinePunct w:val="0"/>
        <w:autoSpaceDE/>
        <w:autoSpaceDN/>
        <w:bidi w:val="0"/>
        <w:adjustRightInd/>
        <w:snapToGrid/>
        <w:spacing w:line="560" w:lineRule="exact"/>
        <w:ind w:leftChars="0" w:firstLine="632" w:firstLineChars="200"/>
        <w:textAlignment w:val="auto"/>
        <w:rPr>
          <w:rFonts w:hint="eastAsia" w:ascii="黑体" w:hAnsi="黑体" w:eastAsia="黑体" w:cs="黑体"/>
          <w:b w:val="0"/>
          <w:bCs w:val="0"/>
          <w:sz w:val="32"/>
          <w:szCs w:val="32"/>
          <w:lang w:val="en-US"/>
        </w:rPr>
      </w:pPr>
      <w:r>
        <w:rPr>
          <w:rFonts w:hint="eastAsia" w:ascii="黑体" w:hAnsi="黑体" w:eastAsia="黑体" w:cs="黑体"/>
          <w:b w:val="0"/>
          <w:bCs w:val="0"/>
          <w:sz w:val="32"/>
          <w:szCs w:val="32"/>
          <w:lang w:val="en-US" w:eastAsia="zh-CN"/>
        </w:rPr>
        <w:t>二、办理部门（审批权限）</w:t>
      </w:r>
    </w:p>
    <w:p w14:paraId="3CF45F8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val="0"/>
          <w:bCs w:val="0"/>
          <w:strike w:val="0"/>
          <w:dstrike w:val="0"/>
          <w:color w:val="auto"/>
          <w:sz w:val="32"/>
          <w:szCs w:val="32"/>
          <w:highlight w:val="none"/>
          <w:lang w:val="en-US" w:eastAsia="zh-CN"/>
        </w:rPr>
        <w:t>博山区行政审批服务局</w:t>
      </w:r>
      <w:bookmarkStart w:id="0" w:name="_GoBack"/>
      <w:bookmarkEnd w:id="0"/>
    </w:p>
    <w:p w14:paraId="11E4D62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三</w:t>
      </w:r>
      <w:r>
        <w:rPr>
          <w:rFonts w:hint="default" w:ascii="Times New Roman" w:hAnsi="Times New Roman" w:eastAsia="黑体" w:cs="Times New Roman"/>
          <w:b w:val="0"/>
          <w:bCs w:val="0"/>
          <w:strike w:val="0"/>
          <w:dstrike w:val="0"/>
          <w:color w:val="auto"/>
          <w:sz w:val="32"/>
          <w:szCs w:val="32"/>
          <w:highlight w:val="none"/>
          <w:lang w:val="en-US" w:eastAsia="zh-CN"/>
        </w:rPr>
        <w:t>、</w:t>
      </w:r>
      <w:r>
        <w:rPr>
          <w:rFonts w:hint="eastAsia" w:ascii="Times New Roman" w:hAnsi="Times New Roman" w:eastAsia="黑体" w:cs="Times New Roman"/>
          <w:b w:val="0"/>
          <w:bCs w:val="0"/>
          <w:strike w:val="0"/>
          <w:dstrike w:val="0"/>
          <w:color w:val="auto"/>
          <w:sz w:val="32"/>
          <w:szCs w:val="32"/>
          <w:highlight w:val="none"/>
          <w:lang w:val="en-US" w:eastAsia="zh-CN"/>
        </w:rPr>
        <w:t>办理地点（邮寄地址）</w:t>
      </w:r>
    </w:p>
    <w:p w14:paraId="5968A00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仿宋_GB2312" w:hAnsi="仿宋_GB2312" w:eastAsia="仿宋_GB2312" w:cs="仿宋_GB2312"/>
          <w:b w:val="0"/>
          <w:bCs w:val="0"/>
          <w:strike w:val="0"/>
          <w:dstrike w:val="0"/>
          <w:color w:val="auto"/>
          <w:sz w:val="32"/>
          <w:szCs w:val="32"/>
          <w:highlight w:val="none"/>
          <w:lang w:val="en-US" w:eastAsia="zh-CN"/>
        </w:rPr>
        <w:t>博山区大观园路86号政务服务中心一楼B区45-47号窗口</w:t>
      </w:r>
    </w:p>
    <w:p w14:paraId="00C1393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四、办理方式</w:t>
      </w:r>
    </w:p>
    <w:p w14:paraId="4094BC8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仿宋_GB2312" w:hAnsi="仿宋_GB2312" w:eastAsia="仿宋_GB2312" w:cs="仿宋_GB2312"/>
          <w:b w:val="0"/>
          <w:bCs w:val="0"/>
          <w:strike w:val="0"/>
          <w:dstrike w:val="0"/>
          <w:color w:val="auto"/>
          <w:sz w:val="32"/>
          <w:szCs w:val="32"/>
          <w:highlight w:val="none"/>
          <w:lang w:val="en-US" w:eastAsia="zh-CN"/>
        </w:rPr>
      </w:pPr>
      <w:r>
        <w:rPr>
          <w:rFonts w:hint="eastAsia" w:ascii="仿宋_GB2312" w:hAnsi="仿宋_GB2312" w:eastAsia="仿宋_GB2312" w:cs="仿宋_GB2312"/>
          <w:b w:val="0"/>
          <w:bCs w:val="0"/>
          <w:strike w:val="0"/>
          <w:dstrike w:val="0"/>
          <w:color w:val="auto"/>
          <w:sz w:val="32"/>
          <w:szCs w:val="32"/>
          <w:highlight w:val="none"/>
          <w:lang w:val="en-US" w:eastAsia="zh-CN"/>
        </w:rPr>
        <w:t>网上办理、现场办理或邮寄材料申请</w:t>
      </w:r>
    </w:p>
    <w:p w14:paraId="216B89D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五、咨询投诉电话</w:t>
      </w:r>
    </w:p>
    <w:p w14:paraId="183F6AA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0533-4910817</w:t>
      </w:r>
    </w:p>
    <w:p w14:paraId="4714BE6D">
      <w:pPr>
        <w:spacing w:line="560" w:lineRule="exact"/>
        <w:ind w:firstLine="632" w:firstLineChars="200"/>
        <w:outlineLvl w:val="1"/>
        <w:rPr>
          <w:rFonts w:ascii="Times New Roman" w:hAnsi="Times New Roman" w:eastAsia="黑体"/>
          <w:sz w:val="32"/>
          <w:szCs w:val="32"/>
        </w:rPr>
      </w:pPr>
      <w:r>
        <w:rPr>
          <w:rFonts w:hint="eastAsia" w:ascii="Times New Roman" w:hAnsi="Times New Roman" w:eastAsia="黑体"/>
          <w:sz w:val="32"/>
          <w:szCs w:val="32"/>
          <w:lang w:val="en-US" w:eastAsia="zh-CN"/>
        </w:rPr>
        <w:t>六</w:t>
      </w:r>
      <w:r>
        <w:rPr>
          <w:rFonts w:ascii="Times New Roman" w:hAnsi="Times New Roman" w:eastAsia="黑体"/>
          <w:sz w:val="32"/>
          <w:szCs w:val="32"/>
        </w:rPr>
        <w:t>、</w:t>
      </w:r>
      <w:r>
        <w:rPr>
          <w:rFonts w:hint="eastAsia" w:ascii="Times New Roman" w:hAnsi="Times New Roman" w:eastAsia="黑体"/>
          <w:sz w:val="32"/>
          <w:szCs w:val="32"/>
        </w:rPr>
        <w:t>办理</w:t>
      </w:r>
      <w:r>
        <w:rPr>
          <w:rFonts w:ascii="Times New Roman" w:hAnsi="Times New Roman" w:eastAsia="黑体"/>
          <w:sz w:val="32"/>
          <w:szCs w:val="32"/>
        </w:rPr>
        <w:t>条件</w:t>
      </w:r>
    </w:p>
    <w:p w14:paraId="405C847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ascii="Times New Roman" w:hAnsi="Times New Roman" w:eastAsia="仿宋_GB2312"/>
          <w:color w:val="000000"/>
          <w:kern w:val="2"/>
          <w:sz w:val="22"/>
          <w:szCs w:val="22"/>
        </w:rPr>
      </w:pPr>
      <w:r>
        <w:rPr>
          <w:rFonts w:hint="default" w:ascii="Times New Roman" w:hAnsi="Times New Roman" w:eastAsia="仿宋_GB2312" w:cs="Times New Roman"/>
          <w:b/>
          <w:bCs/>
          <w:strike w:val="0"/>
          <w:dstrike w:val="0"/>
          <w:color w:val="auto"/>
          <w:sz w:val="32"/>
          <w:szCs w:val="32"/>
          <w:highlight w:val="none"/>
          <w:lang w:val="en-US" w:eastAsia="zh-CN"/>
        </w:rPr>
        <w:t>1.准予</w:t>
      </w:r>
      <w:r>
        <w:rPr>
          <w:rFonts w:hint="eastAsia" w:ascii="Times New Roman" w:hAnsi="Times New Roman" w:eastAsia="仿宋_GB2312" w:cs="Times New Roman"/>
          <w:b/>
          <w:bCs/>
          <w:strike w:val="0"/>
          <w:dstrike w:val="0"/>
          <w:color w:val="auto"/>
          <w:sz w:val="32"/>
          <w:szCs w:val="32"/>
          <w:highlight w:val="none"/>
          <w:lang w:val="en-US" w:eastAsia="zh-CN"/>
        </w:rPr>
        <w:t>办理</w:t>
      </w:r>
      <w:r>
        <w:rPr>
          <w:rFonts w:hint="default" w:ascii="Times New Roman" w:hAnsi="Times New Roman" w:eastAsia="仿宋_GB2312" w:cs="Times New Roman"/>
          <w:b/>
          <w:bCs/>
          <w:strike w:val="0"/>
          <w:dstrike w:val="0"/>
          <w:color w:val="auto"/>
          <w:sz w:val="32"/>
          <w:szCs w:val="32"/>
          <w:highlight w:val="none"/>
          <w:lang w:val="en-US" w:eastAsia="zh-CN"/>
        </w:rPr>
        <w:t>的条件</w:t>
      </w:r>
      <w:r>
        <w:rPr>
          <w:rFonts w:hint="eastAsia" w:ascii="Times New Roman" w:hAnsi="Times New Roman" w:eastAsia="仿宋_GB2312" w:cs="Times New Roman"/>
          <w:b/>
          <w:bCs/>
          <w:strike w:val="0"/>
          <w:dstrike w:val="0"/>
          <w:color w:val="auto"/>
          <w:sz w:val="32"/>
          <w:szCs w:val="32"/>
          <w:highlight w:val="none"/>
          <w:lang w:val="en-US" w:eastAsia="zh-CN"/>
        </w:rPr>
        <w:t>。</w:t>
      </w:r>
    </w:p>
    <w:p w14:paraId="4EB66644">
      <w:pPr>
        <w:spacing w:line="560" w:lineRule="exact"/>
        <w:ind w:firstLine="632" w:firstLineChars="200"/>
        <w:outlineLvl w:val="2"/>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开办药品零售企业，应符合当地常住人口数量、地域、交通状况和实际需要的要求，符合方便群众购药的原则，并符合以下设置规定:</w:t>
      </w:r>
    </w:p>
    <w:p w14:paraId="1993BB78">
      <w:pPr>
        <w:spacing w:line="560" w:lineRule="exact"/>
        <w:ind w:firstLine="632" w:firstLineChars="200"/>
        <w:outlineLvl w:val="2"/>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(一)具有保证所经营药品质量的规章制度;</w:t>
      </w:r>
    </w:p>
    <w:p w14:paraId="0A6261F6">
      <w:pPr>
        <w:spacing w:line="560" w:lineRule="exact"/>
        <w:ind w:firstLine="632" w:firstLineChars="200"/>
        <w:outlineLvl w:val="2"/>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(二)具有依法经过资格认定的药学技术人员;</w:t>
      </w:r>
    </w:p>
    <w:p w14:paraId="7C385E1B">
      <w:pPr>
        <w:spacing w:line="560" w:lineRule="exact"/>
        <w:ind w:firstLine="632" w:firstLineChars="200"/>
        <w:outlineLvl w:val="2"/>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经营处方药、甲类非处方药的药品零售企业，必须配有执业药师或者其他依法经过资格认定的药学技术人员。质量负责人应有一年以上(含一年)药品经营质量管理工作经验。</w:t>
      </w:r>
    </w:p>
    <w:p w14:paraId="7EFBB8B7">
      <w:pPr>
        <w:spacing w:line="560" w:lineRule="exact"/>
        <w:ind w:firstLine="632" w:firstLineChars="200"/>
        <w:outlineLvl w:val="2"/>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经营乙类非处方药的药品零售企业，以及农村乡镇以下地区设立药品零售企业的，应当按照《药品管理法实施条例》第15条的规定配备业务人员，有条件的应当配备执业药师。企业营业时间，以上人员应当在岗。</w:t>
      </w:r>
    </w:p>
    <w:p w14:paraId="5E0727FC">
      <w:pPr>
        <w:pStyle w:val="12"/>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sz w:val="32"/>
          <w:szCs w:val="32"/>
        </w:rPr>
        <w:t>(三)企业、企业法定代表人、企业负责人、质量负责人无《药品管理法》第</w:t>
      </w:r>
      <w:r>
        <w:rPr>
          <w:rFonts w:hint="default" w:ascii="Times New Roman" w:hAnsi="Times New Roman" w:eastAsia="仿宋_GB2312" w:cs="Times New Roman"/>
          <w:color w:val="auto"/>
          <w:sz w:val="32"/>
          <w:szCs w:val="32"/>
        </w:rPr>
        <w:t>116、</w:t>
      </w: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118、122、</w:t>
      </w:r>
      <w:r>
        <w:rPr>
          <w:rFonts w:hint="default" w:ascii="Times New Roman" w:hAnsi="Times New Roman" w:eastAsia="仿宋_GB2312" w:cs="Times New Roman"/>
          <w:color w:val="auto"/>
          <w:sz w:val="32"/>
          <w:szCs w:val="32"/>
        </w:rPr>
        <w:t>123</w:t>
      </w:r>
      <w:r>
        <w:rPr>
          <w:rFonts w:hint="eastAsia" w:ascii="Times New Roman" w:hAnsi="Times New Roman" w:eastAsia="仿宋_GB2312" w:cs="Times New Roman"/>
          <w:color w:val="auto"/>
          <w:sz w:val="32"/>
          <w:szCs w:val="32"/>
          <w:lang w:eastAsia="zh-CN"/>
        </w:rPr>
        <w:t>、</w:t>
      </w: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124、125、126、141条</w:t>
      </w:r>
      <w:r>
        <w:rPr>
          <w:rFonts w:hint="default" w:ascii="Times New Roman" w:hAnsi="Times New Roman" w:eastAsia="仿宋_GB2312" w:cs="Times New Roman"/>
          <w:color w:val="auto"/>
          <w:sz w:val="32"/>
          <w:szCs w:val="32"/>
        </w:rPr>
        <w:t>规定情形的</w:t>
      </w: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w:t>
      </w:r>
    </w:p>
    <w:p w14:paraId="68F597DD">
      <w:pPr>
        <w:spacing w:line="560" w:lineRule="exact"/>
        <w:ind w:firstLine="632" w:firstLineChars="200"/>
        <w:outlineLvl w:val="2"/>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(四)具有与所经营药品相适应的营业场所、设备、仓储设施以及卫生环境。在超市等其他商业企业内设立零售药店的，必须具有独立的区域;</w:t>
      </w:r>
    </w:p>
    <w:p w14:paraId="46D9A196">
      <w:pPr>
        <w:spacing w:line="560" w:lineRule="exact"/>
        <w:ind w:firstLine="632" w:firstLineChars="200"/>
        <w:outlineLvl w:val="2"/>
        <w:rPr>
          <w:rFonts w:ascii="Times New Roman" w:hAnsi="Times New Roman" w:eastAsia="仿宋_GB2312"/>
          <w:b/>
          <w:bCs/>
          <w:sz w:val="32"/>
          <w:szCs w:val="32"/>
        </w:rPr>
      </w:pPr>
      <w:r>
        <w:rPr>
          <w:rFonts w:hint="eastAsia" w:ascii="仿宋_GB2312" w:hAnsi="仿宋_GB2312" w:eastAsia="仿宋_GB2312" w:cs="仿宋_GB2312"/>
          <w:sz w:val="32"/>
          <w:szCs w:val="32"/>
        </w:rPr>
        <w:t>(五)具有能够配备满足当地消费者所需药品的能力，并能保证</w:t>
      </w:r>
      <w:r>
        <w:rPr>
          <w:rFonts w:hint="default" w:ascii="Times New Roman" w:hAnsi="Times New Roman" w:eastAsia="仿宋_GB2312" w:cs="Times New Roman"/>
          <w:sz w:val="32"/>
          <w:szCs w:val="32"/>
        </w:rPr>
        <w:t>24小</w:t>
      </w:r>
      <w:r>
        <w:rPr>
          <w:rFonts w:hint="eastAsia" w:ascii="仿宋_GB2312" w:hAnsi="仿宋_GB2312" w:eastAsia="仿宋_GB2312" w:cs="仿宋_GB2312"/>
          <w:sz w:val="32"/>
          <w:szCs w:val="32"/>
        </w:rPr>
        <w:t>时供应。药品零售企业应备有的国家基本药物品种数量由各省、自治区、直辖市食品药品监督管理部门结合当地具体情况确定。</w:t>
      </w:r>
    </w:p>
    <w:p w14:paraId="4E2472A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2.</w:t>
      </w:r>
      <w:r>
        <w:rPr>
          <w:rFonts w:hint="eastAsia" w:ascii="Times New Roman" w:hAnsi="Times New Roman" w:eastAsia="仿宋_GB2312" w:cs="Times New Roman"/>
          <w:b/>
          <w:bCs/>
          <w:strike w:val="0"/>
          <w:dstrike w:val="0"/>
          <w:color w:val="auto"/>
          <w:sz w:val="32"/>
          <w:szCs w:val="32"/>
          <w:highlight w:val="none"/>
          <w:lang w:val="en-US" w:eastAsia="zh-CN"/>
        </w:rPr>
        <w:t>申请人需要办理本事项的情形</w:t>
      </w:r>
    </w:p>
    <w:p w14:paraId="53CF7DC1">
      <w:pPr>
        <w:spacing w:line="560" w:lineRule="exact"/>
        <w:ind w:firstLine="632" w:firstLineChars="200"/>
        <w:outlineLvl w:val="2"/>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企业法人、非法人企业</w:t>
      </w:r>
      <w:r>
        <w:rPr>
          <w:rFonts w:hint="eastAsia" w:ascii="仿宋_GB2312" w:hAnsi="仿宋_GB2312" w:eastAsia="仿宋_GB2312" w:cs="仿宋_GB2312"/>
          <w:sz w:val="32"/>
          <w:szCs w:val="32"/>
          <w:lang w:val="en-US" w:eastAsia="zh-CN"/>
        </w:rPr>
        <w:t>需要开展药品零售业务的。</w:t>
      </w:r>
    </w:p>
    <w:p w14:paraId="1F75B4F3">
      <w:pPr>
        <w:spacing w:line="560" w:lineRule="exact"/>
        <w:ind w:firstLine="632" w:firstLineChars="200"/>
        <w:outlineLvl w:val="1"/>
        <w:rPr>
          <w:rFonts w:ascii="Times New Roman" w:hAnsi="Times New Roman" w:eastAsia="黑体"/>
          <w:sz w:val="32"/>
          <w:szCs w:val="32"/>
        </w:rPr>
      </w:pPr>
      <w:r>
        <w:rPr>
          <w:rFonts w:hint="eastAsia" w:ascii="Times New Roman" w:hAnsi="Times New Roman" w:eastAsia="黑体"/>
          <w:sz w:val="32"/>
          <w:szCs w:val="32"/>
          <w:lang w:val="en-US" w:eastAsia="zh-CN"/>
        </w:rPr>
        <w:t>七</w:t>
      </w:r>
      <w:r>
        <w:rPr>
          <w:rFonts w:ascii="Times New Roman" w:hAnsi="Times New Roman" w:eastAsia="黑体"/>
          <w:sz w:val="32"/>
          <w:szCs w:val="32"/>
        </w:rPr>
        <w:t>、申请材料</w:t>
      </w:r>
    </w:p>
    <w:tbl>
      <w:tblPr>
        <w:tblStyle w:val="15"/>
        <w:tblW w:w="9465" w:type="dxa"/>
        <w:tblInd w:w="-44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4664"/>
        <w:gridCol w:w="826"/>
        <w:gridCol w:w="1440"/>
        <w:gridCol w:w="870"/>
        <w:gridCol w:w="1065"/>
      </w:tblGrid>
      <w:tr w14:paraId="19708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0" w:type="dxa"/>
            <w:vAlign w:val="center"/>
          </w:tcPr>
          <w:p w14:paraId="4B270445">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序号</w:t>
            </w:r>
          </w:p>
        </w:tc>
        <w:tc>
          <w:tcPr>
            <w:tcW w:w="4664" w:type="dxa"/>
            <w:vAlign w:val="center"/>
          </w:tcPr>
          <w:p w14:paraId="01866A9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材料名称</w:t>
            </w:r>
          </w:p>
        </w:tc>
        <w:tc>
          <w:tcPr>
            <w:tcW w:w="826" w:type="dxa"/>
            <w:vAlign w:val="center"/>
          </w:tcPr>
          <w:p w14:paraId="7238F1A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材料形式</w:t>
            </w:r>
          </w:p>
        </w:tc>
        <w:tc>
          <w:tcPr>
            <w:tcW w:w="1440" w:type="dxa"/>
            <w:vAlign w:val="center"/>
          </w:tcPr>
          <w:p w14:paraId="07D24FF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材料类型</w:t>
            </w:r>
          </w:p>
        </w:tc>
        <w:tc>
          <w:tcPr>
            <w:tcW w:w="870" w:type="dxa"/>
            <w:vAlign w:val="center"/>
          </w:tcPr>
          <w:p w14:paraId="4430FE4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材料份数</w:t>
            </w:r>
          </w:p>
        </w:tc>
        <w:tc>
          <w:tcPr>
            <w:tcW w:w="1065" w:type="dxa"/>
            <w:vAlign w:val="center"/>
          </w:tcPr>
          <w:p w14:paraId="58B8F7A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免提交方式</w:t>
            </w:r>
          </w:p>
        </w:tc>
      </w:tr>
      <w:tr w14:paraId="5FA43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600" w:type="dxa"/>
            <w:vAlign w:val="center"/>
          </w:tcPr>
          <w:p w14:paraId="3CFEBFA3">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1</w:t>
            </w:r>
          </w:p>
        </w:tc>
        <w:tc>
          <w:tcPr>
            <w:tcW w:w="4664" w:type="dxa"/>
            <w:vAlign w:val="center"/>
          </w:tcPr>
          <w:p w14:paraId="113E486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《药品经营许可申请表》</w:t>
            </w:r>
          </w:p>
        </w:tc>
        <w:tc>
          <w:tcPr>
            <w:tcW w:w="826" w:type="dxa"/>
            <w:vAlign w:val="center"/>
          </w:tcPr>
          <w:p w14:paraId="4BAC150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47F8C2F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w:t>
            </w:r>
          </w:p>
        </w:tc>
        <w:tc>
          <w:tcPr>
            <w:tcW w:w="870" w:type="dxa"/>
            <w:vAlign w:val="center"/>
          </w:tcPr>
          <w:p w14:paraId="45370D2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kern w:val="2"/>
                <w:sz w:val="28"/>
                <w:szCs w:val="28"/>
                <w:highlight w:val="none"/>
                <w:vertAlign w:val="baseline"/>
                <w:lang w:val="en-US" w:eastAsia="zh-CN" w:bidi="ar-SA"/>
              </w:rPr>
              <w:t>1</w:t>
            </w:r>
          </w:p>
        </w:tc>
        <w:tc>
          <w:tcPr>
            <w:tcW w:w="1065" w:type="dxa"/>
            <w:vAlign w:val="center"/>
          </w:tcPr>
          <w:p w14:paraId="0E2A43B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p>
        </w:tc>
      </w:tr>
      <w:tr w14:paraId="11F48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600" w:type="dxa"/>
            <w:vAlign w:val="center"/>
          </w:tcPr>
          <w:p w14:paraId="7FB96185">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2</w:t>
            </w:r>
          </w:p>
        </w:tc>
        <w:tc>
          <w:tcPr>
            <w:tcW w:w="4664" w:type="dxa"/>
            <w:vAlign w:val="center"/>
          </w:tcPr>
          <w:p w14:paraId="28B029D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拟办企业法定代表人、企业负责人、质量负责人的身份证明、学历、执业资格或职称证明原件、复印件及个人简历</w:t>
            </w:r>
          </w:p>
        </w:tc>
        <w:tc>
          <w:tcPr>
            <w:tcW w:w="826" w:type="dxa"/>
            <w:vAlign w:val="center"/>
          </w:tcPr>
          <w:p w14:paraId="649152C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电子</w:t>
            </w:r>
          </w:p>
        </w:tc>
        <w:tc>
          <w:tcPr>
            <w:tcW w:w="1440" w:type="dxa"/>
            <w:vAlign w:val="center"/>
          </w:tcPr>
          <w:p w14:paraId="2EAB5D6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原件及复印件</w:t>
            </w:r>
          </w:p>
        </w:tc>
        <w:tc>
          <w:tcPr>
            <w:tcW w:w="870" w:type="dxa"/>
            <w:vAlign w:val="center"/>
          </w:tcPr>
          <w:p w14:paraId="60EA2CF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1</w:t>
            </w:r>
          </w:p>
        </w:tc>
        <w:tc>
          <w:tcPr>
            <w:tcW w:w="1065" w:type="dxa"/>
            <w:vAlign w:val="center"/>
          </w:tcPr>
          <w:p w14:paraId="0FA391C4">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身份证可数据共享</w:t>
            </w:r>
          </w:p>
        </w:tc>
      </w:tr>
      <w:tr w14:paraId="65C3C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600" w:type="dxa"/>
            <w:vAlign w:val="center"/>
          </w:tcPr>
          <w:p w14:paraId="78DA2062">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3</w:t>
            </w:r>
          </w:p>
        </w:tc>
        <w:tc>
          <w:tcPr>
            <w:tcW w:w="4664" w:type="dxa"/>
            <w:vAlign w:val="center"/>
          </w:tcPr>
          <w:p w14:paraId="4A56F08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依法经过资格认定的药学专业技术人员资格证书、聘书</w:t>
            </w:r>
            <w:r>
              <w:rPr>
                <w:rFonts w:hint="eastAsia" w:ascii="Times New Roman" w:hAnsi="Times New Roman" w:eastAsia="仿宋_GB2312" w:cs="Times New Roman"/>
                <w:b w:val="0"/>
                <w:bCs w:val="0"/>
                <w:strike w:val="0"/>
                <w:dstrike w:val="0"/>
                <w:color w:val="FF0000"/>
                <w:sz w:val="28"/>
                <w:szCs w:val="28"/>
                <w:highlight w:val="none"/>
                <w:lang w:val="en-US" w:eastAsia="zh-CN"/>
              </w:rPr>
              <w:t>（简历）</w:t>
            </w:r>
          </w:p>
        </w:tc>
        <w:tc>
          <w:tcPr>
            <w:tcW w:w="826" w:type="dxa"/>
            <w:vAlign w:val="center"/>
          </w:tcPr>
          <w:p w14:paraId="2AA97A6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电子</w:t>
            </w:r>
          </w:p>
        </w:tc>
        <w:tc>
          <w:tcPr>
            <w:tcW w:w="1440" w:type="dxa"/>
            <w:vAlign w:val="center"/>
          </w:tcPr>
          <w:p w14:paraId="5E3B18F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原件及复印件</w:t>
            </w:r>
          </w:p>
        </w:tc>
        <w:tc>
          <w:tcPr>
            <w:tcW w:w="870" w:type="dxa"/>
            <w:vAlign w:val="center"/>
          </w:tcPr>
          <w:p w14:paraId="03199B7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1</w:t>
            </w:r>
          </w:p>
        </w:tc>
        <w:tc>
          <w:tcPr>
            <w:tcW w:w="1065" w:type="dxa"/>
            <w:vAlign w:val="center"/>
          </w:tcPr>
          <w:p w14:paraId="3F0E7934">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14:paraId="3764C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600" w:type="dxa"/>
            <w:vAlign w:val="center"/>
          </w:tcPr>
          <w:p w14:paraId="2EAD15AC">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4</w:t>
            </w:r>
          </w:p>
        </w:tc>
        <w:tc>
          <w:tcPr>
            <w:tcW w:w="4664" w:type="dxa"/>
            <w:vAlign w:val="center"/>
          </w:tcPr>
          <w:p w14:paraId="59C450C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营业场所、仓库《平面布置图》及房屋产权或使用权证明</w:t>
            </w:r>
          </w:p>
        </w:tc>
        <w:tc>
          <w:tcPr>
            <w:tcW w:w="826" w:type="dxa"/>
            <w:vAlign w:val="center"/>
          </w:tcPr>
          <w:p w14:paraId="2CEE299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电子</w:t>
            </w:r>
          </w:p>
        </w:tc>
        <w:tc>
          <w:tcPr>
            <w:tcW w:w="1440" w:type="dxa"/>
            <w:vAlign w:val="center"/>
          </w:tcPr>
          <w:p w14:paraId="6466622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原件</w:t>
            </w:r>
          </w:p>
        </w:tc>
        <w:tc>
          <w:tcPr>
            <w:tcW w:w="870" w:type="dxa"/>
            <w:vAlign w:val="center"/>
          </w:tcPr>
          <w:p w14:paraId="2CE50C2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1</w:t>
            </w:r>
          </w:p>
        </w:tc>
        <w:tc>
          <w:tcPr>
            <w:tcW w:w="1065" w:type="dxa"/>
            <w:vAlign w:val="center"/>
          </w:tcPr>
          <w:p w14:paraId="36A9EF52">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14:paraId="72B10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600" w:type="dxa"/>
            <w:vAlign w:val="center"/>
          </w:tcPr>
          <w:p w14:paraId="765A053A">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5</w:t>
            </w:r>
          </w:p>
        </w:tc>
        <w:tc>
          <w:tcPr>
            <w:tcW w:w="4664" w:type="dxa"/>
            <w:vAlign w:val="center"/>
          </w:tcPr>
          <w:p w14:paraId="263924F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拟经营药品的范围</w:t>
            </w:r>
          </w:p>
        </w:tc>
        <w:tc>
          <w:tcPr>
            <w:tcW w:w="826" w:type="dxa"/>
            <w:vAlign w:val="center"/>
          </w:tcPr>
          <w:p w14:paraId="2934EC0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4"/>
                <w:szCs w:val="24"/>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55A7D09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w:t>
            </w:r>
          </w:p>
        </w:tc>
        <w:tc>
          <w:tcPr>
            <w:tcW w:w="870" w:type="dxa"/>
            <w:vAlign w:val="center"/>
          </w:tcPr>
          <w:p w14:paraId="4CF8BEE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1</w:t>
            </w:r>
          </w:p>
        </w:tc>
        <w:tc>
          <w:tcPr>
            <w:tcW w:w="1065" w:type="dxa"/>
            <w:vAlign w:val="center"/>
          </w:tcPr>
          <w:p w14:paraId="2BF3EE9E">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14:paraId="1B6E0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4" w:hRule="atLeast"/>
        </w:trPr>
        <w:tc>
          <w:tcPr>
            <w:tcW w:w="600" w:type="dxa"/>
            <w:vAlign w:val="center"/>
          </w:tcPr>
          <w:p w14:paraId="7504185E">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6</w:t>
            </w:r>
          </w:p>
        </w:tc>
        <w:tc>
          <w:tcPr>
            <w:tcW w:w="4664" w:type="dxa"/>
            <w:vAlign w:val="center"/>
          </w:tcPr>
          <w:p w14:paraId="66DC677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拟设营业场所、仓储设施、设备情况</w:t>
            </w:r>
          </w:p>
        </w:tc>
        <w:tc>
          <w:tcPr>
            <w:tcW w:w="826" w:type="dxa"/>
            <w:vAlign w:val="center"/>
          </w:tcPr>
          <w:p w14:paraId="2AF3764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4"/>
                <w:szCs w:val="24"/>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024607F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w:t>
            </w:r>
          </w:p>
        </w:tc>
        <w:tc>
          <w:tcPr>
            <w:tcW w:w="870" w:type="dxa"/>
            <w:vAlign w:val="center"/>
          </w:tcPr>
          <w:p w14:paraId="401CEFD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1</w:t>
            </w:r>
          </w:p>
        </w:tc>
        <w:tc>
          <w:tcPr>
            <w:tcW w:w="1065" w:type="dxa"/>
            <w:vAlign w:val="center"/>
          </w:tcPr>
          <w:p w14:paraId="0B31472E">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14:paraId="25045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0" w:type="dxa"/>
            <w:vAlign w:val="center"/>
          </w:tcPr>
          <w:p w14:paraId="58E3D872">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7</w:t>
            </w:r>
          </w:p>
        </w:tc>
        <w:tc>
          <w:tcPr>
            <w:tcW w:w="4664" w:type="dxa"/>
            <w:vAlign w:val="center"/>
          </w:tcPr>
          <w:p w14:paraId="6858E46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申请人委托他人办理的提供委托代理人身份证及委托书</w:t>
            </w:r>
          </w:p>
        </w:tc>
        <w:tc>
          <w:tcPr>
            <w:tcW w:w="826" w:type="dxa"/>
            <w:vAlign w:val="center"/>
          </w:tcPr>
          <w:p w14:paraId="10912A1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64615AB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w:t>
            </w:r>
          </w:p>
        </w:tc>
        <w:tc>
          <w:tcPr>
            <w:tcW w:w="870" w:type="dxa"/>
            <w:vAlign w:val="center"/>
          </w:tcPr>
          <w:p w14:paraId="283872F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pPr>
          </w:p>
        </w:tc>
        <w:tc>
          <w:tcPr>
            <w:tcW w:w="1065" w:type="dxa"/>
            <w:vAlign w:val="center"/>
          </w:tcPr>
          <w:p w14:paraId="32349727">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身份证可数据共享</w:t>
            </w:r>
          </w:p>
        </w:tc>
      </w:tr>
      <w:tr w14:paraId="601A1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0" w:type="dxa"/>
            <w:vAlign w:val="center"/>
          </w:tcPr>
          <w:p w14:paraId="00AA03ED">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8</w:t>
            </w:r>
          </w:p>
        </w:tc>
        <w:tc>
          <w:tcPr>
            <w:tcW w:w="4664" w:type="dxa"/>
            <w:vAlign w:val="center"/>
          </w:tcPr>
          <w:p w14:paraId="34592CA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申请主体营业执照等资格证明</w:t>
            </w:r>
          </w:p>
        </w:tc>
        <w:tc>
          <w:tcPr>
            <w:tcW w:w="826" w:type="dxa"/>
            <w:vAlign w:val="center"/>
          </w:tcPr>
          <w:p w14:paraId="2D43BEB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762B5A1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原件及复印件</w:t>
            </w:r>
          </w:p>
        </w:tc>
        <w:tc>
          <w:tcPr>
            <w:tcW w:w="870" w:type="dxa"/>
            <w:vAlign w:val="center"/>
          </w:tcPr>
          <w:p w14:paraId="294519E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pPr>
          </w:p>
        </w:tc>
        <w:tc>
          <w:tcPr>
            <w:tcW w:w="1065" w:type="dxa"/>
            <w:vAlign w:val="center"/>
          </w:tcPr>
          <w:p w14:paraId="30EB4248">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outlineLvl w:val="2"/>
              <w:rPr>
                <w:rFonts w:hint="eastAsia"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可数据共享</w:t>
            </w:r>
          </w:p>
        </w:tc>
      </w:tr>
      <w:tr w14:paraId="2D8B4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0" w:type="dxa"/>
            <w:vAlign w:val="center"/>
          </w:tcPr>
          <w:p w14:paraId="21EE2F35">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9</w:t>
            </w:r>
          </w:p>
        </w:tc>
        <w:tc>
          <w:tcPr>
            <w:tcW w:w="4664" w:type="dxa"/>
            <w:vAlign w:val="center"/>
          </w:tcPr>
          <w:p w14:paraId="4550A76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left"/>
              <w:textAlignment w:val="auto"/>
              <w:outlineLvl w:val="2"/>
              <w:rPr>
                <w:rFonts w:hint="eastAsia"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拟办企业质量管理文件目录</w:t>
            </w:r>
          </w:p>
        </w:tc>
        <w:tc>
          <w:tcPr>
            <w:tcW w:w="826" w:type="dxa"/>
            <w:vAlign w:val="center"/>
          </w:tcPr>
          <w:p w14:paraId="0BD8BB6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14:paraId="7D2013E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复印件</w:t>
            </w:r>
          </w:p>
        </w:tc>
        <w:tc>
          <w:tcPr>
            <w:tcW w:w="870" w:type="dxa"/>
            <w:vAlign w:val="center"/>
          </w:tcPr>
          <w:p w14:paraId="6111F87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pPr>
          </w:p>
        </w:tc>
        <w:tc>
          <w:tcPr>
            <w:tcW w:w="1065" w:type="dxa"/>
            <w:vAlign w:val="center"/>
          </w:tcPr>
          <w:p w14:paraId="773F0DFA">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outlineLvl w:val="2"/>
              <w:rPr>
                <w:rFonts w:hint="eastAsia" w:ascii="Times New Roman" w:hAnsi="Times New Roman" w:eastAsia="仿宋_GB2312" w:cs="Times New Roman"/>
                <w:b w:val="0"/>
                <w:bCs w:val="0"/>
                <w:strike w:val="0"/>
                <w:dstrike w:val="0"/>
                <w:color w:val="auto"/>
                <w:sz w:val="28"/>
                <w:szCs w:val="28"/>
                <w:highlight w:val="none"/>
                <w:lang w:val="en-US" w:eastAsia="zh-CN"/>
              </w:rPr>
            </w:pPr>
          </w:p>
        </w:tc>
      </w:tr>
    </w:tbl>
    <w:p w14:paraId="17B62140">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outlineLvl w:val="1"/>
        <w:rPr>
          <w:rFonts w:ascii="Times New Roman" w:hAnsi="Times New Roman" w:eastAsia="黑体"/>
          <w:sz w:val="32"/>
          <w:szCs w:val="32"/>
        </w:rPr>
      </w:pPr>
      <w:r>
        <w:rPr>
          <w:rFonts w:hint="eastAsia" w:ascii="Times New Roman" w:hAnsi="Times New Roman" w:eastAsia="黑体"/>
          <w:sz w:val="32"/>
          <w:szCs w:val="32"/>
          <w:lang w:val="en-US" w:eastAsia="zh-CN"/>
        </w:rPr>
        <w:t>八</w:t>
      </w:r>
      <w:r>
        <w:rPr>
          <w:rFonts w:ascii="Times New Roman" w:hAnsi="Times New Roman" w:eastAsia="黑体"/>
          <w:sz w:val="32"/>
          <w:szCs w:val="32"/>
        </w:rPr>
        <w:t>、</w:t>
      </w:r>
      <w:r>
        <w:rPr>
          <w:rFonts w:hint="eastAsia" w:ascii="Times New Roman" w:hAnsi="Times New Roman" w:eastAsia="黑体"/>
          <w:sz w:val="32"/>
          <w:szCs w:val="32"/>
          <w:lang w:val="en-US" w:eastAsia="zh-CN"/>
        </w:rPr>
        <w:t>办理</w:t>
      </w:r>
      <w:r>
        <w:rPr>
          <w:rFonts w:ascii="Times New Roman" w:hAnsi="Times New Roman" w:eastAsia="黑体"/>
          <w:sz w:val="32"/>
          <w:szCs w:val="32"/>
        </w:rPr>
        <w:t>程序</w:t>
      </w:r>
    </w:p>
    <w:p w14:paraId="1B865CC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jc w:val="left"/>
        <w:textAlignment w:val="auto"/>
        <w:rPr>
          <w:rFonts w:hint="eastAsia" w:ascii="Times New Roman" w:hAnsi="Times New Roman" w:eastAsia="仿宋_GB2312" w:cs="Times New Roman"/>
          <w:b/>
          <w:bCs/>
          <w:color w:val="auto"/>
          <w:sz w:val="32"/>
          <w:szCs w:val="32"/>
          <w:highlight w:val="none"/>
          <w:lang w:val="en-US" w:eastAsia="zh-CN"/>
        </w:rPr>
      </w:pPr>
      <w:r>
        <w:rPr>
          <w:rFonts w:hint="eastAsia" w:ascii="Times New Roman" w:hAnsi="Times New Roman" w:eastAsia="仿宋_GB2312" w:cs="Times New Roman"/>
          <w:b/>
          <w:bCs/>
          <w:color w:val="auto"/>
          <w:sz w:val="32"/>
          <w:szCs w:val="32"/>
          <w:highlight w:val="none"/>
          <w:lang w:val="en-US" w:eastAsia="zh-CN"/>
        </w:rPr>
        <w:t>1</w:t>
      </w:r>
      <w:r>
        <w:rPr>
          <w:rFonts w:hint="default" w:ascii="Times New Roman" w:hAnsi="Times New Roman" w:eastAsia="仿宋_GB2312" w:cs="Times New Roman"/>
          <w:b/>
          <w:bCs/>
          <w:color w:val="auto"/>
          <w:sz w:val="32"/>
          <w:szCs w:val="32"/>
          <w:highlight w:val="none"/>
          <w:lang w:val="en-US" w:eastAsia="zh-CN"/>
        </w:rPr>
        <w:t>.</w:t>
      </w:r>
      <w:r>
        <w:rPr>
          <w:rFonts w:hint="eastAsia" w:ascii="Times New Roman" w:hAnsi="Times New Roman" w:eastAsia="仿宋_GB2312" w:cs="Times New Roman"/>
          <w:b/>
          <w:bCs/>
          <w:color w:val="auto"/>
          <w:sz w:val="32"/>
          <w:szCs w:val="32"/>
          <w:highlight w:val="none"/>
          <w:lang w:val="en-US" w:eastAsia="zh-CN"/>
        </w:rPr>
        <w:t>提出申请</w:t>
      </w:r>
    </w:p>
    <w:p w14:paraId="4194495E">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outlineLvl w:val="2"/>
        <w:rPr>
          <w:rFonts w:ascii="Times New Roman" w:hAnsi="Times New Roman" w:eastAsia="仿宋_GB2312"/>
          <w:b/>
          <w:bCs/>
          <w:sz w:val="32"/>
          <w:szCs w:val="32"/>
        </w:rPr>
      </w:pPr>
      <w:r>
        <w:rPr>
          <w:rFonts w:hint="eastAsia" w:ascii="仿宋_GB2312" w:hAnsi="仿宋_GB2312" w:eastAsia="仿宋_GB2312" w:cs="仿宋_GB2312"/>
          <w:color w:val="auto"/>
          <w:sz w:val="32"/>
          <w:szCs w:val="32"/>
          <w:highlight w:val="none"/>
          <w:lang w:val="en-US" w:eastAsia="zh-CN"/>
        </w:rPr>
        <w:t>申请企业登录山东省药品监督管理局企业行政许可服务平台（http://124.128.39.251:9080/sdfdaout/jsp/dspout/sdyj/portal/index.jsp）进行网上申请信息填报</w:t>
      </w:r>
      <w:r>
        <w:rPr>
          <w:rFonts w:hint="eastAsia" w:ascii="Times New Roman" w:hAnsi="Times New Roman" w:eastAsia="仿宋_GB2312" w:cs="Times New Roman"/>
          <w:b w:val="0"/>
          <w:bCs w:val="0"/>
          <w:color w:val="auto"/>
          <w:sz w:val="32"/>
          <w:szCs w:val="32"/>
          <w:highlight w:val="none"/>
          <w:lang w:val="en-US" w:eastAsia="zh-CN"/>
        </w:rPr>
        <w:t>。</w:t>
      </w:r>
    </w:p>
    <w:p w14:paraId="2BF4963E">
      <w:pPr>
        <w:keepNext w:val="0"/>
        <w:keepLines w:val="0"/>
        <w:pageBreakBefore w:val="0"/>
        <w:widowControl w:val="0"/>
        <w:kinsoku/>
        <w:wordWrap/>
        <w:overflowPunct/>
        <w:topLinePunct w:val="0"/>
        <w:autoSpaceDE/>
        <w:autoSpaceDN/>
        <w:bidi w:val="0"/>
        <w:adjustRightInd/>
        <w:snapToGrid/>
        <w:spacing w:line="560" w:lineRule="exact"/>
        <w:ind w:firstLine="632" w:firstLineChars="200"/>
        <w:jc w:val="left"/>
        <w:textAlignment w:val="auto"/>
        <w:rPr>
          <w:rFonts w:hint="eastAsia" w:ascii="Times New Roman" w:hAnsi="Times New Roman" w:eastAsia="仿宋_GB2312"/>
          <w:b/>
          <w:bCs/>
          <w:sz w:val="32"/>
          <w:szCs w:val="32"/>
          <w:lang w:val="en-US" w:eastAsia="zh-CN"/>
        </w:rPr>
      </w:pPr>
      <w:r>
        <w:rPr>
          <w:rFonts w:hint="eastAsia" w:ascii="Times New Roman" w:hAnsi="Times New Roman" w:eastAsia="仿宋_GB2312"/>
          <w:b/>
          <w:bCs/>
          <w:sz w:val="32"/>
          <w:szCs w:val="32"/>
          <w:lang w:val="en-US" w:eastAsia="zh-CN"/>
        </w:rPr>
        <w:t>2</w:t>
      </w:r>
      <w:r>
        <w:rPr>
          <w:rFonts w:ascii="Times New Roman" w:hAnsi="Times New Roman" w:eastAsia="仿宋_GB2312"/>
          <w:b/>
          <w:bCs/>
          <w:sz w:val="32"/>
          <w:szCs w:val="32"/>
        </w:rPr>
        <w:t>.审批机构</w:t>
      </w:r>
      <w:r>
        <w:rPr>
          <w:rFonts w:hint="eastAsia" w:ascii="Times New Roman" w:hAnsi="Times New Roman" w:eastAsia="仿宋_GB2312"/>
          <w:b/>
          <w:bCs/>
          <w:sz w:val="32"/>
          <w:szCs w:val="32"/>
          <w:lang w:val="en-US" w:eastAsia="zh-CN"/>
        </w:rPr>
        <w:t>审查</w:t>
      </w:r>
    </w:p>
    <w:p w14:paraId="59390117">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rPr>
          <w:rFonts w:ascii="Times New Roman" w:hAnsi="Times New Roman" w:eastAsia="仿宋_GB2312"/>
          <w:sz w:val="32"/>
          <w:szCs w:val="32"/>
        </w:rPr>
      </w:pPr>
      <w:r>
        <w:rPr>
          <w:rFonts w:ascii="Times New Roman" w:hAnsi="Times New Roman" w:eastAsia="仿宋_GB2312"/>
          <w:sz w:val="32"/>
          <w:szCs w:val="32"/>
        </w:rPr>
        <w:t>窗口受理人对照审批条件进行审核。初步审核主要审查材料是否齐全、材料填写是否规范、完整等。</w:t>
      </w:r>
    </w:p>
    <w:p w14:paraId="11F4429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Times New Roman" w:hAnsi="Times New Roman" w:eastAsia="仿宋_GB2312" w:cs="Times New Roman"/>
          <w:b w:val="0"/>
          <w:bCs w:val="0"/>
          <w:color w:val="auto"/>
          <w:sz w:val="32"/>
          <w:szCs w:val="32"/>
          <w:highlight w:val="none"/>
          <w:lang w:eastAsia="zh-CN"/>
        </w:rPr>
      </w:pPr>
      <w:r>
        <w:rPr>
          <w:rFonts w:hint="eastAsia" w:ascii="Times New Roman" w:hAnsi="Times New Roman" w:eastAsia="仿宋_GB2312" w:cs="Times New Roman"/>
          <w:b w:val="0"/>
          <w:bCs w:val="0"/>
          <w:color w:val="auto"/>
          <w:sz w:val="32"/>
          <w:szCs w:val="32"/>
          <w:highlight w:val="none"/>
          <w:lang w:eastAsia="zh-CN"/>
        </w:rPr>
        <w:t>申请材料审核要点：</w:t>
      </w:r>
    </w:p>
    <w:p w14:paraId="66DA789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①申请表。申请企业登录山东省药品监督管理局企业行政许可服务平台（http://124.128.39.251:9080/sdfdaout/jsp/dspout/sdyj/portal/index.jsp）进行网上申请信息填报后，系统自动生成申请表，打印出的申请表需带条形码，申请表首页盖公章并加盖齐缝章。</w:t>
      </w:r>
    </w:p>
    <w:p w14:paraId="67F09A5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样例：</w:t>
      </w:r>
    </w:p>
    <w:p w14:paraId="71D23639">
      <w:pPr>
        <w:rPr>
          <w:rFonts w:ascii="Times New Roman" w:hAnsi="Times New Roman" w:eastAsia="仿宋_GB2312"/>
          <w:sz w:val="32"/>
          <w:szCs w:val="32"/>
        </w:rPr>
      </w:pPr>
      <w:r>
        <w:rPr>
          <w:sz w:val="21"/>
        </w:rPr>
        <mc:AlternateContent>
          <mc:Choice Requires="wps">
            <w:drawing>
              <wp:anchor distT="0" distB="0" distL="114300" distR="114300" simplePos="0" relativeHeight="251668480" behindDoc="0" locked="0" layoutInCell="1" allowOverlap="1">
                <wp:simplePos x="0" y="0"/>
                <wp:positionH relativeFrom="column">
                  <wp:posOffset>4918710</wp:posOffset>
                </wp:positionH>
                <wp:positionV relativeFrom="paragraph">
                  <wp:posOffset>3335655</wp:posOffset>
                </wp:positionV>
                <wp:extent cx="1399540" cy="666750"/>
                <wp:effectExtent l="1330960" t="6350" r="12700" b="12700"/>
                <wp:wrapNone/>
                <wp:docPr id="46" name="矩形标注 46"/>
                <wp:cNvGraphicFramePr/>
                <a:graphic xmlns:a="http://schemas.openxmlformats.org/drawingml/2006/main">
                  <a:graphicData uri="http://schemas.microsoft.com/office/word/2010/wordprocessingShape">
                    <wps:wsp>
                      <wps:cNvSpPr/>
                      <wps:spPr>
                        <a:xfrm>
                          <a:off x="0" y="0"/>
                          <a:ext cx="1399540" cy="666750"/>
                        </a:xfrm>
                        <a:prstGeom prst="wedgeRectCallout">
                          <a:avLst>
                            <a:gd name="adj1" fmla="val -141470"/>
                            <a:gd name="adj2" fmla="val -45333"/>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AB08E9E">
                            <w:pPr>
                              <w:keepNext w:val="0"/>
                              <w:keepLines w:val="0"/>
                              <w:pageBreakBefore w:val="0"/>
                              <w:widowControl w:val="0"/>
                              <w:kinsoku/>
                              <w:wordWrap/>
                              <w:overflowPunct/>
                              <w:topLinePunct w:val="0"/>
                              <w:bidi w:val="0"/>
                              <w:adjustRightInd/>
                              <w:snapToGrid/>
                              <w:spacing w:line="280" w:lineRule="exact"/>
                              <w:jc w:val="center"/>
                              <w:textAlignment w:val="auto"/>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单体药店盖公司公章，连锁药店加盖总公司公章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7.3pt;margin-top:262.65pt;height:52.5pt;width:110.2pt;z-index:251668480;v-text-anchor:middle;mso-width-relative:page;mso-height-relative:page;" fillcolor="#FFFFFF [3212]" filled="t" stroked="t" coordsize="21600,21600" o:gfxdata="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A8bUrHdAAAACwEAAA8AAAAAAAAAAQAgAAAA&#10;IgAAAGRycy9kb3ducmV2LnhtbFBLAQIUABQAAAAIAIdO4kA3HKPTsQIAAGcFAAAOAAAAAAAAAAEA&#10;IAAAACwBAABkcnMvZTJvRG9jLnhtbFBLBQYAAAAABgAGAFkBAABPBgAAAAA=&#10;" adj="-19758,1008">
                <v:fill on="t" focussize="0,0"/>
                <v:stroke weight="1pt" color="#FF0000 [2404]" miterlimit="8" joinstyle="miter"/>
                <v:imagedata o:title=""/>
                <o:lock v:ext="edit" aspectratio="f"/>
                <v:textbox>
                  <w:txbxContent>
                    <w:p w14:paraId="2AB08E9E">
                      <w:pPr>
                        <w:keepNext w:val="0"/>
                        <w:keepLines w:val="0"/>
                        <w:pageBreakBefore w:val="0"/>
                        <w:widowControl w:val="0"/>
                        <w:kinsoku/>
                        <w:wordWrap/>
                        <w:overflowPunct/>
                        <w:topLinePunct w:val="0"/>
                        <w:bidi w:val="0"/>
                        <w:adjustRightInd/>
                        <w:snapToGrid/>
                        <w:spacing w:line="280" w:lineRule="exact"/>
                        <w:jc w:val="center"/>
                        <w:textAlignment w:val="auto"/>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单体药店盖公司公章，连锁药店加盖总公司公章</w:t>
                      </w: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3967480</wp:posOffset>
                </wp:positionH>
                <wp:positionV relativeFrom="paragraph">
                  <wp:posOffset>1995805</wp:posOffset>
                </wp:positionV>
                <wp:extent cx="1503680" cy="514350"/>
                <wp:effectExtent l="6350" t="6350" r="13970" b="241300"/>
                <wp:wrapNone/>
                <wp:docPr id="45" name="矩形标注 45"/>
                <wp:cNvGraphicFramePr/>
                <a:graphic xmlns:a="http://schemas.openxmlformats.org/drawingml/2006/main">
                  <a:graphicData uri="http://schemas.microsoft.com/office/word/2010/wordprocessingShape">
                    <wps:wsp>
                      <wps:cNvSpPr/>
                      <wps:spPr>
                        <a:xfrm>
                          <a:off x="0" y="0"/>
                          <a:ext cx="1503680" cy="514350"/>
                        </a:xfrm>
                        <a:prstGeom prst="wedgeRectCallout">
                          <a:avLst>
                            <a:gd name="adj1" fmla="val 940"/>
                            <a:gd name="adj2" fmla="val 93333"/>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547415C">
                            <w:pPr>
                              <w:keepNext w:val="0"/>
                              <w:keepLines w:val="0"/>
                              <w:pageBreakBefore w:val="0"/>
                              <w:widowControl w:val="0"/>
                              <w:kinsoku/>
                              <w:wordWrap/>
                              <w:overflowPunct/>
                              <w:topLinePunct w:val="0"/>
                              <w:bidi w:val="0"/>
                              <w:adjustRightInd/>
                              <w:snapToGrid/>
                              <w:spacing w:line="280" w:lineRule="exact"/>
                              <w:jc w:val="center"/>
                              <w:textAlignment w:val="auto"/>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申请单位名称与营业执照一致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2.4pt;margin-top:157.15pt;height:40.5pt;width:118.4pt;z-index:251667456;v-text-anchor:middle;mso-width-relative:page;mso-height-relative:page;" fillcolor="#FFFFFF [3212]" filled="t" stroked="t" coordsize="21600,21600" o:gfxdata="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RqJXs2gAAAAsBAAAPAAAAAAAAAAEAIAAAACIAAABkcnMvZG93&#10;bnJldi54bWxQSwECFAAUAAAACACHTuJAfMHzjKkCAABiBQAADgAAAAAAAAABACAAAAApAQAAZHJz&#10;L2Uyb0RvYy54bWxQSwUGAAAAAAYABgBZAQAARAYAAAAA&#10;" adj="11003,30960">
                <v:fill on="t" focussize="0,0"/>
                <v:stroke weight="1pt" color="#FF0000 [2404]" miterlimit="8" joinstyle="miter"/>
                <v:imagedata o:title=""/>
                <o:lock v:ext="edit" aspectratio="f"/>
                <v:textbox>
                  <w:txbxContent>
                    <w:p w14:paraId="1547415C">
                      <w:pPr>
                        <w:keepNext w:val="0"/>
                        <w:keepLines w:val="0"/>
                        <w:pageBreakBefore w:val="0"/>
                        <w:widowControl w:val="0"/>
                        <w:kinsoku/>
                        <w:wordWrap/>
                        <w:overflowPunct/>
                        <w:topLinePunct w:val="0"/>
                        <w:bidi w:val="0"/>
                        <w:adjustRightInd/>
                        <w:snapToGrid/>
                        <w:spacing w:line="280" w:lineRule="exact"/>
                        <w:jc w:val="center"/>
                        <w:textAlignment w:val="auto"/>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申请单位名称与营业执照一致</w:t>
                      </w:r>
                    </w:p>
                  </w:txbxContent>
                </v:textbox>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2006600</wp:posOffset>
                </wp:positionH>
                <wp:positionV relativeFrom="paragraph">
                  <wp:posOffset>2776855</wp:posOffset>
                </wp:positionV>
                <wp:extent cx="2757170" cy="468630"/>
                <wp:effectExtent l="6350" t="6350" r="17780" b="20320"/>
                <wp:wrapNone/>
                <wp:docPr id="44" name="矩形 44"/>
                <wp:cNvGraphicFramePr/>
                <a:graphic xmlns:a="http://schemas.openxmlformats.org/drawingml/2006/main">
                  <a:graphicData uri="http://schemas.microsoft.com/office/word/2010/wordprocessingShape">
                    <wps:wsp>
                      <wps:cNvSpPr/>
                      <wps:spPr>
                        <a:xfrm>
                          <a:off x="0" y="0"/>
                          <a:ext cx="2757170" cy="46863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pt;margin-top:218.65pt;height:36.9pt;width:217.1pt;z-index:251666432;v-text-anchor:middle;mso-width-relative:page;mso-height-relative:page;" filled="f" stroked="t" coordsize="21600,21600" o:gfxdata="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asTIs2QAAAAsBAAAPAAAAAAAAAAEAIAAAACIAAABkcnMvZG93bnJldi54&#10;bWxQSwECFAAUAAAACACHTuJAt9fbe2sCAADNBAAADgAAAAAAAAABACAAAAAoAQAAZHJzL2Uyb0Rv&#10;Yy54bWxQSwUGAAAAAAYABgBZAQAABQY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1449070</wp:posOffset>
                </wp:positionH>
                <wp:positionV relativeFrom="paragraph">
                  <wp:posOffset>-628650</wp:posOffset>
                </wp:positionV>
                <wp:extent cx="1724025" cy="533400"/>
                <wp:effectExtent l="168910" t="6350" r="12065" b="241300"/>
                <wp:wrapNone/>
                <wp:docPr id="43" name="矩形标注 43"/>
                <wp:cNvGraphicFramePr/>
                <a:graphic xmlns:a="http://schemas.openxmlformats.org/drawingml/2006/main">
                  <a:graphicData uri="http://schemas.microsoft.com/office/word/2010/wordprocessingShape">
                    <wps:wsp>
                      <wps:cNvSpPr/>
                      <wps:spPr>
                        <a:xfrm>
                          <a:off x="0" y="0"/>
                          <a:ext cx="1724025" cy="533400"/>
                        </a:xfrm>
                        <a:prstGeom prst="wedgeRectCallout">
                          <a:avLst>
                            <a:gd name="adj1" fmla="val -57011"/>
                            <a:gd name="adj2" fmla="val 89285"/>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B2006A1">
                            <w:pPr>
                              <w:jc w:val="center"/>
                              <w:rPr>
                                <w:rFonts w:hint="default" w:eastAsiaTheme="minorEastAsia"/>
                                <w:color w:val="auto"/>
                                <w:lang w:val="en-US" w:eastAsia="zh-CN"/>
                                <w14:textOutline w14:w="9525">
                                  <w14:solidFill>
                                    <w14:srgbClr w14:val="000000"/>
                                  </w14:solidFill>
                                  <w14:round/>
                                </w14:textOutline>
                              </w:rPr>
                            </w:pPr>
                            <w:r>
                              <w:rPr>
                                <w:rFonts w:hint="eastAsia"/>
                                <w:b w:val="0"/>
                                <w:bCs w:val="0"/>
                                <w:color w:val="auto"/>
                                <w:lang w:val="en-US" w:eastAsia="zh-CN"/>
                                <w14:textOutline w14:w="9525">
                                  <w14:solidFill>
                                    <w14:srgbClr w14:val="000000"/>
                                  </w14:solidFill>
                                  <w14:round/>
                                </w14:textOutline>
                              </w:rPr>
                              <w:t>带条形码，系统自动生成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4.1pt;margin-top:-49.5pt;height:42pt;width:135.75pt;z-index:251665408;v-text-anchor:middle;mso-width-relative:page;mso-height-relative:page;" fillcolor="#FFFFFF [3212]" filled="t" stroked="t" coordsize="21600,21600" o:gfxdata="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JGJq79sAAAALAQAADwAAAAAAAAABACAAAAAiAAAA&#10;ZHJzL2Rvd25yZXYueG1sUEsBAhQAFAAAAAgAh07iQDZKkcGvAgAAZQUAAA4AAAAAAAAAAQAgAAAA&#10;KgEAAGRycy9lMm9Eb2MueG1sUEsFBgAAAAAGAAYAWQEAAEsGAAAAAA==&#10;" adj="-1514,30086">
                <v:fill on="t" focussize="0,0"/>
                <v:stroke weight="1pt" color="#FF0000 [2404]" miterlimit="8" joinstyle="miter"/>
                <v:imagedata o:title=""/>
                <o:lock v:ext="edit" aspectratio="f"/>
                <v:textbox>
                  <w:txbxContent>
                    <w:p w14:paraId="3B2006A1">
                      <w:pPr>
                        <w:jc w:val="center"/>
                        <w:rPr>
                          <w:rFonts w:hint="default" w:eastAsiaTheme="minorEastAsia"/>
                          <w:color w:val="auto"/>
                          <w:lang w:val="en-US" w:eastAsia="zh-CN"/>
                          <w14:textOutline w14:w="9525">
                            <w14:solidFill>
                              <w14:srgbClr w14:val="000000"/>
                            </w14:solidFill>
                            <w14:round/>
                          </w14:textOutline>
                        </w:rPr>
                      </w:pPr>
                      <w:r>
                        <w:rPr>
                          <w:rFonts w:hint="eastAsia"/>
                          <w:b w:val="0"/>
                          <w:bCs w:val="0"/>
                          <w:color w:val="auto"/>
                          <w:lang w:val="en-US" w:eastAsia="zh-CN"/>
                          <w14:textOutline w14:w="9525">
                            <w14:solidFill>
                              <w14:srgbClr w14:val="000000"/>
                            </w14:solidFill>
                            <w14:round/>
                          </w14:textOutline>
                        </w:rPr>
                        <w:t>带条形码，系统自动生成</w:t>
                      </w:r>
                    </w:p>
                  </w:txbxContent>
                </v:textbox>
              </v:shap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251460</wp:posOffset>
                </wp:positionH>
                <wp:positionV relativeFrom="paragraph">
                  <wp:posOffset>-21590</wp:posOffset>
                </wp:positionV>
                <wp:extent cx="923925" cy="552450"/>
                <wp:effectExtent l="6350" t="6350" r="22225" b="12700"/>
                <wp:wrapNone/>
                <wp:docPr id="42" name="矩形 42"/>
                <wp:cNvGraphicFramePr/>
                <a:graphic xmlns:a="http://schemas.openxmlformats.org/drawingml/2006/main">
                  <a:graphicData uri="http://schemas.microsoft.com/office/word/2010/wordprocessingShape">
                    <wps:wsp>
                      <wps:cNvSpPr/>
                      <wps:spPr>
                        <a:xfrm>
                          <a:off x="0" y="0"/>
                          <a:ext cx="923925" cy="5524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pt;margin-top:-1.7pt;height:43.5pt;width:72.75pt;z-index:251664384;v-text-anchor:middle;mso-width-relative:page;mso-height-relative:page;" filled="f" stroked="t" coordsize="21600,21600" o:gfxdata="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fwk/eNYAAAAIAQAADwAAAAAAAAABACAAAAAiAAAAZHJzL2Rvd25yZXYueG1s&#10;UEsBAhQAFAAAAAgAh07iQPJAyQlsAgAAzAQAAA4AAAAAAAAAAQAgAAAAJQEAAGRycy9lMm9Eb2Mu&#10;eG1sUEsFBgAAAAAGAAYAWQEAAAMGAAAAAA==&#10;">
                <v:fill on="f" focussize="0,0"/>
                <v:stroke weight="1pt" color="#FF0000 [2404]" miterlimit="8" joinstyle="miter"/>
                <v:imagedata o:title=""/>
                <o:lock v:ext="edit" aspectratio="f"/>
              </v:rect>
            </w:pict>
          </mc:Fallback>
        </mc:AlternateContent>
      </w:r>
      <w:r>
        <w:rPr>
          <w:rFonts w:ascii="Times New Roman" w:hAnsi="Times New Roman" w:eastAsia="仿宋_GB2312"/>
          <w:sz w:val="32"/>
          <w:szCs w:val="32"/>
        </w:rPr>
        <w:drawing>
          <wp:inline distT="0" distB="0" distL="114300" distR="114300">
            <wp:extent cx="5605145" cy="7931150"/>
            <wp:effectExtent l="0" t="0" r="14605" b="12700"/>
            <wp:docPr id="41" name="图片 41" descr="新办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新办_00"/>
                    <pic:cNvPicPr>
                      <a:picLocks noChangeAspect="1"/>
                    </pic:cNvPicPr>
                  </pic:nvPicPr>
                  <pic:blipFill>
                    <a:blip r:embed="rId7"/>
                    <a:stretch>
                      <a:fillRect/>
                    </a:stretch>
                  </pic:blipFill>
                  <pic:spPr>
                    <a:xfrm>
                      <a:off x="0" y="0"/>
                      <a:ext cx="5605145" cy="7931150"/>
                    </a:xfrm>
                    <a:prstGeom prst="rect">
                      <a:avLst/>
                    </a:prstGeom>
                  </pic:spPr>
                </pic:pic>
              </a:graphicData>
            </a:graphic>
          </wp:inline>
        </w:drawing>
      </w:r>
      <w:r>
        <w:rPr>
          <w:rFonts w:ascii="Times New Roman" w:hAnsi="Times New Roman" w:eastAsia="仿宋_GB2312"/>
          <w:sz w:val="32"/>
          <w:szCs w:val="32"/>
        </w:rPr>
        <w:br w:type="page"/>
      </w:r>
    </w:p>
    <w:p w14:paraId="1FA2C6BE">
      <w:pP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5615305" cy="7945755"/>
            <wp:effectExtent l="0" t="0" r="4445" b="17145"/>
            <wp:docPr id="47" name="图片 47" descr="新办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新办_01"/>
                    <pic:cNvPicPr>
                      <a:picLocks noChangeAspect="1"/>
                    </pic:cNvPicPr>
                  </pic:nvPicPr>
                  <pic:blipFill>
                    <a:blip r:embed="rId8"/>
                    <a:stretch>
                      <a:fillRect/>
                    </a:stretch>
                  </pic:blipFill>
                  <pic:spPr>
                    <a:xfrm>
                      <a:off x="0" y="0"/>
                      <a:ext cx="5615305" cy="7945755"/>
                    </a:xfrm>
                    <a:prstGeom prst="rect">
                      <a:avLst/>
                    </a:prstGeom>
                  </pic:spPr>
                </pic:pic>
              </a:graphicData>
            </a:graphic>
          </wp:inline>
        </w:drawing>
      </w:r>
    </w:p>
    <w:p w14:paraId="43521E9D">
      <w:pPr>
        <w:keepNext w:val="0"/>
        <w:keepLines w:val="0"/>
        <w:pageBreakBefore w:val="0"/>
        <w:widowControl w:val="0"/>
        <w:kinsoku/>
        <w:wordWrap/>
        <w:overflowPunct/>
        <w:topLinePunct w:val="0"/>
        <w:bidi w:val="0"/>
        <w:adjustRightInd/>
        <w:snapToGrid/>
        <w:spacing w:line="280" w:lineRule="exact"/>
        <w:jc w:val="both"/>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可经营范围：</w:t>
      </w:r>
    </w:p>
    <w:p w14:paraId="537ACEC5">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lang w:val="en-US" w:eastAsia="zh-CN"/>
          <w14:textOutline w14:w="9525">
            <w14:solidFill>
              <w14:srgbClr w14:val="000000"/>
            </w14:solidFill>
            <w14:round/>
          </w14:textOutline>
        </w:rPr>
        <w:t>非处方药（甲类非处方、乙类非处方）。</w:t>
      </w:r>
    </w:p>
    <w:p w14:paraId="104144F5">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处方药、非处方药：中成药、化学药制剂、抗生素制剂。</w:t>
      </w:r>
    </w:p>
    <w:p w14:paraId="6273E187">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处方药、非处方药：中药饮片、中成药、化学药制剂、抗生素制剂、生化药品、生物制品（除疫苗）。</w:t>
      </w:r>
    </w:p>
    <w:p w14:paraId="1A6AA979">
      <w:pPr>
        <w:spacing w:line="360" w:lineRule="auto"/>
        <w:rPr>
          <w:rFonts w:ascii="方正小标宋简体" w:hAnsi="方正小标宋简体" w:eastAsia="方正小标宋简体" w:cs="方正小标宋简体"/>
          <w:sz w:val="36"/>
          <w:szCs w:val="36"/>
        </w:rPr>
      </w:pPr>
    </w:p>
    <w:p w14:paraId="1F3B85D1">
      <w:pPr>
        <w:spacing w:line="360" w:lineRule="auto"/>
        <w:rPr>
          <w:rFonts w:ascii="方正小标宋简体" w:hAnsi="方正小标宋简体" w:eastAsia="方正小标宋简体" w:cs="方正小标宋简体"/>
          <w:sz w:val="36"/>
          <w:szCs w:val="36"/>
        </w:rPr>
      </w:pPr>
      <w:r>
        <w:rPr>
          <w:sz w:val="21"/>
        </w:rPr>
        <mc:AlternateContent>
          <mc:Choice Requires="wps">
            <w:drawing>
              <wp:anchor distT="0" distB="0" distL="114300" distR="114300" simplePos="0" relativeHeight="251673600" behindDoc="0" locked="0" layoutInCell="1" allowOverlap="1">
                <wp:simplePos x="0" y="0"/>
                <wp:positionH relativeFrom="column">
                  <wp:posOffset>-964565</wp:posOffset>
                </wp:positionH>
                <wp:positionV relativeFrom="paragraph">
                  <wp:posOffset>3663315</wp:posOffset>
                </wp:positionV>
                <wp:extent cx="1534160" cy="695325"/>
                <wp:effectExtent l="6350" t="6350" r="78740" b="22225"/>
                <wp:wrapNone/>
                <wp:docPr id="54" name="矩形标注 54"/>
                <wp:cNvGraphicFramePr/>
                <a:graphic xmlns:a="http://schemas.openxmlformats.org/drawingml/2006/main">
                  <a:graphicData uri="http://schemas.microsoft.com/office/word/2010/wordprocessingShape">
                    <wps:wsp>
                      <wps:cNvSpPr/>
                      <wps:spPr>
                        <a:xfrm>
                          <a:off x="0" y="0"/>
                          <a:ext cx="1534160" cy="695325"/>
                        </a:xfrm>
                        <a:prstGeom prst="wedgeRectCallout">
                          <a:avLst>
                            <a:gd name="adj1" fmla="val 54263"/>
                            <a:gd name="adj2" fmla="val -43881"/>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70D4C9E">
                            <w:pPr>
                              <w:keepNext w:val="0"/>
                              <w:keepLines w:val="0"/>
                              <w:pageBreakBefore w:val="0"/>
                              <w:widowControl w:val="0"/>
                              <w:kinsoku/>
                              <w:wordWrap/>
                              <w:overflowPunct/>
                              <w:topLinePunct w:val="0"/>
                              <w:bidi w:val="0"/>
                              <w:adjustRightInd/>
                              <w:snapToGrid/>
                              <w:spacing w:line="280" w:lineRule="exact"/>
                              <w:jc w:val="center"/>
                              <w:textAlignment w:val="auto"/>
                              <w:rPr>
                                <w14:textOutline w14:w="9525">
                                  <w14:solidFill>
                                    <w14:srgbClr w14:val="000000"/>
                                  </w14:solidFill>
                                  <w14:round/>
                                </w14:textOutline>
                              </w:rPr>
                            </w:pPr>
                            <w:r>
                              <w:rPr>
                                <w14:textOutline w14:w="9525">
                                  <w14:solidFill>
                                    <w14:srgbClr w14:val="000000"/>
                                  </w14:solidFill>
                                  <w14:round/>
                                </w14:textOutline>
                              </w:rPr>
                              <w:t>质量负责人应有一年以上（含一年）药品经营质量管理工作经验。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5.95pt;margin-top:288.45pt;height:54.75pt;width:120.8pt;z-index:251673600;v-text-anchor:middle;mso-width-relative:page;mso-height-relative:page;" fillcolor="#FFFFFF [3212]" filled="t" stroked="t" coordsize="21600,21600" o:gfxdata="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gnAXzdkAAAALAQAADwAAAAAAAAABACAAAAAiAAAAZHJz&#10;L2Rvd25yZXYueG1sUEsBAhQAFAAAAAgAh07iQL2fXG2uAgAAZQUAAA4AAAAAAAAAAQAgAAAAKAEA&#10;AGRycy9lMm9Eb2MueG1sUEsFBgAAAAAGAAYAWQEAAEgGAAAAAA==&#10;" adj="22521,1322">
                <v:fill on="t" focussize="0,0"/>
                <v:stroke weight="1pt" color="#FF0000 [2404]" miterlimit="8" joinstyle="miter"/>
                <v:imagedata o:title=""/>
                <o:lock v:ext="edit" aspectratio="f"/>
                <v:textbox>
                  <w:txbxContent>
                    <w:p w14:paraId="770D4C9E">
                      <w:pPr>
                        <w:keepNext w:val="0"/>
                        <w:keepLines w:val="0"/>
                        <w:pageBreakBefore w:val="0"/>
                        <w:widowControl w:val="0"/>
                        <w:kinsoku/>
                        <w:wordWrap/>
                        <w:overflowPunct/>
                        <w:topLinePunct w:val="0"/>
                        <w:bidi w:val="0"/>
                        <w:adjustRightInd/>
                        <w:snapToGrid/>
                        <w:spacing w:line="280" w:lineRule="exact"/>
                        <w:jc w:val="center"/>
                        <w:textAlignment w:val="auto"/>
                        <w:rPr>
                          <w14:textOutline w14:w="9525">
                            <w14:solidFill>
                              <w14:srgbClr w14:val="000000"/>
                            </w14:solidFill>
                            <w14:round/>
                          </w14:textOutline>
                        </w:rPr>
                      </w:pPr>
                      <w:r>
                        <w:rPr>
                          <w14:textOutline w14:w="9525">
                            <w14:solidFill>
                              <w14:srgbClr w14:val="000000"/>
                            </w14:solidFill>
                            <w14:round/>
                          </w14:textOutline>
                        </w:rPr>
                        <w:t>质量负责人应有一年以上（含一年）药品经营质量管理工作经验。</w:t>
                      </w:r>
                    </w:p>
                  </w:txbxContent>
                </v:textbox>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-912495</wp:posOffset>
                </wp:positionH>
                <wp:positionV relativeFrom="paragraph">
                  <wp:posOffset>1050925</wp:posOffset>
                </wp:positionV>
                <wp:extent cx="1704340" cy="1971675"/>
                <wp:effectExtent l="6350" t="6350" r="22860" b="231775"/>
                <wp:wrapNone/>
                <wp:docPr id="53" name="矩形标注 53"/>
                <wp:cNvGraphicFramePr/>
                <a:graphic xmlns:a="http://schemas.openxmlformats.org/drawingml/2006/main">
                  <a:graphicData uri="http://schemas.microsoft.com/office/word/2010/wordprocessingShape">
                    <wps:wsp>
                      <wps:cNvSpPr/>
                      <wps:spPr>
                        <a:xfrm>
                          <a:off x="0" y="0"/>
                          <a:ext cx="1704340" cy="1971675"/>
                        </a:xfrm>
                        <a:prstGeom prst="wedgeRectCallout">
                          <a:avLst>
                            <a:gd name="adj1" fmla="val 30961"/>
                            <a:gd name="adj2" fmla="val 6066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7D7F269">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14:textOutline w14:w="9525">
                                  <w14:solidFill>
                                    <w14:srgbClr w14:val="000000"/>
                                  </w14:solidFill>
                                  <w14:round/>
                                </w14:textOutline>
                              </w:rPr>
                            </w:pPr>
                            <w:r>
                              <w:rPr>
                                <w:rFonts w:hint="eastAsia"/>
                                <w:lang w:val="en-US" w:eastAsia="zh-CN"/>
                                <w14:textOutline w14:w="9525">
                                  <w14:solidFill>
                                    <w14:srgbClr w14:val="FF0000"/>
                                  </w14:solidFill>
                                  <w14:round/>
                                </w14:textOutline>
                              </w:rPr>
                              <w:t>连锁门店：</w:t>
                            </w:r>
                            <w:r>
                              <w:rPr>
                                <w:rFonts w:hint="eastAsia"/>
                                <w14:textOutline w14:w="9525">
                                  <w14:solidFill>
                                    <w14:srgbClr w14:val="000000"/>
                                  </w14:solidFill>
                                  <w14:round/>
                                </w14:textOutline>
                              </w:rPr>
                              <w:t>总部法定代表人或者企业负责人是执业药师，并注册在总部，</w:t>
                            </w:r>
                            <w:r>
                              <w:rPr>
                                <w:rFonts w:hint="eastAsia"/>
                                <w:lang w:val="en-US" w:eastAsia="zh-CN"/>
                                <w14:textOutline w14:w="9525">
                                  <w14:solidFill>
                                    <w14:srgbClr w14:val="000000"/>
                                  </w14:solidFill>
                                  <w14:round/>
                                </w14:textOutline>
                              </w:rPr>
                              <w:t>二类和三类</w:t>
                            </w:r>
                            <w:r>
                              <w:rPr>
                                <w:rFonts w:hint="eastAsia"/>
                                <w14:textOutline w14:w="9525">
                                  <w14:solidFill>
                                    <w14:srgbClr w14:val="000000"/>
                                  </w14:solidFill>
                                  <w14:round/>
                                </w14:textOutline>
                              </w:rPr>
                              <w:t>门店企业负责人</w:t>
                            </w:r>
                            <w:r>
                              <w:rPr>
                                <w:rFonts w:hint="eastAsia"/>
                                <w:lang w:val="en-US" w:eastAsia="zh-CN"/>
                                <w14:textOutline w14:w="9525">
                                  <w14:solidFill>
                                    <w14:srgbClr w14:val="000000"/>
                                  </w14:solidFill>
                                  <w14:round/>
                                </w14:textOutline>
                              </w:rPr>
                              <w:t>应为执业药师。</w:t>
                            </w:r>
                          </w:p>
                          <w:p w14:paraId="140A609A">
                            <w:pPr>
                              <w:keepNext w:val="0"/>
                              <w:keepLines w:val="0"/>
                              <w:pageBreakBefore w:val="0"/>
                              <w:widowControl w:val="0"/>
                              <w:kinsoku/>
                              <w:wordWrap/>
                              <w:overflowPunct/>
                              <w:topLinePunct w:val="0"/>
                              <w:bidi w:val="0"/>
                              <w:adjustRightInd/>
                              <w:snapToGrid/>
                              <w:spacing w:line="280" w:lineRule="exact"/>
                              <w:jc w:val="both"/>
                              <w:textAlignment w:val="auto"/>
                              <w:rPr>
                                <w14:textOutline w14:w="9525">
                                  <w14:solidFill>
                                    <w14:srgbClr w14:val="000000"/>
                                  </w14:solidFill>
                                  <w14:round/>
                                </w14:textOutline>
                              </w:rPr>
                            </w:pPr>
                            <w:r>
                              <w:rPr>
                                <w:rFonts w:hint="eastAsia"/>
                                <w14:textOutline w14:w="9525">
                                  <w14:solidFill>
                                    <w14:srgbClr w14:val="FF0000"/>
                                  </w14:solidFill>
                                  <w14:round/>
                                </w14:textOutline>
                              </w:rPr>
                              <w:t>单体店</w:t>
                            </w:r>
                            <w:r>
                              <w:rPr>
                                <w:rFonts w:hint="eastAsia"/>
                                <w:lang w:eastAsia="zh-CN"/>
                                <w14:textOutline w14:w="9525">
                                  <w14:solidFill>
                                    <w14:srgbClr w14:val="FF0000"/>
                                  </w14:solidFill>
                                  <w14:round/>
                                </w14:textOutline>
                              </w:rPr>
                              <w:t>：</w:t>
                            </w:r>
                            <w:r>
                              <w:rPr>
                                <w:rFonts w:hint="eastAsia"/>
                                <w:lang w:val="en-US" w:eastAsia="zh-CN"/>
                                <w14:textOutline w14:w="9525">
                                  <w14:solidFill>
                                    <w14:srgbClr w14:val="000000"/>
                                  </w14:solidFill>
                                  <w14:round/>
                                </w14:textOutline>
                              </w:rPr>
                              <w:t>二类和三类店</w:t>
                            </w:r>
                            <w:r>
                              <w:rPr>
                                <w:rFonts w:hint="eastAsia"/>
                                <w14:textOutline w14:w="9525">
                                  <w14:solidFill>
                                    <w14:srgbClr w14:val="000000"/>
                                  </w14:solidFill>
                                  <w14:round/>
                                </w14:textOutline>
                              </w:rPr>
                              <w:t>法定代表人或企业负责人应为执业药师。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1.85pt;margin-top:82.75pt;height:155.25pt;width:134.2pt;z-index:251672576;v-text-anchor:middle;mso-width-relative:page;mso-height-relative:page;" fillcolor="#FFFFFF [3212]" filled="t" stroked="t" coordsize="21600,21600" o:gfxdata="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&#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FIUuoDaAAAADAEAAA8AAAAAAAAAAQAgAAAAIgAAAGRy&#10;cy9kb3ducmV2LnhtbFBLAQIUABQAAAAIAIdO4kDoh6RwrgIAAGUFAAAOAAAAAAAAAAEAIAAAACkB&#10;AABkcnMvZTJvRG9jLnhtbFBLBQYAAAAABgAGAFkBAABJBgAAAAA=&#10;" adj="17488,23903">
                <v:fill on="t" focussize="0,0"/>
                <v:stroke weight="1pt" color="#FF0000 [2404]" miterlimit="8" joinstyle="miter"/>
                <v:imagedata o:title=""/>
                <o:lock v:ext="edit" aspectratio="f"/>
                <v:textbox>
                  <w:txbxContent>
                    <w:p w14:paraId="67D7F269">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14:textOutline w14:w="9525">
                            <w14:solidFill>
                              <w14:srgbClr w14:val="000000"/>
                            </w14:solidFill>
                            <w14:round/>
                          </w14:textOutline>
                        </w:rPr>
                      </w:pPr>
                      <w:r>
                        <w:rPr>
                          <w:rFonts w:hint="eastAsia"/>
                          <w:lang w:val="en-US" w:eastAsia="zh-CN"/>
                          <w14:textOutline w14:w="9525">
                            <w14:solidFill>
                              <w14:srgbClr w14:val="FF0000"/>
                            </w14:solidFill>
                            <w14:round/>
                          </w14:textOutline>
                        </w:rPr>
                        <w:t>连锁门店：</w:t>
                      </w:r>
                      <w:r>
                        <w:rPr>
                          <w:rFonts w:hint="eastAsia"/>
                          <w14:textOutline w14:w="9525">
                            <w14:solidFill>
                              <w14:srgbClr w14:val="000000"/>
                            </w14:solidFill>
                            <w14:round/>
                          </w14:textOutline>
                        </w:rPr>
                        <w:t>总部法定代表人或者企业负责人是执业药师，并注册在总部，</w:t>
                      </w:r>
                      <w:r>
                        <w:rPr>
                          <w:rFonts w:hint="eastAsia"/>
                          <w:lang w:val="en-US" w:eastAsia="zh-CN"/>
                          <w14:textOutline w14:w="9525">
                            <w14:solidFill>
                              <w14:srgbClr w14:val="000000"/>
                            </w14:solidFill>
                            <w14:round/>
                          </w14:textOutline>
                        </w:rPr>
                        <w:t>二类和三类</w:t>
                      </w:r>
                      <w:r>
                        <w:rPr>
                          <w:rFonts w:hint="eastAsia"/>
                          <w14:textOutline w14:w="9525">
                            <w14:solidFill>
                              <w14:srgbClr w14:val="000000"/>
                            </w14:solidFill>
                            <w14:round/>
                          </w14:textOutline>
                        </w:rPr>
                        <w:t>门店企业负责人</w:t>
                      </w:r>
                      <w:r>
                        <w:rPr>
                          <w:rFonts w:hint="eastAsia"/>
                          <w:lang w:val="en-US" w:eastAsia="zh-CN"/>
                          <w14:textOutline w14:w="9525">
                            <w14:solidFill>
                              <w14:srgbClr w14:val="000000"/>
                            </w14:solidFill>
                            <w14:round/>
                          </w14:textOutline>
                        </w:rPr>
                        <w:t>应为执业药师。</w:t>
                      </w:r>
                    </w:p>
                    <w:p w14:paraId="140A609A">
                      <w:pPr>
                        <w:keepNext w:val="0"/>
                        <w:keepLines w:val="0"/>
                        <w:pageBreakBefore w:val="0"/>
                        <w:widowControl w:val="0"/>
                        <w:kinsoku/>
                        <w:wordWrap/>
                        <w:overflowPunct/>
                        <w:topLinePunct w:val="0"/>
                        <w:bidi w:val="0"/>
                        <w:adjustRightInd/>
                        <w:snapToGrid/>
                        <w:spacing w:line="280" w:lineRule="exact"/>
                        <w:jc w:val="both"/>
                        <w:textAlignment w:val="auto"/>
                        <w:rPr>
                          <w14:textOutline w14:w="9525">
                            <w14:solidFill>
                              <w14:srgbClr w14:val="000000"/>
                            </w14:solidFill>
                            <w14:round/>
                          </w14:textOutline>
                        </w:rPr>
                      </w:pPr>
                      <w:r>
                        <w:rPr>
                          <w:rFonts w:hint="eastAsia"/>
                          <w14:textOutline w14:w="9525">
                            <w14:solidFill>
                              <w14:srgbClr w14:val="FF0000"/>
                            </w14:solidFill>
                            <w14:round/>
                          </w14:textOutline>
                        </w:rPr>
                        <w:t>单体店</w:t>
                      </w:r>
                      <w:r>
                        <w:rPr>
                          <w:rFonts w:hint="eastAsia"/>
                          <w:lang w:eastAsia="zh-CN"/>
                          <w14:textOutline w14:w="9525">
                            <w14:solidFill>
                              <w14:srgbClr w14:val="FF0000"/>
                            </w14:solidFill>
                            <w14:round/>
                          </w14:textOutline>
                        </w:rPr>
                        <w:t>：</w:t>
                      </w:r>
                      <w:r>
                        <w:rPr>
                          <w:rFonts w:hint="eastAsia"/>
                          <w:lang w:val="en-US" w:eastAsia="zh-CN"/>
                          <w14:textOutline w14:w="9525">
                            <w14:solidFill>
                              <w14:srgbClr w14:val="000000"/>
                            </w14:solidFill>
                            <w14:round/>
                          </w14:textOutline>
                        </w:rPr>
                        <w:t>二类和三类店</w:t>
                      </w:r>
                      <w:r>
                        <w:rPr>
                          <w:rFonts w:hint="eastAsia"/>
                          <w14:textOutline w14:w="9525">
                            <w14:solidFill>
                              <w14:srgbClr w14:val="000000"/>
                            </w14:solidFill>
                            <w14:round/>
                          </w14:textOutline>
                        </w:rPr>
                        <w:t>法定代表人或企业负责人应为执业药师。</w:t>
                      </w:r>
                    </w:p>
                  </w:txbxContent>
                </v:textbox>
              </v:shap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4566285</wp:posOffset>
                </wp:positionH>
                <wp:positionV relativeFrom="paragraph">
                  <wp:posOffset>4161790</wp:posOffset>
                </wp:positionV>
                <wp:extent cx="1908175" cy="1524000"/>
                <wp:effectExtent l="488950" t="6350" r="22225" b="12700"/>
                <wp:wrapNone/>
                <wp:docPr id="52" name="矩形标注 52"/>
                <wp:cNvGraphicFramePr/>
                <a:graphic xmlns:a="http://schemas.openxmlformats.org/drawingml/2006/main">
                  <a:graphicData uri="http://schemas.microsoft.com/office/word/2010/wordprocessingShape">
                    <wps:wsp>
                      <wps:cNvSpPr/>
                      <wps:spPr>
                        <a:xfrm>
                          <a:off x="0" y="0"/>
                          <a:ext cx="1908175" cy="1524000"/>
                        </a:xfrm>
                        <a:prstGeom prst="wedgeRectCallout">
                          <a:avLst>
                            <a:gd name="adj1" fmla="val -74725"/>
                            <a:gd name="adj2" fmla="val -26666"/>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C2DF419">
                            <w:pPr>
                              <w:keepNext w:val="0"/>
                              <w:keepLines w:val="0"/>
                              <w:pageBreakBefore w:val="0"/>
                              <w:widowControl w:val="0"/>
                              <w:kinsoku/>
                              <w:wordWrap/>
                              <w:overflowPunct/>
                              <w:topLinePunct w:val="0"/>
                              <w:bidi w:val="0"/>
                              <w:adjustRightInd/>
                              <w:snapToGrid/>
                              <w:spacing w:line="280" w:lineRule="exact"/>
                              <w:jc w:val="both"/>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人员要求：</w:t>
                            </w:r>
                          </w:p>
                          <w:p w14:paraId="48DACBF7">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lang w:val="en-US" w:eastAsia="zh-CN"/>
                                <w14:textOutline w14:w="9525">
                                  <w14:solidFill>
                                    <w14:srgbClr w14:val="000000"/>
                                  </w14:solidFill>
                                  <w14:round/>
                                </w14:textOutline>
                              </w:rPr>
                              <w:t>1名药师或以上职称。</w:t>
                            </w:r>
                          </w:p>
                          <w:p w14:paraId="015840D2">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1名执业药师+1名药师。</w:t>
                            </w:r>
                          </w:p>
                          <w:p w14:paraId="6607AE7E">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1名执业药师+2名药师。（其中经营中药饮片的，应至少有1名执业中药师）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9.55pt;margin-top:327.7pt;height:120pt;width:150.25pt;z-index:251671552;v-text-anchor:middle;mso-width-relative:page;mso-height-relative:page;" fillcolor="#FFFFFF [3212]" filled="t" stroked="t" coordsize="21600,21600" o:gfxdata="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MUdgh7bAAAADAEAAA8AAAAAAAAAAQAgAAAAIgAA&#10;AGRycy9kb3ducmV2LnhtbFBLAQIUABQAAAAIAIdO4kDHP8ijsAIAAGcFAAAOAAAAAAAAAAEAIAAA&#10;ACoBAABkcnMvZTJvRG9jLnhtbFBLBQYAAAAABgAGAFkBAABMBgAAAAA=&#10;" adj="-5341,5040">
                <v:fill on="t" focussize="0,0"/>
                <v:stroke weight="1pt" color="#FF0000 [2404]" miterlimit="8" joinstyle="miter"/>
                <v:imagedata o:title=""/>
                <o:lock v:ext="edit" aspectratio="f"/>
                <v:textbox>
                  <w:txbxContent>
                    <w:p w14:paraId="0C2DF419">
                      <w:pPr>
                        <w:keepNext w:val="0"/>
                        <w:keepLines w:val="0"/>
                        <w:pageBreakBefore w:val="0"/>
                        <w:widowControl w:val="0"/>
                        <w:kinsoku/>
                        <w:wordWrap/>
                        <w:overflowPunct/>
                        <w:topLinePunct w:val="0"/>
                        <w:bidi w:val="0"/>
                        <w:adjustRightInd/>
                        <w:snapToGrid/>
                        <w:spacing w:line="280" w:lineRule="exact"/>
                        <w:jc w:val="both"/>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人员要求：</w:t>
                      </w:r>
                    </w:p>
                    <w:p w14:paraId="48DACBF7">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lang w:val="en-US" w:eastAsia="zh-CN"/>
                          <w14:textOutline w14:w="9525">
                            <w14:solidFill>
                              <w14:srgbClr w14:val="000000"/>
                            </w14:solidFill>
                            <w14:round/>
                          </w14:textOutline>
                        </w:rPr>
                        <w:t>1名药师或以上职称。</w:t>
                      </w:r>
                    </w:p>
                    <w:p w14:paraId="015840D2">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1名执业药师+1名药师。</w:t>
                      </w:r>
                    </w:p>
                    <w:p w14:paraId="6607AE7E">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1名执业药师+2名药师。（其中经营中药饮片的，应至少有1名执业中药师）</w:t>
                      </w:r>
                    </w:p>
                  </w:txbxContent>
                </v:textbox>
              </v:shape>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4765675</wp:posOffset>
                </wp:positionH>
                <wp:positionV relativeFrom="paragraph">
                  <wp:posOffset>2218690</wp:posOffset>
                </wp:positionV>
                <wp:extent cx="1708785" cy="1219200"/>
                <wp:effectExtent l="177165" t="6350" r="19050" b="12700"/>
                <wp:wrapNone/>
                <wp:docPr id="50" name="矩形标注 50"/>
                <wp:cNvGraphicFramePr/>
                <a:graphic xmlns:a="http://schemas.openxmlformats.org/drawingml/2006/main">
                  <a:graphicData uri="http://schemas.microsoft.com/office/word/2010/wordprocessingShape">
                    <wps:wsp>
                      <wps:cNvSpPr/>
                      <wps:spPr>
                        <a:xfrm>
                          <a:off x="0" y="0"/>
                          <a:ext cx="1708785" cy="1219200"/>
                        </a:xfrm>
                        <a:prstGeom prst="wedgeRectCallout">
                          <a:avLst>
                            <a:gd name="adj1" fmla="val -59736"/>
                            <a:gd name="adj2" fmla="val 9062"/>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7E5110E">
                            <w:pPr>
                              <w:keepNext w:val="0"/>
                              <w:keepLines w:val="0"/>
                              <w:pageBreakBefore w:val="0"/>
                              <w:widowControl w:val="0"/>
                              <w:kinsoku/>
                              <w:wordWrap/>
                              <w:overflowPunct/>
                              <w:topLinePunct w:val="0"/>
                              <w:bidi w:val="0"/>
                              <w:adjustRightInd/>
                              <w:snapToGrid/>
                              <w:spacing w:line="280" w:lineRule="exact"/>
                              <w:jc w:val="center"/>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经营场所面积要求：</w:t>
                            </w:r>
                          </w:p>
                          <w:p w14:paraId="16BB5E58">
                            <w:pPr>
                              <w:keepNext w:val="0"/>
                              <w:keepLines w:val="0"/>
                              <w:pageBreakBefore w:val="0"/>
                              <w:widowControl w:val="0"/>
                              <w:kinsoku/>
                              <w:wordWrap/>
                              <w:overflowPunct/>
                              <w:topLinePunct w:val="0"/>
                              <w:bidi w:val="0"/>
                              <w:adjustRightInd/>
                              <w:snapToGrid/>
                              <w:spacing w:line="280" w:lineRule="exact"/>
                              <w:jc w:val="center"/>
                              <w:textAlignment w:val="auto"/>
                              <w:rPr>
                                <w:rFonts w:hint="eastAsia"/>
                                <w:color w:val="auto"/>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color w:val="auto"/>
                                <w:lang w:val="en-US" w:eastAsia="zh-CN"/>
                                <w14:textOutline w14:w="9525">
                                  <w14:solidFill>
                                    <w14:srgbClr w14:val="000000"/>
                                  </w14:solidFill>
                                  <w14:round/>
                                </w14:textOutline>
                              </w:rPr>
                              <w:t>农村20；城区40.</w:t>
                            </w:r>
                          </w:p>
                          <w:p w14:paraId="3D977A92">
                            <w:pPr>
                              <w:keepNext w:val="0"/>
                              <w:keepLines w:val="0"/>
                              <w:pageBreakBefore w:val="0"/>
                              <w:widowControl w:val="0"/>
                              <w:kinsoku/>
                              <w:wordWrap/>
                              <w:overflowPunct/>
                              <w:topLinePunct w:val="0"/>
                              <w:bidi w:val="0"/>
                              <w:adjustRightInd/>
                              <w:snapToGrid/>
                              <w:spacing w:line="280" w:lineRule="exact"/>
                              <w:jc w:val="center"/>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农村40；城区连锁门店60、单体80.</w:t>
                            </w:r>
                          </w:p>
                          <w:p w14:paraId="1BC9300B">
                            <w:pPr>
                              <w:keepNext w:val="0"/>
                              <w:keepLines w:val="0"/>
                              <w:pageBreakBefore w:val="0"/>
                              <w:widowControl w:val="0"/>
                              <w:kinsoku/>
                              <w:wordWrap/>
                              <w:overflowPunct/>
                              <w:topLinePunct w:val="0"/>
                              <w:bidi w:val="0"/>
                              <w:adjustRightInd/>
                              <w:snapToGrid/>
                              <w:spacing w:line="280" w:lineRule="exact"/>
                              <w:jc w:val="center"/>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农村60；城区连锁门店80、单体100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5.25pt;margin-top:174.7pt;height:96pt;width:134.55pt;z-index:251669504;v-text-anchor:middle;mso-width-relative:page;mso-height-relative:page;" fillcolor="#FFFFFF [3212]" filled="t" stroked="t" coordsize="21600,21600" o:gfxdata="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&#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ALP4prbAAAADAEAAA8AAAAAAAAAAQAgAAAAIgAAAGRy&#10;cy9kb3ducmV2LnhtbFBLAQIUABQAAAAIAIdO4kBmiI9lrQIAAGUFAAAOAAAAAAAAAAEAIAAAACoB&#10;AABkcnMvZTJvRG9jLnhtbFBLBQYAAAAABgAGAFkBAABJBgAAAAA=&#10;" adj="-2103,12757">
                <v:fill on="t" focussize="0,0"/>
                <v:stroke weight="1pt" color="#FF0000 [2404]" miterlimit="8" joinstyle="miter"/>
                <v:imagedata o:title=""/>
                <o:lock v:ext="edit" aspectratio="f"/>
                <v:textbox>
                  <w:txbxContent>
                    <w:p w14:paraId="47E5110E">
                      <w:pPr>
                        <w:keepNext w:val="0"/>
                        <w:keepLines w:val="0"/>
                        <w:pageBreakBefore w:val="0"/>
                        <w:widowControl w:val="0"/>
                        <w:kinsoku/>
                        <w:wordWrap/>
                        <w:overflowPunct/>
                        <w:topLinePunct w:val="0"/>
                        <w:bidi w:val="0"/>
                        <w:adjustRightInd/>
                        <w:snapToGrid/>
                        <w:spacing w:line="280" w:lineRule="exact"/>
                        <w:jc w:val="center"/>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经营场所面积要求：</w:t>
                      </w:r>
                    </w:p>
                    <w:p w14:paraId="16BB5E58">
                      <w:pPr>
                        <w:keepNext w:val="0"/>
                        <w:keepLines w:val="0"/>
                        <w:pageBreakBefore w:val="0"/>
                        <w:widowControl w:val="0"/>
                        <w:kinsoku/>
                        <w:wordWrap/>
                        <w:overflowPunct/>
                        <w:topLinePunct w:val="0"/>
                        <w:bidi w:val="0"/>
                        <w:adjustRightInd/>
                        <w:snapToGrid/>
                        <w:spacing w:line="280" w:lineRule="exact"/>
                        <w:jc w:val="center"/>
                        <w:textAlignment w:val="auto"/>
                        <w:rPr>
                          <w:rFonts w:hint="eastAsia"/>
                          <w:color w:val="auto"/>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color w:val="auto"/>
                          <w:lang w:val="en-US" w:eastAsia="zh-CN"/>
                          <w14:textOutline w14:w="9525">
                            <w14:solidFill>
                              <w14:srgbClr w14:val="000000"/>
                            </w14:solidFill>
                            <w14:round/>
                          </w14:textOutline>
                        </w:rPr>
                        <w:t>农村20；城区40.</w:t>
                      </w:r>
                    </w:p>
                    <w:p w14:paraId="3D977A92">
                      <w:pPr>
                        <w:keepNext w:val="0"/>
                        <w:keepLines w:val="0"/>
                        <w:pageBreakBefore w:val="0"/>
                        <w:widowControl w:val="0"/>
                        <w:kinsoku/>
                        <w:wordWrap/>
                        <w:overflowPunct/>
                        <w:topLinePunct w:val="0"/>
                        <w:bidi w:val="0"/>
                        <w:adjustRightInd/>
                        <w:snapToGrid/>
                        <w:spacing w:line="280" w:lineRule="exact"/>
                        <w:jc w:val="center"/>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农村40；城区连锁门店60、单体80.</w:t>
                      </w:r>
                    </w:p>
                    <w:p w14:paraId="1BC9300B">
                      <w:pPr>
                        <w:keepNext w:val="0"/>
                        <w:keepLines w:val="0"/>
                        <w:pageBreakBefore w:val="0"/>
                        <w:widowControl w:val="0"/>
                        <w:kinsoku/>
                        <w:wordWrap/>
                        <w:overflowPunct/>
                        <w:topLinePunct w:val="0"/>
                        <w:bidi w:val="0"/>
                        <w:adjustRightInd/>
                        <w:snapToGrid/>
                        <w:spacing w:line="280" w:lineRule="exact"/>
                        <w:jc w:val="center"/>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农村60；城区连锁门店80、单体100</w:t>
                      </w:r>
                    </w:p>
                  </w:txbxContent>
                </v:textbox>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4703445</wp:posOffset>
                </wp:positionH>
                <wp:positionV relativeFrom="paragraph">
                  <wp:posOffset>-266700</wp:posOffset>
                </wp:positionV>
                <wp:extent cx="1760855" cy="1913255"/>
                <wp:effectExtent l="744220" t="6350" r="9525" b="995045"/>
                <wp:wrapNone/>
                <wp:docPr id="51" name="矩形标注 51"/>
                <wp:cNvGraphicFramePr/>
                <a:graphic xmlns:a="http://schemas.openxmlformats.org/drawingml/2006/main">
                  <a:graphicData uri="http://schemas.microsoft.com/office/word/2010/wordprocessingShape">
                    <wps:wsp>
                      <wps:cNvSpPr/>
                      <wps:spPr>
                        <a:xfrm>
                          <a:off x="0" y="0"/>
                          <a:ext cx="1760855" cy="1913255"/>
                        </a:xfrm>
                        <a:prstGeom prst="wedgeRectCallout">
                          <a:avLst>
                            <a:gd name="adj1" fmla="val -89956"/>
                            <a:gd name="adj2" fmla="val 9995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1661F90">
                            <w:pPr>
                              <w:keepNext w:val="0"/>
                              <w:keepLines w:val="0"/>
                              <w:pageBreakBefore w:val="0"/>
                              <w:widowControl w:val="0"/>
                              <w:kinsoku/>
                              <w:wordWrap/>
                              <w:overflowPunct/>
                              <w:topLinePunct w:val="0"/>
                              <w:bidi w:val="0"/>
                              <w:adjustRightInd/>
                              <w:snapToGrid/>
                              <w:spacing w:line="280" w:lineRule="exact"/>
                              <w:jc w:val="both"/>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可经营范围：</w:t>
                            </w:r>
                          </w:p>
                          <w:p w14:paraId="4910B7CB">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lang w:val="en-US" w:eastAsia="zh-CN"/>
                                <w14:textOutline w14:w="9525">
                                  <w14:solidFill>
                                    <w14:srgbClr w14:val="000000"/>
                                  </w14:solidFill>
                                  <w14:round/>
                                </w14:textOutline>
                              </w:rPr>
                              <w:t>非处方药（甲类非处方、乙类非处方）。</w:t>
                            </w:r>
                          </w:p>
                          <w:p w14:paraId="0712F4CC">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处方药、非处方药：中成药、化学药制剂、抗生素制剂。</w:t>
                            </w:r>
                          </w:p>
                          <w:p w14:paraId="1B6D73F3">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处方药、非处方药：中药饮片、中成药、化学药制剂、抗生素制剂、生化药品、生物制品（除疫苗）。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0.35pt;margin-top:-21pt;height:150.65pt;width:138.65pt;z-index:251670528;v-text-anchor:middle;mso-width-relative:page;mso-height-relative:page;" fillcolor="#FFFFFF [3212]" filled="t" stroked="t" coordsize="21600,21600" o:gfxdata="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TtZOZdgAAAAMAQAADwAAAAAAAAABACAAAAAiAAAAZHJz&#10;L2Rvd25yZXYueG1sUEsBAhQAFAAAAAgAh07iQEjTZKOvAgAAZgUAAA4AAAAAAAAAAQAgAAAAJwEA&#10;AGRycy9lMm9Eb2MueG1sUEsFBgAAAAAGAAYAWQEAAEgGAAAAAA==&#10;" adj="-8630,32389">
                <v:fill on="t" focussize="0,0"/>
                <v:stroke weight="1pt" color="#FF0000 [2404]" miterlimit="8" joinstyle="miter"/>
                <v:imagedata o:title=""/>
                <o:lock v:ext="edit" aspectratio="f"/>
                <v:textbox>
                  <w:txbxContent>
                    <w:p w14:paraId="71661F90">
                      <w:pPr>
                        <w:keepNext w:val="0"/>
                        <w:keepLines w:val="0"/>
                        <w:pageBreakBefore w:val="0"/>
                        <w:widowControl w:val="0"/>
                        <w:kinsoku/>
                        <w:wordWrap/>
                        <w:overflowPunct/>
                        <w:topLinePunct w:val="0"/>
                        <w:bidi w:val="0"/>
                        <w:adjustRightInd/>
                        <w:snapToGrid/>
                        <w:spacing w:line="280" w:lineRule="exact"/>
                        <w:jc w:val="both"/>
                        <w:textAlignment w:val="auto"/>
                        <w:rPr>
                          <w:rFonts w:hint="eastAsia"/>
                          <w:sz w:val="24"/>
                          <w:szCs w:val="32"/>
                          <w:lang w:val="en-US" w:eastAsia="zh-CN"/>
                          <w14:textOutline w14:w="9525">
                            <w14:solidFill>
                              <w14:srgbClr w14:val="FF0000"/>
                            </w14:solidFill>
                            <w14:round/>
                          </w14:textOutline>
                        </w:rPr>
                      </w:pPr>
                      <w:r>
                        <w:rPr>
                          <w:rFonts w:hint="eastAsia"/>
                          <w:sz w:val="24"/>
                          <w:szCs w:val="32"/>
                          <w:lang w:val="en-US" w:eastAsia="zh-CN"/>
                          <w14:textOutline w14:w="9525">
                            <w14:solidFill>
                              <w14:srgbClr w14:val="FF0000"/>
                            </w14:solidFill>
                            <w14:round/>
                          </w14:textOutline>
                        </w:rPr>
                        <w:t>可经营范围：</w:t>
                      </w:r>
                    </w:p>
                    <w:p w14:paraId="4910B7CB">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一类店：</w:t>
                      </w:r>
                      <w:r>
                        <w:rPr>
                          <w:rFonts w:hint="eastAsia"/>
                          <w:lang w:val="en-US" w:eastAsia="zh-CN"/>
                          <w14:textOutline w14:w="9525">
                            <w14:solidFill>
                              <w14:srgbClr w14:val="000000"/>
                            </w14:solidFill>
                            <w14:round/>
                          </w14:textOutline>
                        </w:rPr>
                        <w:t>非处方药（甲类非处方、乙类非处方）。</w:t>
                      </w:r>
                    </w:p>
                    <w:p w14:paraId="0712F4CC">
                      <w:pPr>
                        <w:keepNext w:val="0"/>
                        <w:keepLines w:val="0"/>
                        <w:pageBreakBefore w:val="0"/>
                        <w:widowControl w:val="0"/>
                        <w:kinsoku/>
                        <w:wordWrap/>
                        <w:overflowPunct/>
                        <w:topLinePunct w:val="0"/>
                        <w:bidi w:val="0"/>
                        <w:adjustRightInd/>
                        <w:snapToGrid/>
                        <w:spacing w:line="280" w:lineRule="exact"/>
                        <w:jc w:val="both"/>
                        <w:textAlignment w:val="auto"/>
                        <w:rPr>
                          <w:rFonts w:hint="eastAsia"/>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二类店：</w:t>
                      </w:r>
                      <w:r>
                        <w:rPr>
                          <w:rFonts w:hint="eastAsia"/>
                          <w:lang w:val="en-US" w:eastAsia="zh-CN"/>
                          <w14:textOutline w14:w="9525">
                            <w14:solidFill>
                              <w14:srgbClr w14:val="000000"/>
                            </w14:solidFill>
                            <w14:round/>
                          </w14:textOutline>
                        </w:rPr>
                        <w:t>处方药、非处方药：中成药、化学药制剂、抗生素制剂。</w:t>
                      </w:r>
                    </w:p>
                    <w:p w14:paraId="1B6D73F3">
                      <w:pPr>
                        <w:keepNext w:val="0"/>
                        <w:keepLines w:val="0"/>
                        <w:pageBreakBefore w:val="0"/>
                        <w:widowControl w:val="0"/>
                        <w:kinsoku/>
                        <w:wordWrap/>
                        <w:overflowPunct/>
                        <w:topLinePunct w:val="0"/>
                        <w:bidi w:val="0"/>
                        <w:adjustRightInd/>
                        <w:snapToGrid/>
                        <w:spacing w:line="280" w:lineRule="exact"/>
                        <w:jc w:val="both"/>
                        <w:textAlignment w:val="auto"/>
                        <w:rPr>
                          <w:rFonts w:hint="default"/>
                          <w:lang w:val="en-US" w:eastAsia="zh-CN"/>
                          <w14:textOutline w14:w="9525">
                            <w14:solidFill>
                              <w14:srgbClr w14:val="000000"/>
                            </w14:solidFill>
                            <w14:round/>
                          </w14:textOutline>
                        </w:rPr>
                      </w:pPr>
                      <w:r>
                        <w:rPr>
                          <w:rFonts w:hint="eastAsia"/>
                          <w:lang w:val="en-US" w:eastAsia="zh-CN"/>
                          <w14:textOutline w14:w="9525">
                            <w14:solidFill>
                              <w14:srgbClr w14:val="FF0000"/>
                            </w14:solidFill>
                            <w14:round/>
                          </w14:textOutline>
                        </w:rPr>
                        <w:t>三类店：</w:t>
                      </w:r>
                      <w:r>
                        <w:rPr>
                          <w:rFonts w:hint="eastAsia"/>
                          <w:lang w:val="en-US" w:eastAsia="zh-CN"/>
                          <w14:textOutline w14:w="9525">
                            <w14:solidFill>
                              <w14:srgbClr w14:val="000000"/>
                            </w14:solidFill>
                            <w14:round/>
                          </w14:textOutline>
                        </w:rPr>
                        <w:t>处方药、非处方药：中药饮片、中成药、化学药制剂、抗生素制剂、生化药品、生物制品（除疫苗）。</w:t>
                      </w:r>
                    </w:p>
                  </w:txbxContent>
                </v:textbox>
              </v:shape>
            </w:pict>
          </mc:Fallback>
        </mc:AlternateContent>
      </w:r>
      <w:r>
        <w:rPr>
          <w:rFonts w:ascii="方正小标宋简体" w:hAnsi="方正小标宋简体" w:eastAsia="方正小标宋简体" w:cs="方正小标宋简体"/>
          <w:sz w:val="36"/>
          <w:szCs w:val="36"/>
        </w:rPr>
        <w:drawing>
          <wp:inline distT="0" distB="0" distL="114300" distR="114300">
            <wp:extent cx="5605145" cy="7931150"/>
            <wp:effectExtent l="0" t="0" r="14605" b="12700"/>
            <wp:docPr id="48" name="图片 48" descr="新办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新办_02"/>
                    <pic:cNvPicPr>
                      <a:picLocks noChangeAspect="1"/>
                    </pic:cNvPicPr>
                  </pic:nvPicPr>
                  <pic:blipFill>
                    <a:blip r:embed="rId9"/>
                    <a:stretch>
                      <a:fillRect/>
                    </a:stretch>
                  </pic:blipFill>
                  <pic:spPr>
                    <a:xfrm>
                      <a:off x="0" y="0"/>
                      <a:ext cx="5605145" cy="7931150"/>
                    </a:xfrm>
                    <a:prstGeom prst="rect">
                      <a:avLst/>
                    </a:prstGeom>
                  </pic:spPr>
                </pic:pic>
              </a:graphicData>
            </a:graphic>
          </wp:inline>
        </w:drawing>
      </w:r>
      <w:r>
        <w:rPr>
          <w:rFonts w:ascii="方正小标宋简体" w:hAnsi="方正小标宋简体" w:eastAsia="方正小标宋简体" w:cs="方正小标宋简体"/>
          <w:sz w:val="36"/>
          <w:szCs w:val="36"/>
        </w:rPr>
        <w:drawing>
          <wp:inline distT="0" distB="0" distL="114300" distR="114300">
            <wp:extent cx="5605145" cy="7931150"/>
            <wp:effectExtent l="0" t="0" r="14605" b="12700"/>
            <wp:docPr id="55" name="图片 55" descr="新办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新办_03"/>
                    <pic:cNvPicPr>
                      <a:picLocks noChangeAspect="1"/>
                    </pic:cNvPicPr>
                  </pic:nvPicPr>
                  <pic:blipFill>
                    <a:blip r:embed="rId10"/>
                    <a:stretch>
                      <a:fillRect/>
                    </a:stretch>
                  </pic:blipFill>
                  <pic:spPr>
                    <a:xfrm>
                      <a:off x="0" y="0"/>
                      <a:ext cx="5605145" cy="7931150"/>
                    </a:xfrm>
                    <a:prstGeom prst="rect">
                      <a:avLst/>
                    </a:prstGeom>
                  </pic:spPr>
                </pic:pic>
              </a:graphicData>
            </a:graphic>
          </wp:inline>
        </w:drawing>
      </w:r>
    </w:p>
    <w:p w14:paraId="0B400C82">
      <w:pPr>
        <w:spacing w:line="360" w:lineRule="auto"/>
        <w:rPr>
          <w:rFonts w:ascii="方正小标宋简体" w:hAnsi="方正小标宋简体" w:eastAsia="方正小标宋简体" w:cs="方正小标宋简体"/>
          <w:sz w:val="36"/>
          <w:szCs w:val="36"/>
        </w:rPr>
      </w:pPr>
      <w:r>
        <w:rPr>
          <w:rFonts w:ascii="方正小标宋简体" w:hAnsi="方正小标宋简体" w:eastAsia="方正小标宋简体" w:cs="方正小标宋简体"/>
          <w:sz w:val="36"/>
          <w:szCs w:val="36"/>
        </w:rPr>
        <w:drawing>
          <wp:inline distT="0" distB="0" distL="114300" distR="114300">
            <wp:extent cx="5605145" cy="7931150"/>
            <wp:effectExtent l="0" t="0" r="14605" b="12700"/>
            <wp:docPr id="56" name="图片 56" descr="新办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新办_04"/>
                    <pic:cNvPicPr>
                      <a:picLocks noChangeAspect="1"/>
                    </pic:cNvPicPr>
                  </pic:nvPicPr>
                  <pic:blipFill>
                    <a:blip r:embed="rId11"/>
                    <a:stretch>
                      <a:fillRect/>
                    </a:stretch>
                  </pic:blipFill>
                  <pic:spPr>
                    <a:xfrm>
                      <a:off x="0" y="0"/>
                      <a:ext cx="5605145" cy="7931150"/>
                    </a:xfrm>
                    <a:prstGeom prst="rect">
                      <a:avLst/>
                    </a:prstGeom>
                  </pic:spPr>
                </pic:pic>
              </a:graphicData>
            </a:graphic>
          </wp:inline>
        </w:drawing>
      </w:r>
    </w:p>
    <w:p w14:paraId="6677B357">
      <w:pPr>
        <w:spacing w:line="360" w:lineRule="auto"/>
        <w:rPr>
          <w:rFonts w:ascii="方正小标宋简体" w:hAnsi="方正小标宋简体" w:eastAsia="方正小标宋简体" w:cs="方正小标宋简体"/>
          <w:sz w:val="36"/>
          <w:szCs w:val="36"/>
        </w:rPr>
      </w:pPr>
      <w:r>
        <w:rPr>
          <w:rFonts w:ascii="方正小标宋简体" w:hAnsi="方正小标宋简体" w:eastAsia="方正小标宋简体" w:cs="方正小标宋简体"/>
          <w:sz w:val="36"/>
          <w:szCs w:val="36"/>
        </w:rPr>
        <w:drawing>
          <wp:inline distT="0" distB="0" distL="114300" distR="114300">
            <wp:extent cx="5605145" cy="7931150"/>
            <wp:effectExtent l="0" t="0" r="14605" b="12700"/>
            <wp:docPr id="57" name="图片 57" descr="新办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新办_05"/>
                    <pic:cNvPicPr>
                      <a:picLocks noChangeAspect="1"/>
                    </pic:cNvPicPr>
                  </pic:nvPicPr>
                  <pic:blipFill>
                    <a:blip r:embed="rId12"/>
                    <a:stretch>
                      <a:fillRect/>
                    </a:stretch>
                  </pic:blipFill>
                  <pic:spPr>
                    <a:xfrm>
                      <a:off x="0" y="0"/>
                      <a:ext cx="5605145" cy="7931150"/>
                    </a:xfrm>
                    <a:prstGeom prst="rect">
                      <a:avLst/>
                    </a:prstGeom>
                  </pic:spPr>
                </pic:pic>
              </a:graphicData>
            </a:graphic>
          </wp:inline>
        </w:drawing>
      </w:r>
    </w:p>
    <w:p w14:paraId="1D17889D">
      <w:pPr>
        <w:spacing w:line="360" w:lineRule="auto"/>
        <w:rPr>
          <w:rFonts w:ascii="方正小标宋简体" w:hAnsi="方正小标宋简体" w:eastAsia="方正小标宋简体" w:cs="方正小标宋简体"/>
          <w:sz w:val="36"/>
          <w:szCs w:val="36"/>
        </w:rPr>
      </w:pPr>
      <w:r>
        <w:rPr>
          <w:rFonts w:ascii="方正小标宋简体" w:hAnsi="方正小标宋简体" w:eastAsia="方正小标宋简体" w:cs="方正小标宋简体"/>
          <w:sz w:val="36"/>
          <w:szCs w:val="36"/>
        </w:rPr>
        <w:drawing>
          <wp:inline distT="0" distB="0" distL="114300" distR="114300">
            <wp:extent cx="5605145" cy="7931150"/>
            <wp:effectExtent l="0" t="0" r="14605" b="12700"/>
            <wp:docPr id="58" name="图片 58" descr="新办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新办_06"/>
                    <pic:cNvPicPr>
                      <a:picLocks noChangeAspect="1"/>
                    </pic:cNvPicPr>
                  </pic:nvPicPr>
                  <pic:blipFill>
                    <a:blip r:embed="rId13"/>
                    <a:stretch>
                      <a:fillRect/>
                    </a:stretch>
                  </pic:blipFill>
                  <pic:spPr>
                    <a:xfrm>
                      <a:off x="0" y="0"/>
                      <a:ext cx="5605145" cy="7931150"/>
                    </a:xfrm>
                    <a:prstGeom prst="rect">
                      <a:avLst/>
                    </a:prstGeom>
                  </pic:spPr>
                </pic:pic>
              </a:graphicData>
            </a:graphic>
          </wp:inline>
        </w:drawing>
      </w:r>
      <w:r>
        <w:rPr>
          <w:sz w:val="36"/>
        </w:rPr>
        <mc:AlternateContent>
          <mc:Choice Requires="wps">
            <w:drawing>
              <wp:anchor distT="0" distB="0" distL="114300" distR="114300" simplePos="0" relativeHeight="251660288" behindDoc="0" locked="0" layoutInCell="1" allowOverlap="1">
                <wp:simplePos x="0" y="0"/>
                <wp:positionH relativeFrom="column">
                  <wp:posOffset>-1284605</wp:posOffset>
                </wp:positionH>
                <wp:positionV relativeFrom="paragraph">
                  <wp:posOffset>2415540</wp:posOffset>
                </wp:positionV>
                <wp:extent cx="194945" cy="859155"/>
                <wp:effectExtent l="6350" t="6350" r="8255" b="10795"/>
                <wp:wrapNone/>
                <wp:docPr id="1" name="自选图形 1031"/>
                <wp:cNvGraphicFramePr/>
                <a:graphic xmlns:a="http://schemas.openxmlformats.org/drawingml/2006/main">
                  <a:graphicData uri="http://schemas.microsoft.com/office/word/2010/wordprocessingShape">
                    <wps:wsp>
                      <wps:cNvSpPr/>
                      <wps:spPr>
                        <a:xfrm flipH="1">
                          <a:off x="0" y="0"/>
                          <a:ext cx="194945" cy="859155"/>
                        </a:xfrm>
                        <a:prstGeom prst="wedgeRectCallout">
                          <a:avLst>
                            <a:gd name="adj1" fmla="val -3421"/>
                            <a:gd name="adj2" fmla="val 19694"/>
                          </a:avLst>
                        </a:prstGeom>
                        <a:solidFill>
                          <a:srgbClr val="FFFFFF"/>
                        </a:solidFill>
                        <a:ln w="12700" cap="flat" cmpd="sng">
                          <a:solidFill>
                            <a:srgbClr val="DF1404"/>
                          </a:solidFill>
                          <a:prstDash val="solid"/>
                          <a:miter/>
                          <a:headEnd type="none" w="med" len="med"/>
                          <a:tailEnd type="none" w="med" len="med"/>
                        </a:ln>
                      </wps:spPr>
                      <wps:txbx>
                        <w:txbxContent>
                          <w:p w14:paraId="2DDA86D7">
                            <w:pPr>
                              <w:jc w:val="center"/>
                              <w:rPr>
                                <w:color w:val="FF0000"/>
                              </w:rPr>
                            </w:pPr>
                            <w:r>
                              <w:rPr>
                                <w:rFonts w:hint="eastAsia"/>
                                <w:b/>
                                <w:bCs/>
                                <w:color w:val="FF0000"/>
                              </w:rPr>
                              <w:t>根据实际情况</w:t>
                            </w:r>
                            <w:r>
                              <w:rPr>
                                <w:rFonts w:hint="eastAsia"/>
                                <w:color w:val="FF0000"/>
                              </w:rPr>
                              <w:t>填</w:t>
                            </w:r>
                            <w:r>
                              <w:rPr>
                                <w:rFonts w:hint="eastAsia"/>
                                <w:color w:val="FFFFFF" w:themeColor="background1"/>
                                <w14:textFill>
                                  <w14:solidFill>
                                    <w14:schemeClr w14:val="bg1"/>
                                  </w14:solidFill>
                                </w14:textFill>
                              </w:rPr>
                              <w:t>应与下列图纸标注的位置和面积一致。</w:t>
                            </w:r>
                          </w:p>
                        </w:txbxContent>
                      </wps:txbx>
                      <wps:bodyPr anchor="ctr" anchorCtr="0" upright="1"/>
                    </wps:wsp>
                  </a:graphicData>
                </a:graphic>
              </wp:anchor>
            </w:drawing>
          </mc:Choice>
          <mc:Fallback>
            <w:pict>
              <v:shape id="自选图形 1031" o:spid="_x0000_s1026" o:spt="61" type="#_x0000_t61" style="position:absolute;left:0pt;flip:x;margin-left:-101.15pt;margin-top:190.2pt;height:67.65pt;width:15.35pt;z-index:251660288;v-text-anchor:middle;mso-width-relative:page;mso-height-relative:page;" fillcolor="#FFFFFF" filled="t" stroked="t" coordsize="21600,21600" o:gfxdata="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gA&#10;E8bfAAAADQEAAA8AAAAAAAAAAQAgAAAAIgAAAGRycy9kb3ducmV2LnhtbFBLAQIUABQAAAAIAIdO&#10;4kDvXLpWVQIAALQEAAAOAAAAAAAAAAEAIAAAAC4BAABkcnMvZTJvRG9jLnhtbFBLBQYAAAAABgAG&#10;AFkBAAD1BQAAAAA=&#10;" adj="10061,15054">
                <v:fill on="t" focussize="0,0"/>
                <v:stroke weight="1pt" color="#DF1404" joinstyle="miter"/>
                <v:imagedata o:title=""/>
                <o:lock v:ext="edit" aspectratio="f"/>
                <v:textbox>
                  <w:txbxContent>
                    <w:p w14:paraId="2DDA86D7">
                      <w:pPr>
                        <w:jc w:val="center"/>
                        <w:rPr>
                          <w:color w:val="FF0000"/>
                        </w:rPr>
                      </w:pPr>
                      <w:r>
                        <w:rPr>
                          <w:rFonts w:hint="eastAsia"/>
                          <w:b/>
                          <w:bCs/>
                          <w:color w:val="FF0000"/>
                        </w:rPr>
                        <w:t>根据实际情况</w:t>
                      </w:r>
                      <w:r>
                        <w:rPr>
                          <w:rFonts w:hint="eastAsia"/>
                          <w:color w:val="FF0000"/>
                        </w:rPr>
                        <w:t>填</w:t>
                      </w:r>
                      <w:r>
                        <w:rPr>
                          <w:rFonts w:hint="eastAsia"/>
                          <w:color w:val="FFFFFF" w:themeColor="background1"/>
                          <w14:textFill>
                            <w14:solidFill>
                              <w14:schemeClr w14:val="bg1"/>
                            </w14:solidFill>
                          </w14:textFill>
                        </w:rPr>
                        <w:t>应与下列图纸标注的位置和面积一致。</w:t>
                      </w:r>
                    </w:p>
                  </w:txbxContent>
                </v:textbox>
              </v:shape>
            </w:pict>
          </mc:Fallback>
        </mc:AlternateContent>
      </w:r>
    </w:p>
    <w:p w14:paraId="1C7210E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②拟办企业法定代表人、企业负责人、质量负责人的身份证明、学历、执业资格或职称证明原件、复印件及个人简历。连锁门店：总部法定代表人或者企业负责人是执业药师，并注册在总部，二类和三类门店企业负责人应为执业药师或执业中药师。单体店：二类和三类店法定代表人或企业负责人应为执业药师。质量负责人应有一年以上（含一年）药品经营质量管理工作经验（简历中体现）</w:t>
      </w:r>
    </w:p>
    <w:p w14:paraId="793391A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t>样例：</w:t>
      </w:r>
    </w:p>
    <w:p w14:paraId="4CB1B814">
      <w:pPr>
        <w:spacing w:line="240" w:lineRule="atLeast"/>
        <w:contextualSpacing/>
        <w:rPr>
          <w:rFonts w:ascii="黑体" w:hAnsi="黑体" w:eastAsia="黑体" w:cs="黑体"/>
          <w:sz w:val="32"/>
          <w:szCs w:val="32"/>
        </w:rPr>
      </w:pPr>
    </w:p>
    <w:p w14:paraId="00CB4D2E">
      <w:pPr>
        <w:rPr>
          <w:rFonts w:ascii="仿宋_GB2312" w:hAnsi="仿宋_GB2312" w:eastAsia="仿宋_GB2312" w:cs="仿宋_GB2312"/>
          <w:sz w:val="32"/>
          <w:szCs w:val="32"/>
        </w:rPr>
      </w:pPr>
      <w:r>
        <w:rPr>
          <w:rFonts w:hint="eastAsia" w:ascii="仿宋_GB2312" w:hAnsi="仿宋_GB2312" w:eastAsia="仿宋_GB2312" w:cs="仿宋_GB2312"/>
          <w:sz w:val="32"/>
          <w:szCs w:val="32"/>
        </w:rPr>
        <w:br w:type="page"/>
      </w:r>
    </w:p>
    <w:p w14:paraId="3130044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身份证件：与原件核对后，提供加盖公司公章的身份证复印件（加盖“与原件一致”核对章）。</w:t>
      </w:r>
    </w:p>
    <w:p w14:paraId="3A9CCBB2">
      <w:r>
        <w:rPr>
          <w:rFonts w:hint="eastAsia" w:ascii="仿宋_GB2312" w:hAnsi="仿宋_GB2312" w:eastAsia="仿宋_GB2312" w:cs="仿宋_GB2312"/>
          <w:sz w:val="32"/>
          <w:szCs w:val="32"/>
        </w:rPr>
        <w:drawing>
          <wp:anchor distT="0" distB="0" distL="114300" distR="114300" simplePos="0" relativeHeight="251662336" behindDoc="1" locked="0" layoutInCell="1" allowOverlap="1">
            <wp:simplePos x="0" y="0"/>
            <wp:positionH relativeFrom="column">
              <wp:posOffset>-266700</wp:posOffset>
            </wp:positionH>
            <wp:positionV relativeFrom="paragraph">
              <wp:posOffset>114300</wp:posOffset>
            </wp:positionV>
            <wp:extent cx="5826125" cy="7750810"/>
            <wp:effectExtent l="0" t="0" r="3175" b="2540"/>
            <wp:wrapNone/>
            <wp:docPr id="6" name="图片 870" descr="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70" descr="身份证"/>
                    <pic:cNvPicPr>
                      <a:picLocks noChangeAspect="1"/>
                    </pic:cNvPicPr>
                  </pic:nvPicPr>
                  <pic:blipFill>
                    <a:blip r:embed="rId14"/>
                    <a:stretch>
                      <a:fillRect/>
                    </a:stretch>
                  </pic:blipFill>
                  <pic:spPr>
                    <a:xfrm>
                      <a:off x="0" y="0"/>
                      <a:ext cx="5826125" cy="7750810"/>
                    </a:xfrm>
                    <a:prstGeom prst="rect">
                      <a:avLst/>
                    </a:prstGeom>
                    <a:noFill/>
                    <a:ln>
                      <a:noFill/>
                    </a:ln>
                  </pic:spPr>
                </pic:pic>
              </a:graphicData>
            </a:graphic>
          </wp:anchor>
        </w:drawing>
      </w:r>
    </w:p>
    <w:p w14:paraId="7C0008B5">
      <w:pPr>
        <w:spacing w:line="560" w:lineRule="exact"/>
        <w:ind w:firstLine="632" w:firstLineChars="200"/>
        <w:rPr>
          <w:rFonts w:ascii="仿宋_GB2312" w:hAnsi="仿宋_GB2312" w:eastAsia="仿宋_GB2312" w:cs="仿宋_GB2312"/>
          <w:sz w:val="32"/>
          <w:szCs w:val="32"/>
        </w:rPr>
      </w:pPr>
    </w:p>
    <w:p w14:paraId="4BAE4F17">
      <w:pPr>
        <w:jc w:val="center"/>
        <w:rPr>
          <w:rFonts w:ascii="仿宋_GB2312" w:hAnsi="仿宋_GB2312" w:eastAsia="仿宋_GB2312" w:cs="仿宋_GB2312"/>
          <w:sz w:val="32"/>
          <w:szCs w:val="32"/>
        </w:rPr>
      </w:pPr>
    </w:p>
    <w:p w14:paraId="33983939">
      <w:pPr>
        <w:spacing w:line="560" w:lineRule="exact"/>
        <w:ind w:firstLine="632" w:firstLineChars="200"/>
        <w:rPr>
          <w:rFonts w:ascii="Times New Roman" w:hAnsi="Times New Roman" w:eastAsia="仿宋_GB2312"/>
          <w:sz w:val="32"/>
          <w:szCs w:val="32"/>
        </w:rPr>
      </w:pPr>
    </w:p>
    <w:p w14:paraId="07D1604F">
      <w:pPr>
        <w:spacing w:line="560" w:lineRule="exact"/>
        <w:ind w:firstLine="632" w:firstLineChars="200"/>
        <w:rPr>
          <w:rFonts w:ascii="Times New Roman" w:hAnsi="Times New Roman" w:eastAsia="仿宋_GB2312"/>
          <w:sz w:val="32"/>
          <w:szCs w:val="32"/>
        </w:rPr>
      </w:pPr>
    </w:p>
    <w:p w14:paraId="0AA05DCC">
      <w:pPr>
        <w:spacing w:line="560" w:lineRule="exact"/>
        <w:ind w:firstLine="632" w:firstLineChars="200"/>
        <w:rPr>
          <w:rFonts w:ascii="Times New Roman" w:hAnsi="Times New Roman" w:eastAsia="仿宋_GB2312"/>
          <w:sz w:val="32"/>
          <w:szCs w:val="32"/>
        </w:rPr>
      </w:pPr>
    </w:p>
    <w:p w14:paraId="1B5AF272">
      <w:pPr>
        <w:spacing w:line="560" w:lineRule="exact"/>
        <w:ind w:firstLine="552" w:firstLineChars="200"/>
        <w:rPr>
          <w:rFonts w:ascii="Times New Roman" w:hAnsi="Times New Roman" w:eastAsia="仿宋_GB2312"/>
          <w:sz w:val="32"/>
          <w:szCs w:val="32"/>
        </w:rPr>
      </w:pPr>
      <w:r>
        <w:rPr>
          <w:sz w:val="28"/>
        </w:rPr>
        <mc:AlternateContent>
          <mc:Choice Requires="wps">
            <w:drawing>
              <wp:anchor distT="0" distB="0" distL="114300" distR="114300" simplePos="0" relativeHeight="251661312" behindDoc="0" locked="0" layoutInCell="1" allowOverlap="1">
                <wp:simplePos x="0" y="0"/>
                <wp:positionH relativeFrom="column">
                  <wp:posOffset>4826000</wp:posOffset>
                </wp:positionH>
                <wp:positionV relativeFrom="page">
                  <wp:posOffset>4508500</wp:posOffset>
                </wp:positionV>
                <wp:extent cx="1578610" cy="762635"/>
                <wp:effectExtent l="657860" t="6350" r="11430" b="545465"/>
                <wp:wrapNone/>
                <wp:docPr id="5" name="矩形标注 1"/>
                <wp:cNvGraphicFramePr/>
                <a:graphic xmlns:a="http://schemas.openxmlformats.org/drawingml/2006/main">
                  <a:graphicData uri="http://schemas.microsoft.com/office/word/2010/wordprocessingShape">
                    <wps:wsp>
                      <wps:cNvSpPr/>
                      <wps:spPr>
                        <a:xfrm>
                          <a:off x="6751955" y="7960360"/>
                          <a:ext cx="1578610" cy="762635"/>
                        </a:xfrm>
                        <a:prstGeom prst="wedgeRectCallout">
                          <a:avLst>
                            <a:gd name="adj1" fmla="val -88696"/>
                            <a:gd name="adj2" fmla="val 117332"/>
                          </a:avLst>
                        </a:prstGeom>
                        <a:solidFill>
                          <a:srgbClr val="FFFFFF"/>
                        </a:solidFill>
                        <a:ln w="12700" cap="flat" cmpd="sng" algn="ctr">
                          <a:solidFill>
                            <a:srgbClr val="FF0000"/>
                          </a:solidFill>
                          <a:prstDash val="solid"/>
                          <a:miter lim="800000"/>
                        </a:ln>
                        <a:effectLst/>
                      </wps:spPr>
                      <wps:txbx>
                        <w:txbxContent>
                          <w:p w14:paraId="2CEA1780">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80pt;margin-top:355pt;height:60.05pt;width:124.3pt;mso-position-vertical-relative:page;z-index:251661312;v-text-anchor:middle;mso-width-relative:page;mso-height-relative:page;" fillcolor="#FFFFFF" filled="t" stroked="t" coordsize="21600,21600" o:gfxdata="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DrdtN91gAAAAwBAAAPAAAAAAAA&#10;AAEAIAAAACIAAABkcnMvZG93bnJldi54bWxQSwECFAAUAAAACACHTuJA4bq4Kb8CAAB+BQAADgAA&#10;AAAAAAABACAAAAAlAQAAZHJzL2Uyb0RvYy54bWxQSwUGAAAAAAYABgBZAQAAVgYAAAAA&#10;" adj="-8358,36144">
                <v:fill on="t" focussize="0,0"/>
                <v:stroke weight="1pt" color="#FF0000" miterlimit="8" joinstyle="miter"/>
                <v:imagedata o:title=""/>
                <o:lock v:ext="edit" aspectratio="f"/>
                <v:textbox>
                  <w:txbxContent>
                    <w:p w14:paraId="2CEA1780">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v:textbox>
              </v:shape>
            </w:pict>
          </mc:Fallback>
        </mc:AlternateContent>
      </w:r>
    </w:p>
    <w:p w14:paraId="28BDB9A2">
      <w:pPr>
        <w:spacing w:line="560" w:lineRule="exact"/>
        <w:ind w:firstLine="632" w:firstLineChars="200"/>
        <w:rPr>
          <w:rFonts w:ascii="Times New Roman" w:hAnsi="Times New Roman" w:eastAsia="仿宋_GB2312"/>
          <w:sz w:val="32"/>
          <w:szCs w:val="32"/>
        </w:rPr>
      </w:pPr>
    </w:p>
    <w:p w14:paraId="35E43B9C">
      <w:pPr>
        <w:spacing w:line="560" w:lineRule="exact"/>
        <w:ind w:firstLine="632" w:firstLineChars="200"/>
        <w:rPr>
          <w:rFonts w:ascii="Times New Roman" w:hAnsi="Times New Roman" w:eastAsia="仿宋_GB2312"/>
          <w:sz w:val="32"/>
          <w:szCs w:val="32"/>
        </w:rPr>
      </w:pPr>
    </w:p>
    <w:p w14:paraId="14DEEE51">
      <w:pPr>
        <w:spacing w:line="560" w:lineRule="exact"/>
        <w:ind w:firstLine="632" w:firstLineChars="200"/>
        <w:rPr>
          <w:rFonts w:ascii="Times New Roman" w:hAnsi="Times New Roman" w:eastAsia="仿宋_GB2312"/>
          <w:sz w:val="32"/>
          <w:szCs w:val="32"/>
        </w:rPr>
      </w:pPr>
    </w:p>
    <w:p w14:paraId="32E71782">
      <w:pPr>
        <w:spacing w:line="560" w:lineRule="exact"/>
        <w:ind w:firstLine="632" w:firstLineChars="200"/>
        <w:rPr>
          <w:rFonts w:ascii="Times New Roman" w:hAnsi="Times New Roman" w:eastAsia="仿宋_GB2312"/>
          <w:sz w:val="32"/>
          <w:szCs w:val="32"/>
        </w:rPr>
      </w:pPr>
    </w:p>
    <w:p w14:paraId="4BCCCA85">
      <w:pPr>
        <w:spacing w:line="560" w:lineRule="exact"/>
        <w:ind w:firstLine="632" w:firstLineChars="200"/>
        <w:rPr>
          <w:rFonts w:ascii="Times New Roman" w:hAnsi="Times New Roman" w:eastAsia="仿宋_GB2312"/>
          <w:sz w:val="32"/>
          <w:szCs w:val="32"/>
        </w:rPr>
      </w:pPr>
    </w:p>
    <w:p w14:paraId="1B607D26">
      <w:pPr>
        <w:spacing w:line="560" w:lineRule="exact"/>
        <w:ind w:firstLine="632" w:firstLineChars="200"/>
        <w:rPr>
          <w:rFonts w:ascii="Times New Roman" w:hAnsi="Times New Roman" w:eastAsia="仿宋_GB2312"/>
          <w:sz w:val="32"/>
          <w:szCs w:val="32"/>
        </w:rPr>
      </w:pPr>
    </w:p>
    <w:p w14:paraId="0E9088E7">
      <w:pPr>
        <w:spacing w:line="560" w:lineRule="exact"/>
        <w:ind w:firstLine="632" w:firstLineChars="200"/>
        <w:rPr>
          <w:rFonts w:ascii="Times New Roman" w:hAnsi="Times New Roman" w:eastAsia="仿宋_GB2312"/>
          <w:sz w:val="32"/>
          <w:szCs w:val="32"/>
        </w:rPr>
      </w:pPr>
    </w:p>
    <w:p w14:paraId="64C7E12F">
      <w:pPr>
        <w:spacing w:line="560" w:lineRule="exact"/>
        <w:ind w:firstLine="632" w:firstLineChars="200"/>
        <w:rPr>
          <w:rFonts w:ascii="Times New Roman" w:hAnsi="Times New Roman" w:eastAsia="仿宋_GB2312"/>
          <w:sz w:val="32"/>
          <w:szCs w:val="32"/>
        </w:rPr>
      </w:pPr>
    </w:p>
    <w:p w14:paraId="63D1B432">
      <w:pPr>
        <w:spacing w:line="560" w:lineRule="exact"/>
        <w:ind w:firstLine="632" w:firstLineChars="200"/>
        <w:rPr>
          <w:rFonts w:ascii="Times New Roman" w:hAnsi="Times New Roman" w:eastAsia="仿宋_GB2312"/>
          <w:sz w:val="32"/>
          <w:szCs w:val="32"/>
        </w:rPr>
      </w:pPr>
    </w:p>
    <w:p w14:paraId="2C6C84D4">
      <w:pPr>
        <w:jc w:val="left"/>
        <w:rPr>
          <w:rFonts w:ascii="Times New Roman" w:hAnsi="Times New Roman" w:eastAsia="仿宋_GB2312"/>
          <w:sz w:val="32"/>
          <w:szCs w:val="32"/>
        </w:rPr>
      </w:pPr>
    </w:p>
    <w:p w14:paraId="311FCD3B">
      <w:pPr>
        <w:keepNext w:val="0"/>
        <w:keepLines w:val="0"/>
        <w:pageBreakBefore w:val="0"/>
        <w:widowControl w:val="0"/>
        <w:kinsoku/>
        <w:wordWrap/>
        <w:overflowPunct/>
        <w:topLinePunct w:val="0"/>
        <w:autoSpaceDE/>
        <w:autoSpaceDN/>
        <w:bidi w:val="0"/>
        <w:adjustRightInd/>
        <w:snapToGrid/>
        <w:ind w:firstLine="552" w:firstLineChars="200"/>
        <w:textAlignment w:val="auto"/>
        <w:rPr>
          <w:rFonts w:hint="eastAsia" w:ascii="仿宋" w:hAnsi="仿宋" w:eastAsia="仿宋" w:cs="宋体"/>
          <w:sz w:val="32"/>
          <w:szCs w:val="32"/>
          <w:lang w:val="en-US" w:eastAsia="zh-CN"/>
        </w:rPr>
      </w:pPr>
      <w:r>
        <w:rPr>
          <w:rFonts w:hint="eastAsia"/>
          <w:sz w:val="28"/>
          <w:szCs w:val="28"/>
        </w:rPr>
        <w:br w:type="page"/>
      </w:r>
      <w:r>
        <w:rPr>
          <w:rFonts w:hint="eastAsia" w:ascii="仿宋" w:hAnsi="仿宋" w:eastAsia="仿宋" w:cs="宋体"/>
          <w:sz w:val="32"/>
          <w:szCs w:val="32"/>
          <w:lang w:val="en-US" w:eastAsia="zh-CN"/>
        </w:rPr>
        <w:t>学历证书（纸质版材料留存毕业证书复印件，加盖公司公章及“与原件核对一致”章）</w:t>
      </w:r>
    </w:p>
    <w:p w14:paraId="03D11710">
      <w:pPr>
        <w:rPr>
          <w:rFonts w:hint="default" w:ascii="Times New Roman" w:hAnsi="Times New Roman"/>
          <w:lang w:val="en-US" w:eastAsia="zh-CN"/>
        </w:rPr>
      </w:pPr>
      <w:r>
        <w:rPr>
          <w:sz w:val="28"/>
        </w:rPr>
        <mc:AlternateContent>
          <mc:Choice Requires="wps">
            <w:drawing>
              <wp:anchor distT="0" distB="0" distL="114300" distR="114300" simplePos="0" relativeHeight="251697152" behindDoc="0" locked="0" layoutInCell="1" allowOverlap="1">
                <wp:simplePos x="0" y="0"/>
                <wp:positionH relativeFrom="column">
                  <wp:posOffset>4772660</wp:posOffset>
                </wp:positionH>
                <wp:positionV relativeFrom="page">
                  <wp:posOffset>3025140</wp:posOffset>
                </wp:positionV>
                <wp:extent cx="1578610" cy="762635"/>
                <wp:effectExtent l="6350" t="6350" r="15240" b="335915"/>
                <wp:wrapNone/>
                <wp:docPr id="3" name="矩形标注 1"/>
                <wp:cNvGraphicFramePr/>
                <a:graphic xmlns:a="http://schemas.openxmlformats.org/drawingml/2006/main">
                  <a:graphicData uri="http://schemas.microsoft.com/office/word/2010/wordprocessingShape">
                    <wps:wsp>
                      <wps:cNvSpPr/>
                      <wps:spPr>
                        <a:xfrm>
                          <a:off x="0" y="0"/>
                          <a:ext cx="1578610" cy="762635"/>
                        </a:xfrm>
                        <a:prstGeom prst="wedgeRectCallout">
                          <a:avLst>
                            <a:gd name="adj1" fmla="val -47144"/>
                            <a:gd name="adj2" fmla="val 89633"/>
                          </a:avLst>
                        </a:prstGeom>
                        <a:solidFill>
                          <a:srgbClr val="FFFFFF"/>
                        </a:solidFill>
                        <a:ln w="12700" cap="flat" cmpd="sng" algn="ctr">
                          <a:solidFill>
                            <a:srgbClr val="FF0000"/>
                          </a:solidFill>
                          <a:prstDash val="solid"/>
                          <a:miter lim="800000"/>
                        </a:ln>
                        <a:effectLst/>
                      </wps:spPr>
                      <wps:txbx>
                        <w:txbxContent>
                          <w:p w14:paraId="302F3540">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75.8pt;margin-top:238.2pt;height:60.05pt;width:124.3pt;mso-position-vertical-relative:page;z-index:251697152;v-text-anchor:middle;mso-width-relative:page;mso-height-relative:page;" fillcolor="#FFFFFF" filled="t" stroked="t" coordsize="21600,21600" o:gfxdata="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Bov07f2wAAAAwBAAAPAAAAAAAAAAEAIAAAACIA&#10;AABkcnMvZG93bnJldi54bWxQSwECFAAUAAAACACHTuJA/Gnl5LECAABxBQAADgAAAAAAAAABACAA&#10;AAAqAQAAZHJzL2Uyb0RvYy54bWxQSwUGAAAAAAYABgBZAQAATQYAAAAA&#10;" adj="617,30161">
                <v:fill on="t" focussize="0,0"/>
                <v:stroke weight="1pt" color="#FF0000" miterlimit="8" joinstyle="miter"/>
                <v:imagedata o:title=""/>
                <o:lock v:ext="edit" aspectratio="f"/>
                <v:textbox>
                  <w:txbxContent>
                    <w:p w14:paraId="302F3540">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v:textbox>
              </v:shape>
            </w:pict>
          </mc:Fallback>
        </mc:AlternateContent>
      </w:r>
      <w:r>
        <w:rPr>
          <w:rFonts w:hint="default" w:ascii="Times New Roman" w:hAnsi="Times New Roman"/>
          <w:lang w:val="en-US" w:eastAsia="zh-CN"/>
        </w:rPr>
        <w:drawing>
          <wp:inline distT="0" distB="0" distL="114300" distR="114300">
            <wp:extent cx="5270500" cy="3561080"/>
            <wp:effectExtent l="0" t="0" r="6350" b="1270"/>
            <wp:docPr id="59" name="图片 59" descr="d6aa3fa24e516db15c20e3dfc4cc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6aa3fa24e516db15c20e3dfc4cc879"/>
                    <pic:cNvPicPr>
                      <a:picLocks noChangeAspect="1"/>
                    </pic:cNvPicPr>
                  </pic:nvPicPr>
                  <pic:blipFill>
                    <a:blip r:embed="rId15"/>
                    <a:stretch>
                      <a:fillRect/>
                    </a:stretch>
                  </pic:blipFill>
                  <pic:spPr>
                    <a:xfrm>
                      <a:off x="0" y="0"/>
                      <a:ext cx="5270500" cy="3561080"/>
                    </a:xfrm>
                    <a:prstGeom prst="rect">
                      <a:avLst/>
                    </a:prstGeom>
                  </pic:spPr>
                </pic:pic>
              </a:graphicData>
            </a:graphic>
          </wp:inline>
        </w:drawing>
      </w:r>
    </w:p>
    <w:p w14:paraId="4E228F40">
      <w:pPr>
        <w:rPr>
          <w:rFonts w:hint="default" w:ascii="Times New Roman" w:hAnsi="Times New Roman"/>
          <w:lang w:val="en-US" w:eastAsia="zh-CN"/>
        </w:rPr>
      </w:pPr>
      <w:r>
        <w:rPr>
          <w:rFonts w:hint="default" w:ascii="Times New Roman" w:hAnsi="Times New Roman"/>
          <w:lang w:val="en-US" w:eastAsia="zh-CN"/>
        </w:rPr>
        <w:br w:type="page"/>
      </w:r>
    </w:p>
    <w:p w14:paraId="313004D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资格证书、执业药师注册证。专业为药学/中药学。（纸质版材料留存证书复印件，加盖公司公章及“与原件核对一致”章）</w:t>
      </w:r>
    </w:p>
    <w:p w14:paraId="36F230A3">
      <w:pPr>
        <w:rPr>
          <w:rFonts w:hint="eastAsia" w:ascii="Times New Roman" w:hAnsi="Times New Roman"/>
          <w:lang w:val="en-US" w:eastAsia="zh-CN"/>
        </w:rPr>
      </w:pPr>
      <w:r>
        <w:rPr>
          <w:sz w:val="28"/>
        </w:rPr>
        <mc:AlternateContent>
          <mc:Choice Requires="wps">
            <w:drawing>
              <wp:anchor distT="0" distB="0" distL="114300" distR="114300" simplePos="0" relativeHeight="251698176" behindDoc="0" locked="0" layoutInCell="1" allowOverlap="1">
                <wp:simplePos x="0" y="0"/>
                <wp:positionH relativeFrom="column">
                  <wp:posOffset>4603750</wp:posOffset>
                </wp:positionH>
                <wp:positionV relativeFrom="page">
                  <wp:posOffset>3284220</wp:posOffset>
                </wp:positionV>
                <wp:extent cx="1578610" cy="762635"/>
                <wp:effectExtent l="6350" t="6350" r="15240" b="354965"/>
                <wp:wrapNone/>
                <wp:docPr id="7" name="矩形标注 1"/>
                <wp:cNvGraphicFramePr/>
                <a:graphic xmlns:a="http://schemas.openxmlformats.org/drawingml/2006/main">
                  <a:graphicData uri="http://schemas.microsoft.com/office/word/2010/wordprocessingShape">
                    <wps:wsp>
                      <wps:cNvSpPr/>
                      <wps:spPr>
                        <a:xfrm>
                          <a:off x="0" y="0"/>
                          <a:ext cx="1578610" cy="762635"/>
                        </a:xfrm>
                        <a:prstGeom prst="wedgeRectCallout">
                          <a:avLst>
                            <a:gd name="adj1" fmla="val -41753"/>
                            <a:gd name="adj2" fmla="val 92381"/>
                          </a:avLst>
                        </a:prstGeom>
                        <a:solidFill>
                          <a:srgbClr val="FFFFFF"/>
                        </a:solidFill>
                        <a:ln w="12700" cap="flat" cmpd="sng" algn="ctr">
                          <a:solidFill>
                            <a:srgbClr val="FF0000"/>
                          </a:solidFill>
                          <a:prstDash val="solid"/>
                          <a:miter lim="800000"/>
                        </a:ln>
                        <a:effectLst/>
                      </wps:spPr>
                      <wps:txbx>
                        <w:txbxContent>
                          <w:p w14:paraId="4DF3AAAA">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62.5pt;margin-top:258.6pt;height:60.05pt;width:124.3pt;mso-position-vertical-relative:page;z-index:251698176;v-text-anchor:middle;mso-width-relative:page;mso-height-relative:page;" fillcolor="#FFFFFF" filled="t" stroked="t" coordsize="21600,21600" o:gfxdata="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LlipZHcAAAACwEAAA8AAAAAAAAAAQAgAAAA&#10;IgAAAGRycy9kb3ducmV2LnhtbFBLAQIUABQAAAAIAIdO4kBXHzv4sgIAAHEFAAAOAAAAAAAAAAEA&#10;IAAAACsBAABkcnMvZTJvRG9jLnhtbFBLBQYAAAAABgAGAFkBAABPBgAAAAA=&#10;" adj="1781,30754">
                <v:fill on="t" focussize="0,0"/>
                <v:stroke weight="1pt" color="#FF0000" miterlimit="8" joinstyle="miter"/>
                <v:imagedata o:title=""/>
                <o:lock v:ext="edit" aspectratio="f"/>
                <v:textbox>
                  <w:txbxContent>
                    <w:p w14:paraId="4DF3AAAA">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加盖申请单位公章并加盖“与原件一致”核对章</w:t>
                      </w:r>
                    </w:p>
                  </w:txbxContent>
                </v:textbox>
              </v:shape>
            </w:pict>
          </mc:Fallback>
        </mc:AlternateContent>
      </w:r>
      <w:r>
        <w:rPr>
          <w:rFonts w:hint="default" w:ascii="Times New Roman" w:hAnsi="Times New Roman"/>
          <w:lang w:val="en-US" w:eastAsia="zh-CN"/>
        </w:rPr>
        <w:drawing>
          <wp:inline distT="0" distB="0" distL="114300" distR="114300">
            <wp:extent cx="5255895" cy="3717925"/>
            <wp:effectExtent l="0" t="0" r="1905" b="15875"/>
            <wp:docPr id="60" name="图片 60" descr="3a9483c7a730581e61d37da1dcad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a9483c7a730581e61d37da1dcade36"/>
                    <pic:cNvPicPr>
                      <a:picLocks noChangeAspect="1"/>
                    </pic:cNvPicPr>
                  </pic:nvPicPr>
                  <pic:blipFill>
                    <a:blip r:embed="rId16"/>
                    <a:stretch>
                      <a:fillRect/>
                    </a:stretch>
                  </pic:blipFill>
                  <pic:spPr>
                    <a:xfrm>
                      <a:off x="0" y="0"/>
                      <a:ext cx="5255895" cy="3717925"/>
                    </a:xfrm>
                    <a:prstGeom prst="rect">
                      <a:avLst/>
                    </a:prstGeom>
                  </pic:spPr>
                </pic:pic>
              </a:graphicData>
            </a:graphic>
          </wp:inline>
        </w:drawing>
      </w:r>
      <w:r>
        <w:rPr>
          <w:sz w:val="21"/>
        </w:rPr>
        <mc:AlternateContent>
          <mc:Choice Requires="wps">
            <w:drawing>
              <wp:anchor distT="0" distB="0" distL="114300" distR="114300" simplePos="0" relativeHeight="251675648" behindDoc="0" locked="0" layoutInCell="1" allowOverlap="1">
                <wp:simplePos x="0" y="0"/>
                <wp:positionH relativeFrom="column">
                  <wp:posOffset>-452755</wp:posOffset>
                </wp:positionH>
                <wp:positionV relativeFrom="paragraph">
                  <wp:posOffset>4737100</wp:posOffset>
                </wp:positionV>
                <wp:extent cx="1021080" cy="447040"/>
                <wp:effectExtent l="6350" t="6350" r="58420" b="156210"/>
                <wp:wrapNone/>
                <wp:docPr id="63" name="矩形标注 63"/>
                <wp:cNvGraphicFramePr/>
                <a:graphic xmlns:a="http://schemas.openxmlformats.org/drawingml/2006/main">
                  <a:graphicData uri="http://schemas.microsoft.com/office/word/2010/wordprocessingShape">
                    <wps:wsp>
                      <wps:cNvSpPr/>
                      <wps:spPr>
                        <a:xfrm>
                          <a:off x="0" y="0"/>
                          <a:ext cx="1021080" cy="447040"/>
                        </a:xfrm>
                        <a:prstGeom prst="wedgeRectCallout">
                          <a:avLst>
                            <a:gd name="adj1" fmla="val 51057"/>
                            <a:gd name="adj2" fmla="val 80539"/>
                          </a:avLst>
                        </a:prstGeom>
                        <a:solidFill>
                          <a:schemeClr val="bg1"/>
                        </a:solidFill>
                        <a:ln>
                          <a:solidFill>
                            <a:srgbClr val="FF0000"/>
                          </a:solidFill>
                        </a:ln>
                      </wps:spPr>
                      <wps:style>
                        <a:lnRef idx="2">
                          <a:schemeClr val="accent6"/>
                        </a:lnRef>
                        <a:fillRef idx="0">
                          <a:srgbClr val="FFFFFF"/>
                        </a:fillRef>
                        <a:effectRef idx="0">
                          <a:srgbClr val="FFFFFF"/>
                        </a:effectRef>
                        <a:fontRef idx="minor">
                          <a:schemeClr val="tx1"/>
                        </a:fontRef>
                      </wps:style>
                      <wps:txbx>
                        <w:txbxContent>
                          <w:p w14:paraId="5965982A">
                            <w:pPr>
                              <w:jc w:val="center"/>
                              <w:rPr>
                                <w:rFonts w:hint="default"/>
                                <w:lang w:val="en-US" w:eastAsia="zh-CN"/>
                                <w14:textOutline w14:w="9525">
                                  <w14:solidFill>
                                    <w14:srgbClr w14:val="FF0000"/>
                                  </w14:solidFill>
                                  <w14:round/>
                                </w14:textOutline>
                              </w:rPr>
                            </w:pPr>
                            <w:r>
                              <w:rPr>
                                <w:rFonts w:hint="eastAsia"/>
                                <w:lang w:val="en-US" w:eastAsia="zh-CN"/>
                                <w14:textOutline w14:w="9525">
                                  <w14:solidFill>
                                    <w14:srgbClr w14:val="FF0000"/>
                                  </w14:solidFill>
                                  <w14:round/>
                                </w14:textOutline>
                              </w:rPr>
                              <w:t>应在有效期内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65pt;margin-top:373pt;height:35.2pt;width:80.4pt;z-index:251675648;v-text-anchor:middle;mso-width-relative:page;mso-height-relative:page;" fillcolor="#FFFFFF [3212]" filled="t" stroked="t" coordsize="21600,21600" o:gfxdata="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WgyuX2QAAAAoBAAAPAAAAAAAAAAEAIAAAACIAAABkcnMv&#10;ZG93bnJldi54bWxQSwECFAAUAAAACACHTuJAP/8Gr60CAABkBQAADgAAAAAAAAABACAAAAAoAQAA&#10;ZHJzL2Uyb0RvYy54bWxQSwUGAAAAAAYABgBZAQAARwYAAAAA&#10;" adj="21828,28196">
                <v:fill on="t" focussize="0,0"/>
                <v:stroke weight="1pt" color="#FF0000 [3209]" miterlimit="8" joinstyle="miter"/>
                <v:imagedata o:title=""/>
                <o:lock v:ext="edit" aspectratio="f"/>
                <v:textbox>
                  <w:txbxContent>
                    <w:p w14:paraId="5965982A">
                      <w:pPr>
                        <w:jc w:val="center"/>
                        <w:rPr>
                          <w:rFonts w:hint="default"/>
                          <w:lang w:val="en-US" w:eastAsia="zh-CN"/>
                          <w14:textOutline w14:w="9525">
                            <w14:solidFill>
                              <w14:srgbClr w14:val="FF0000"/>
                            </w14:solidFill>
                            <w14:round/>
                          </w14:textOutline>
                        </w:rPr>
                      </w:pPr>
                      <w:r>
                        <w:rPr>
                          <w:rFonts w:hint="eastAsia"/>
                          <w:lang w:val="en-US" w:eastAsia="zh-CN"/>
                          <w14:textOutline w14:w="9525">
                            <w14:solidFill>
                              <w14:srgbClr w14:val="FF0000"/>
                            </w14:solidFill>
                            <w14:round/>
                          </w14:textOutline>
                        </w:rPr>
                        <w:t>应在有效期内</w:t>
                      </w:r>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4646930</wp:posOffset>
                </wp:positionH>
                <wp:positionV relativeFrom="paragraph">
                  <wp:posOffset>4087495</wp:posOffset>
                </wp:positionV>
                <wp:extent cx="1579245" cy="541020"/>
                <wp:effectExtent l="525780" t="6350" r="9525" b="405130"/>
                <wp:wrapNone/>
                <wp:docPr id="62" name="矩形标注 62"/>
                <wp:cNvGraphicFramePr/>
                <a:graphic xmlns:a="http://schemas.openxmlformats.org/drawingml/2006/main">
                  <a:graphicData uri="http://schemas.microsoft.com/office/word/2010/wordprocessingShape">
                    <wps:wsp>
                      <wps:cNvSpPr/>
                      <wps:spPr>
                        <a:xfrm>
                          <a:off x="0" y="0"/>
                          <a:ext cx="1579245" cy="541020"/>
                        </a:xfrm>
                        <a:prstGeom prst="wedgeRectCallout">
                          <a:avLst>
                            <a:gd name="adj1" fmla="val -80277"/>
                            <a:gd name="adj2" fmla="val 119483"/>
                          </a:avLst>
                        </a:prstGeom>
                        <a:solidFill>
                          <a:schemeClr val="bg1"/>
                        </a:solidFill>
                        <a:ln>
                          <a:solidFill>
                            <a:srgbClr val="FF0000"/>
                          </a:solidFill>
                        </a:ln>
                      </wps:spPr>
                      <wps:style>
                        <a:lnRef idx="2">
                          <a:schemeClr val="accent6"/>
                        </a:lnRef>
                        <a:fillRef idx="0">
                          <a:srgbClr val="FFFFFF"/>
                        </a:fillRef>
                        <a:effectRef idx="0">
                          <a:srgbClr val="FFFFFF"/>
                        </a:effectRef>
                        <a:fontRef idx="minor">
                          <a:schemeClr val="tx1"/>
                        </a:fontRef>
                      </wps:style>
                      <wps:txbx>
                        <w:txbxContent>
                          <w:p w14:paraId="435146AE">
                            <w:pPr>
                              <w:jc w:val="center"/>
                              <w:rPr>
                                <w:rFonts w:hint="default" w:eastAsiaTheme="minorEastAsia"/>
                                <w:b/>
                                <w:bCs/>
                                <w:color w:val="FF0000"/>
                                <w:lang w:val="en-US" w:eastAsia="zh-CN"/>
                              </w:rPr>
                            </w:pPr>
                            <w:r>
                              <w:rPr>
                                <w:rFonts w:hint="eastAsia"/>
                                <w:lang w:val="en-US" w:eastAsia="zh-CN"/>
                                <w14:textOutline w14:w="9525">
                                  <w14:solidFill>
                                    <w14:srgbClr w14:val="FF0000"/>
                                  </w14:solidFill>
                                  <w14:round/>
                                </w14:textOutline>
                              </w:rPr>
                              <w:t>应与当前工作门店一致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5.9pt;margin-top:321.85pt;height:42.6pt;width:124.35pt;z-index:251674624;v-text-anchor:middle;mso-width-relative:page;mso-height-relative:page;" fillcolor="#FFFFFF [3212]" filled="t" stroked="t" coordsize="21600,21600" o:gfxdata="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MZSt1LaAAAACwEAAA8AAAAAAAAAAQAgAAAAIgAA&#10;AGRycy9kb3ducmV2LnhtbFBLAQIUABQAAAAIAIdO4kAeSWEwsQIAAGYFAAAOAAAAAAAAAAEAIAAA&#10;ACkBAABkcnMvZTJvRG9jLnhtbFBLBQYAAAAABgAGAFkBAABMBgAAAAA=&#10;" adj="-6540,36608">
                <v:fill on="t" focussize="0,0"/>
                <v:stroke weight="1pt" color="#FF0000 [3209]" miterlimit="8" joinstyle="miter"/>
                <v:imagedata o:title=""/>
                <o:lock v:ext="edit" aspectratio="f"/>
                <v:textbox>
                  <w:txbxContent>
                    <w:p w14:paraId="435146AE">
                      <w:pPr>
                        <w:jc w:val="center"/>
                        <w:rPr>
                          <w:rFonts w:hint="default" w:eastAsiaTheme="minorEastAsia"/>
                          <w:b/>
                          <w:bCs/>
                          <w:color w:val="FF0000"/>
                          <w:lang w:val="en-US" w:eastAsia="zh-CN"/>
                        </w:rPr>
                      </w:pPr>
                      <w:r>
                        <w:rPr>
                          <w:rFonts w:hint="eastAsia"/>
                          <w:lang w:val="en-US" w:eastAsia="zh-CN"/>
                          <w14:textOutline w14:w="9525">
                            <w14:solidFill>
                              <w14:srgbClr w14:val="FF0000"/>
                            </w14:solidFill>
                            <w14:round/>
                          </w14:textOutline>
                        </w:rPr>
                        <w:t>应与当前工作门店一致</w:t>
                      </w:r>
                    </w:p>
                  </w:txbxContent>
                </v:textbox>
              </v:shape>
            </w:pict>
          </mc:Fallback>
        </mc:AlternateContent>
      </w:r>
      <w:r>
        <w:rPr>
          <w:rFonts w:hint="default" w:ascii="Times New Roman" w:hAnsi="Times New Roman"/>
          <w:lang w:val="en-US" w:eastAsia="zh-CN"/>
        </w:rPr>
        <w:drawing>
          <wp:inline distT="0" distB="0" distL="114300" distR="114300">
            <wp:extent cx="5262245" cy="7437755"/>
            <wp:effectExtent l="0" t="0" r="14605" b="10795"/>
            <wp:docPr id="61" name="图片 61" descr="d83cd3f54b9968fd2d54a189cce8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83cd3f54b9968fd2d54a189cce8bbe"/>
                    <pic:cNvPicPr>
                      <a:picLocks noChangeAspect="1"/>
                    </pic:cNvPicPr>
                  </pic:nvPicPr>
                  <pic:blipFill>
                    <a:blip r:embed="rId17"/>
                    <a:stretch>
                      <a:fillRect/>
                    </a:stretch>
                  </pic:blipFill>
                  <pic:spPr>
                    <a:xfrm>
                      <a:off x="0" y="0"/>
                      <a:ext cx="5262245" cy="7437755"/>
                    </a:xfrm>
                    <a:prstGeom prst="rect">
                      <a:avLst/>
                    </a:prstGeom>
                  </pic:spPr>
                </pic:pic>
              </a:graphicData>
            </a:graphic>
          </wp:inline>
        </w:drawing>
      </w:r>
    </w:p>
    <w:p w14:paraId="6CD714C8">
      <w:pPr>
        <w:rPr>
          <w:rFonts w:hint="eastAsia"/>
          <w:sz w:val="28"/>
          <w:szCs w:val="28"/>
        </w:rPr>
      </w:pPr>
      <w:r>
        <w:rPr>
          <w:rFonts w:hint="eastAsia"/>
          <w:sz w:val="28"/>
          <w:szCs w:val="28"/>
        </w:rPr>
        <w:br w:type="page"/>
      </w:r>
    </w:p>
    <w:p w14:paraId="6C23C751">
      <w:pPr>
        <w:spacing w:line="268" w:lineRule="auto"/>
        <w:jc w:val="center"/>
        <w:rPr>
          <w:rFonts w:hint="eastAsia" w:ascii="方正小标宋简体" w:hAnsi="方正小标宋简体" w:eastAsia="方正小标宋简体" w:cs="方正小标宋简体"/>
          <w:sz w:val="36"/>
          <w:szCs w:val="36"/>
        </w:rPr>
      </w:pPr>
      <w:r>
        <w:rPr>
          <w:sz w:val="36"/>
        </w:rPr>
        <mc:AlternateContent>
          <mc:Choice Requires="wps">
            <w:drawing>
              <wp:anchor distT="0" distB="0" distL="114300" distR="114300" simplePos="0" relativeHeight="251681792" behindDoc="0" locked="0" layoutInCell="1" allowOverlap="1">
                <wp:simplePos x="0" y="0"/>
                <wp:positionH relativeFrom="column">
                  <wp:posOffset>1306195</wp:posOffset>
                </wp:positionH>
                <wp:positionV relativeFrom="paragraph">
                  <wp:posOffset>-799465</wp:posOffset>
                </wp:positionV>
                <wp:extent cx="1397000" cy="465455"/>
                <wp:effectExtent l="6350" t="6350" r="6350" b="252095"/>
                <wp:wrapNone/>
                <wp:docPr id="68" name="矩形标注 68"/>
                <wp:cNvGraphicFramePr/>
                <a:graphic xmlns:a="http://schemas.openxmlformats.org/drawingml/2006/main">
                  <a:graphicData uri="http://schemas.microsoft.com/office/word/2010/wordprocessingShape">
                    <wps:wsp>
                      <wps:cNvSpPr/>
                      <wps:spPr>
                        <a:xfrm>
                          <a:off x="2314575" y="568960"/>
                          <a:ext cx="1397000" cy="465455"/>
                        </a:xfrm>
                        <a:prstGeom prst="wedgeRectCallout">
                          <a:avLst>
                            <a:gd name="adj1" fmla="val -18545"/>
                            <a:gd name="adj2" fmla="val 98976"/>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A7A1CFB">
                            <w:pPr>
                              <w:jc w:val="center"/>
                              <w:rPr>
                                <w:rFonts w:hint="default" w:eastAsia="宋体"/>
                                <w:color w:val="000000" w:themeColor="text1"/>
                                <w:lang w:val="en-US" w:eastAsia="zh-CN"/>
                                <w14:textOutline w14:w="9525">
                                  <w14:solidFill>
                                    <w14:srgbClr w14:val="FF0000"/>
                                  </w14:solidFill>
                                  <w14:round/>
                                </w14:textOutline>
                                <w14:textFill>
                                  <w14:solidFill>
                                    <w14:schemeClr w14:val="tx1"/>
                                  </w14:solidFill>
                                </w14:textFill>
                              </w:rPr>
                            </w:pPr>
                            <w:r>
                              <w:rPr>
                                <w:rFonts w:hint="eastAsia"/>
                                <w:color w:val="000000" w:themeColor="text1"/>
                                <w:lang w:val="en-US" w:eastAsia="zh-CN"/>
                                <w14:textOutline w14:w="9525">
                                  <w14:solidFill>
                                    <w14:srgbClr w14:val="FF0000"/>
                                  </w14:solidFill>
                                  <w14:round/>
                                </w14:textOutline>
                                <w14:textFill>
                                  <w14:solidFill>
                                    <w14:schemeClr w14:val="tx1"/>
                                  </w14:solidFill>
                                </w14:textFill>
                              </w:rPr>
                              <w:t>不同职务都需填写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2.85pt;margin-top:-62.95pt;height:36.65pt;width:110pt;z-index:251681792;v-text-anchor:middle;mso-width-relative:page;mso-height-relative:page;" fillcolor="#FFFFFF [3212]" filled="t" stroked="t" coordsize="21600,21600" o:gfxdata="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BWJuUC2QAAAAwBAAAPAAAAAAAA&#10;AAEAIAAAACIAAABkcnMvZG93bnJldi54bWxQSwECFAAUAAAACACHTuJAGOISWrwCAABwBQAADgAA&#10;AAAAAAABACAAAAAoAQAAZHJzL2Uyb0RvYy54bWxQSwUGAAAAAAYABgBZAQAAVgYAAAAA&#10;" adj="6794,32179">
                <v:fill on="t" focussize="0,0"/>
                <v:stroke weight="1pt" color="#FF0000 [2404]" miterlimit="8" joinstyle="miter"/>
                <v:imagedata o:title=""/>
                <o:lock v:ext="edit" aspectratio="f"/>
                <v:textbox>
                  <w:txbxContent>
                    <w:p w14:paraId="4A7A1CFB">
                      <w:pPr>
                        <w:jc w:val="center"/>
                        <w:rPr>
                          <w:rFonts w:hint="default" w:eastAsia="宋体"/>
                          <w:color w:val="000000" w:themeColor="text1"/>
                          <w:lang w:val="en-US" w:eastAsia="zh-CN"/>
                          <w14:textOutline w14:w="9525">
                            <w14:solidFill>
                              <w14:srgbClr w14:val="FF0000"/>
                            </w14:solidFill>
                            <w14:round/>
                          </w14:textOutline>
                          <w14:textFill>
                            <w14:solidFill>
                              <w14:schemeClr w14:val="tx1"/>
                            </w14:solidFill>
                          </w14:textFill>
                        </w:rPr>
                      </w:pPr>
                      <w:r>
                        <w:rPr>
                          <w:rFonts w:hint="eastAsia"/>
                          <w:color w:val="000000" w:themeColor="text1"/>
                          <w:lang w:val="en-US" w:eastAsia="zh-CN"/>
                          <w14:textOutline w14:w="9525">
                            <w14:solidFill>
                              <w14:srgbClr w14:val="FF0000"/>
                            </w14:solidFill>
                            <w14:round/>
                          </w14:textOutline>
                          <w14:textFill>
                            <w14:solidFill>
                              <w14:schemeClr w14:val="tx1"/>
                            </w14:solidFill>
                          </w14:textFill>
                        </w:rPr>
                        <w:t>不同职务都需填写</w:t>
                      </w:r>
                    </w:p>
                  </w:txbxContent>
                </v:textbox>
              </v:shape>
            </w:pict>
          </mc:Fallback>
        </mc:AlternateContent>
      </w:r>
      <w:r>
        <w:rPr>
          <w:sz w:val="36"/>
        </w:rPr>
        <mc:AlternateContent>
          <mc:Choice Requires="wps">
            <w:drawing>
              <wp:anchor distT="0" distB="0" distL="114300" distR="114300" simplePos="0" relativeHeight="251680768" behindDoc="0" locked="0" layoutInCell="1" allowOverlap="1">
                <wp:simplePos x="0" y="0"/>
                <wp:positionH relativeFrom="column">
                  <wp:posOffset>1697990</wp:posOffset>
                </wp:positionH>
                <wp:positionV relativeFrom="paragraph">
                  <wp:posOffset>-48260</wp:posOffset>
                </wp:positionV>
                <wp:extent cx="1290955" cy="423545"/>
                <wp:effectExtent l="6350" t="6350" r="17145" b="8255"/>
                <wp:wrapNone/>
                <wp:docPr id="67" name="矩形 67"/>
                <wp:cNvGraphicFramePr/>
                <a:graphic xmlns:a="http://schemas.openxmlformats.org/drawingml/2006/main">
                  <a:graphicData uri="http://schemas.microsoft.com/office/word/2010/wordprocessingShape">
                    <wps:wsp>
                      <wps:cNvSpPr/>
                      <wps:spPr>
                        <a:xfrm>
                          <a:off x="2706370" y="1320165"/>
                          <a:ext cx="1290955" cy="42354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3.7pt;margin-top:-3.8pt;height:33.35pt;width:101.65pt;z-index:251680768;v-text-anchor:middle;mso-width-relative:page;mso-height-relative:page;" filled="f" stroked="t" coordsize="21600,21600" o:gfxdata="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&#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OTUUy1wAAAAkBAAAPAAAAAAAAAAEAIAAAACIAAABk&#10;cnMvZG93bnJldi54bWxQSwECFAAUAAAACACHTuJALh48qHkCAADZBAAADgAAAAAAAAABACAAAAAm&#10;AQAAZHJzL2Uyb0RvYy54bWxQSwUGAAAAAAYABgBZAQAAEQYAAAAA&#10;">
                <v:fill on="f" focussize="0,0"/>
                <v:stroke weight="1pt" color="#FF0000 [2404]" miterlimit="8" joinstyle="miter"/>
                <v:imagedata o:title=""/>
                <o:lock v:ext="edit" aspectratio="f"/>
              </v:rect>
            </w:pict>
          </mc:Fallback>
        </mc:AlternateContent>
      </w:r>
      <w:r>
        <w:rPr>
          <w:sz w:val="36"/>
        </w:rPr>
        <mc:AlternateContent>
          <mc:Choice Requires="wps">
            <w:drawing>
              <wp:anchor distT="0" distB="0" distL="114300" distR="114300" simplePos="0" relativeHeight="251677696" behindDoc="0" locked="0" layoutInCell="1" allowOverlap="1">
                <wp:simplePos x="0" y="0"/>
                <wp:positionH relativeFrom="column">
                  <wp:posOffset>4017010</wp:posOffset>
                </wp:positionH>
                <wp:positionV relativeFrom="paragraph">
                  <wp:posOffset>-208915</wp:posOffset>
                </wp:positionV>
                <wp:extent cx="1314450" cy="466725"/>
                <wp:effectExtent l="6350" t="6350" r="12700" b="117475"/>
                <wp:wrapNone/>
                <wp:docPr id="64" name="矩形标注 64"/>
                <wp:cNvGraphicFramePr/>
                <a:graphic xmlns:a="http://schemas.openxmlformats.org/drawingml/2006/main">
                  <a:graphicData uri="http://schemas.microsoft.com/office/word/2010/wordprocessingShape">
                    <wps:wsp>
                      <wps:cNvSpPr/>
                      <wps:spPr>
                        <a:xfrm>
                          <a:off x="3945255" y="791845"/>
                          <a:ext cx="1314450" cy="466725"/>
                        </a:xfrm>
                        <a:prstGeom prst="wedgeRectCallout">
                          <a:avLst>
                            <a:gd name="adj1" fmla="val -39661"/>
                            <a:gd name="adj2" fmla="val 72721"/>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D62A714">
                            <w:pPr>
                              <w:jc w:val="center"/>
                              <w:rPr>
                                <w:rFonts w:hint="default" w:eastAsia="宋体"/>
                                <w:color w:val="FFFFFF" w:themeColor="background1"/>
                                <w:lang w:val="en-US" w:eastAsia="zh-CN"/>
                                <w14:textOutline w14:w="9525">
                                  <w14:solidFill>
                                    <w14:srgbClr w14:val="000000"/>
                                  </w14:solidFill>
                                  <w14:round/>
                                </w14:textOutline>
                                <w14:textFill>
                                  <w14:solidFill>
                                    <w14:schemeClr w14:val="bg1"/>
                                  </w14:solidFill>
                                </w14:textFill>
                              </w:rPr>
                            </w:pPr>
                            <w:r>
                              <w:rPr>
                                <w:rFonts w:hint="eastAsia"/>
                                <w:color w:val="000000" w:themeColor="text1"/>
                                <w:lang w:val="en-US" w:eastAsia="zh-CN"/>
                                <w14:textOutline w14:w="9525">
                                  <w14:solidFill>
                                    <w14:srgbClr w14:val="FF0000"/>
                                  </w14:solidFill>
                                  <w14:round/>
                                </w14:textOutline>
                                <w14:textFill>
                                  <w14:solidFill>
                                    <w14:schemeClr w14:val="tx1"/>
                                  </w14:solidFill>
                                </w14:textFill>
                              </w:rPr>
                              <w:t>所有内容如实填写</w:t>
                            </w:r>
                            <w:r>
                              <w:rPr>
                                <w:rFonts w:hint="eastAsia" w:eastAsia="宋体"/>
                                <w:color w:val="FFFFFF" w:themeColor="background1"/>
                                <w:lang w:val="en-US" w:eastAsia="zh-CN"/>
                                <w14:textOutline w14:w="9525">
                                  <w14:solidFill>
                                    <w14:srgbClr w14:val="000000"/>
                                  </w14:solidFill>
                                  <w14:round/>
                                </w14:textOutline>
                                <w14:textFill>
                                  <w14:solidFill>
                                    <w14:schemeClr w14:val="bg1"/>
                                  </w14:solidFill>
                                </w14:textFill>
                              </w:rPr>
                              <w:t>并加盖单位公章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6.3pt;margin-top:-16.45pt;height:36.75pt;width:103.5pt;z-index:251677696;v-text-anchor:middle;mso-width-relative:page;mso-height-relative:page;" fillcolor="#FFFFFF [3212]" filled="t" stroked="t" coordsize="21600,21600" o:gfxdata="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LR8177YAAAACgEAAA8AAAAAAAAA&#10;AQAgAAAAIgAAAGRycy9kb3ducmV2LnhtbFBLAQIUABQAAAAIAIdO4kDuJPKhvAIAAHAFAAAOAAAA&#10;AAAAAAEAIAAAACcBAABkcnMvZTJvRG9jLnhtbFBLBQYAAAAABgAGAFkBAABVBgAAAAA=&#10;" adj="2233,26508">
                <v:fill on="t" focussize="0,0"/>
                <v:stroke weight="1pt" color="#FF0000 [2404]" miterlimit="8" joinstyle="miter"/>
                <v:imagedata o:title=""/>
                <o:lock v:ext="edit" aspectratio="f"/>
                <v:textbox>
                  <w:txbxContent>
                    <w:p w14:paraId="7D62A714">
                      <w:pPr>
                        <w:jc w:val="center"/>
                        <w:rPr>
                          <w:rFonts w:hint="default" w:eastAsia="宋体"/>
                          <w:color w:val="FFFFFF" w:themeColor="background1"/>
                          <w:lang w:val="en-US" w:eastAsia="zh-CN"/>
                          <w14:textOutline w14:w="9525">
                            <w14:solidFill>
                              <w14:srgbClr w14:val="000000"/>
                            </w14:solidFill>
                            <w14:round/>
                          </w14:textOutline>
                          <w14:textFill>
                            <w14:solidFill>
                              <w14:schemeClr w14:val="bg1"/>
                            </w14:solidFill>
                          </w14:textFill>
                        </w:rPr>
                      </w:pPr>
                      <w:r>
                        <w:rPr>
                          <w:rFonts w:hint="eastAsia"/>
                          <w:color w:val="000000" w:themeColor="text1"/>
                          <w:lang w:val="en-US" w:eastAsia="zh-CN"/>
                          <w14:textOutline w14:w="9525">
                            <w14:solidFill>
                              <w14:srgbClr w14:val="FF0000"/>
                            </w14:solidFill>
                            <w14:round/>
                          </w14:textOutline>
                          <w14:textFill>
                            <w14:solidFill>
                              <w14:schemeClr w14:val="tx1"/>
                            </w14:solidFill>
                          </w14:textFill>
                        </w:rPr>
                        <w:t>所有内容如实填写</w:t>
                      </w:r>
                      <w:r>
                        <w:rPr>
                          <w:rFonts w:hint="eastAsia" w:eastAsia="宋体"/>
                          <w:color w:val="FFFFFF" w:themeColor="background1"/>
                          <w:lang w:val="en-US" w:eastAsia="zh-CN"/>
                          <w14:textOutline w14:w="9525">
                            <w14:solidFill>
                              <w14:srgbClr w14:val="000000"/>
                            </w14:solidFill>
                            <w14:round/>
                          </w14:textOutline>
                          <w14:textFill>
                            <w14:solidFill>
                              <w14:schemeClr w14:val="bg1"/>
                            </w14:solidFill>
                          </w14:textFill>
                        </w:rPr>
                        <w:t>并加盖单位公章</w:t>
                      </w:r>
                    </w:p>
                  </w:txbxContent>
                </v:textbox>
              </v:shape>
            </w:pict>
          </mc:Fallback>
        </mc:AlternateContent>
      </w:r>
      <w:r>
        <w:rPr>
          <w:rFonts w:hint="eastAsia" w:ascii="方正小标宋简体" w:hAnsi="方正小标宋简体" w:eastAsia="方正小标宋简体" w:cs="方正小标宋简体"/>
          <w:sz w:val="36"/>
          <w:szCs w:val="36"/>
          <w:lang w:val="en-US"/>
        </w:rPr>
        <mc:AlternateContent>
          <mc:Choice Requires="wps">
            <w:drawing>
              <wp:anchor distT="0" distB="0" distL="0" distR="0" simplePos="0" relativeHeight="251676672" behindDoc="1" locked="0" layoutInCell="0" allowOverlap="1">
                <wp:simplePos x="0" y="0"/>
                <wp:positionH relativeFrom="page">
                  <wp:posOffset>6085840</wp:posOffset>
                </wp:positionH>
                <wp:positionV relativeFrom="page">
                  <wp:posOffset>4520565</wp:posOffset>
                </wp:positionV>
                <wp:extent cx="6350" cy="1892935"/>
                <wp:effectExtent l="0" t="0" r="12700" b="12065"/>
                <wp:wrapNone/>
                <wp:docPr id="2" name="Rect 2"/>
                <wp:cNvGraphicFramePr/>
                <a:graphic xmlns:a="http://schemas.openxmlformats.org/drawingml/2006/main">
                  <a:graphicData uri="http://schemas.microsoft.com/office/word/2010/wordprocessingShape">
                    <wps:wsp>
                      <wps:cNvSpPr/>
                      <wps:spPr>
                        <a:xfrm>
                          <a:off x="6086458" y="4521178"/>
                          <a:ext cx="6350" cy="1892935"/>
                        </a:xfrm>
                        <a:prstGeom prst="rect">
                          <a:avLst/>
                        </a:prstGeom>
                        <a:solidFill>
                          <a:srgbClr val="000000"/>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479.2pt;margin-top:355.95pt;height:149.05pt;width:0.5pt;mso-position-horizontal-relative:page;mso-position-vertical-relative:page;z-index:-251639808;mso-width-relative:page;mso-height-relative:page;" fillcolor="#000000" filled="t" stroked="f" coordsize="21600,21600" o:allowincell="f" o:gfxdata="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Jcn/92AAAAAwBAAAPAAAAAAAAAAEAIAAAACIAAABkcnMvZG93bnJldi54bWxQSwEC&#10;FAAUAAAACACHTuJAl+n4TC0CAABsBAAADgAAAAAAAAABACAAAAAnAQAAZHJzL2Uyb0RvYy54bWxQ&#10;SwUGAAAAAAYABgBZAQAAxgUAAAAA&#10;">
                <v:fill on="t" focussize="0,0"/>
                <v:stroke on="f" weight="0pt"/>
                <v:imagedata o:title=""/>
                <o:lock v:ext="edit" aspectratio="f"/>
                <v:textbox inset="0mm,0mm,0mm,0mm"/>
              </v:rect>
            </w:pict>
          </mc:Fallback>
        </mc:AlternateContent>
      </w:r>
      <w:r>
        <w:rPr>
          <w:rFonts w:hint="eastAsia" w:ascii="方正小标宋简体" w:hAnsi="方正小标宋简体" w:eastAsia="方正小标宋简体" w:cs="方正小标宋简体"/>
          <w:sz w:val="36"/>
          <w:szCs w:val="36"/>
          <w:lang w:val="en-US" w:eastAsia="zh-CN"/>
        </w:rPr>
        <w:t>企业负责人</w:t>
      </w:r>
      <w:r>
        <w:rPr>
          <w:rFonts w:hint="eastAsia" w:ascii="方正小标宋简体" w:hAnsi="方正小标宋简体" w:eastAsia="方正小标宋简体" w:cs="方正小标宋简体"/>
          <w:spacing w:val="7"/>
          <w:sz w:val="36"/>
          <w:szCs w:val="36"/>
        </w:rPr>
        <w:t>简历表</w:t>
      </w:r>
    </w:p>
    <w:tbl>
      <w:tblPr>
        <w:tblStyle w:val="24"/>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714"/>
        <w:gridCol w:w="937"/>
        <w:gridCol w:w="372"/>
        <w:gridCol w:w="1145"/>
        <w:gridCol w:w="1372"/>
        <w:gridCol w:w="1122"/>
        <w:gridCol w:w="2199"/>
      </w:tblGrid>
      <w:tr w14:paraId="423DDB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967" w:type="pct"/>
            <w:vAlign w:val="center"/>
          </w:tcPr>
          <w:p w14:paraId="1F9BFF57">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r>
              <w:rPr>
                <w:rFonts w:hint="eastAsia" w:ascii="黑体" w:hAnsi="黑体" w:eastAsia="黑体" w:cs="黑体"/>
                <w:spacing w:val="-3"/>
                <w:sz w:val="24"/>
                <w:szCs w:val="24"/>
              </w:rPr>
              <w:t>隶属单位</w:t>
            </w:r>
          </w:p>
        </w:tc>
        <w:tc>
          <w:tcPr>
            <w:tcW w:w="2159" w:type="pct"/>
            <w:gridSpan w:val="4"/>
            <w:vAlign w:val="center"/>
          </w:tcPr>
          <w:p w14:paraId="75A35AD6">
            <w:pPr>
              <w:pStyle w:val="23"/>
              <w:keepNext w:val="0"/>
              <w:keepLines w:val="0"/>
              <w:pageBreakBefore w:val="0"/>
              <w:widowControl w:val="0"/>
              <w:kinsoku/>
              <w:wordWrap/>
              <w:overflowPunct/>
              <w:topLinePunct w:val="0"/>
              <w:autoSpaceDE/>
              <w:autoSpaceDN/>
              <w:bidi w:val="0"/>
              <w:adjustRightInd/>
              <w:snapToGrid/>
              <w:spacing w:line="400" w:lineRule="exact"/>
              <w:ind w:left="0" w:right="0" w:hanging="50"/>
              <w:jc w:val="center"/>
              <w:textAlignment w:val="auto"/>
              <w:rPr>
                <w:rFonts w:hint="eastAsia" w:ascii="黑体" w:hAnsi="黑体" w:eastAsia="黑体" w:cs="黑体"/>
                <w:sz w:val="24"/>
                <w:szCs w:val="24"/>
              </w:rPr>
            </w:pPr>
          </w:p>
        </w:tc>
        <w:tc>
          <w:tcPr>
            <w:tcW w:w="633" w:type="pct"/>
            <w:vAlign w:val="center"/>
          </w:tcPr>
          <w:p w14:paraId="744EB096">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r>
              <w:rPr>
                <w:rFonts w:hint="eastAsia" w:ascii="黑体" w:hAnsi="黑体" w:eastAsia="黑体" w:cs="黑体"/>
                <w:spacing w:val="13"/>
                <w:sz w:val="24"/>
                <w:szCs w:val="24"/>
              </w:rPr>
              <w:t>姓名</w:t>
            </w:r>
          </w:p>
        </w:tc>
        <w:tc>
          <w:tcPr>
            <w:tcW w:w="1239" w:type="pct"/>
            <w:vAlign w:val="center"/>
          </w:tcPr>
          <w:p w14:paraId="73F5256A">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p>
        </w:tc>
      </w:tr>
      <w:tr w14:paraId="33EADC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67" w:type="pct"/>
            <w:vAlign w:val="center"/>
          </w:tcPr>
          <w:p w14:paraId="56619B08">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r>
              <w:rPr>
                <w:rFonts w:hint="eastAsia" w:ascii="黑体" w:hAnsi="黑体" w:eastAsia="黑体" w:cs="黑体"/>
                <w:spacing w:val="8"/>
                <w:sz w:val="24"/>
                <w:szCs w:val="24"/>
              </w:rPr>
              <w:t>性别</w:t>
            </w:r>
          </w:p>
        </w:tc>
        <w:tc>
          <w:tcPr>
            <w:tcW w:w="739" w:type="pct"/>
            <w:gridSpan w:val="2"/>
            <w:vAlign w:val="center"/>
          </w:tcPr>
          <w:p w14:paraId="7BE4B3A9">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p>
        </w:tc>
        <w:tc>
          <w:tcPr>
            <w:tcW w:w="646" w:type="pct"/>
            <w:vAlign w:val="center"/>
          </w:tcPr>
          <w:p w14:paraId="5C4CE0AA">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r>
              <w:rPr>
                <w:rFonts w:hint="eastAsia" w:ascii="黑体" w:hAnsi="黑体" w:eastAsia="黑体" w:cs="黑体"/>
                <w:spacing w:val="-3"/>
                <w:sz w:val="24"/>
                <w:szCs w:val="24"/>
              </w:rPr>
              <w:t>年龄</w:t>
            </w:r>
          </w:p>
        </w:tc>
        <w:tc>
          <w:tcPr>
            <w:tcW w:w="773" w:type="pct"/>
            <w:vAlign w:val="center"/>
          </w:tcPr>
          <w:p w14:paraId="586728B6">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p>
        </w:tc>
        <w:tc>
          <w:tcPr>
            <w:tcW w:w="633" w:type="pct"/>
            <w:vAlign w:val="center"/>
          </w:tcPr>
          <w:p w14:paraId="589AB299">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r>
              <w:rPr>
                <w:rFonts w:hint="eastAsia" w:ascii="黑体" w:hAnsi="黑体" w:eastAsia="黑体" w:cs="黑体"/>
                <w:spacing w:val="4"/>
                <w:sz w:val="24"/>
                <w:szCs w:val="24"/>
              </w:rPr>
              <w:t>电话</w:t>
            </w:r>
          </w:p>
        </w:tc>
        <w:tc>
          <w:tcPr>
            <w:tcW w:w="1239" w:type="pct"/>
            <w:vAlign w:val="center"/>
          </w:tcPr>
          <w:p w14:paraId="5BB01CE6">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p>
        </w:tc>
      </w:tr>
      <w:tr w14:paraId="6B4E03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967" w:type="pct"/>
            <w:vAlign w:val="center"/>
          </w:tcPr>
          <w:p w14:paraId="32DCE639">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r>
              <w:rPr>
                <w:rFonts w:hint="eastAsia" w:ascii="黑体" w:hAnsi="黑体" w:eastAsia="黑体" w:cs="黑体"/>
                <w:spacing w:val="6"/>
                <w:sz w:val="24"/>
                <w:szCs w:val="24"/>
              </w:rPr>
              <w:t>籍贯</w:t>
            </w:r>
          </w:p>
        </w:tc>
        <w:tc>
          <w:tcPr>
            <w:tcW w:w="4032" w:type="pct"/>
            <w:gridSpan w:val="6"/>
            <w:vAlign w:val="center"/>
          </w:tcPr>
          <w:p w14:paraId="3939613D">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p>
        </w:tc>
      </w:tr>
      <w:tr w14:paraId="21A90A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967" w:type="pct"/>
            <w:vAlign w:val="center"/>
          </w:tcPr>
          <w:p w14:paraId="6C310F38">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r>
              <w:rPr>
                <w:rFonts w:hint="eastAsia" w:ascii="黑体" w:hAnsi="黑体" w:eastAsia="黑体" w:cs="黑体"/>
                <w:spacing w:val="-3"/>
                <w:sz w:val="24"/>
                <w:szCs w:val="24"/>
              </w:rPr>
              <w:t>居住地</w:t>
            </w:r>
          </w:p>
        </w:tc>
        <w:tc>
          <w:tcPr>
            <w:tcW w:w="4032" w:type="pct"/>
            <w:gridSpan w:val="6"/>
            <w:vAlign w:val="center"/>
          </w:tcPr>
          <w:p w14:paraId="21109783">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z w:val="24"/>
                <w:szCs w:val="24"/>
              </w:rPr>
            </w:pPr>
            <w:r>
              <w:rPr>
                <w:sz w:val="24"/>
              </w:rPr>
              <mc:AlternateContent>
                <mc:Choice Requires="wps">
                  <w:drawing>
                    <wp:anchor distT="0" distB="0" distL="114300" distR="114300" simplePos="0" relativeHeight="251678720" behindDoc="0" locked="0" layoutInCell="1" allowOverlap="1">
                      <wp:simplePos x="0" y="0"/>
                      <wp:positionH relativeFrom="column">
                        <wp:posOffset>3663315</wp:posOffset>
                      </wp:positionH>
                      <wp:positionV relativeFrom="paragraph">
                        <wp:posOffset>236855</wp:posOffset>
                      </wp:positionV>
                      <wp:extent cx="1499235" cy="581025"/>
                      <wp:effectExtent l="151130" t="6350" r="6985" b="136525"/>
                      <wp:wrapNone/>
                      <wp:docPr id="4" name="矩形标注 4"/>
                      <wp:cNvGraphicFramePr/>
                      <a:graphic xmlns:a="http://schemas.openxmlformats.org/drawingml/2006/main">
                        <a:graphicData uri="http://schemas.microsoft.com/office/word/2010/wordprocessingShape">
                          <wps:wsp>
                            <wps:cNvSpPr/>
                            <wps:spPr>
                              <a:xfrm>
                                <a:off x="5850255" y="3218180"/>
                                <a:ext cx="1499235" cy="581025"/>
                              </a:xfrm>
                              <a:prstGeom prst="wedgeRectCallout">
                                <a:avLst>
                                  <a:gd name="adj1" fmla="val -56731"/>
                                  <a:gd name="adj2" fmla="val 69016"/>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F70B4CE">
                                  <w:pPr>
                                    <w:jc w:val="center"/>
                                    <w:rPr>
                                      <w:rFonts w:hint="default"/>
                                      <w:color w:val="000000" w:themeColor="text1"/>
                                      <w:lang w:val="en-US" w:eastAsia="zh-CN"/>
                                      <w14:textOutline w14:w="9525">
                                        <w14:solidFill>
                                          <w14:srgbClr w14:val="FF0000"/>
                                        </w14:solidFill>
                                        <w14:round/>
                                      </w14:textOutline>
                                      <w14:textFill>
                                        <w14:solidFill>
                                          <w14:schemeClr w14:val="tx1"/>
                                        </w14:solidFill>
                                      </w14:textFill>
                                    </w:rPr>
                                  </w:pPr>
                                  <w:r>
                                    <w:rPr>
                                      <w:rFonts w:hint="eastAsia"/>
                                      <w:color w:val="000000" w:themeColor="text1"/>
                                      <w:lang w:val="en-US" w:eastAsia="zh-CN"/>
                                      <w14:textOutline w14:w="9525">
                                        <w14:solidFill>
                                          <w14:srgbClr w14:val="FF0000"/>
                                        </w14:solidFill>
                                        <w14:round/>
                                      </w14:textOutline>
                                      <w14:textFill>
                                        <w14:solidFill>
                                          <w14:schemeClr w14:val="tx1"/>
                                        </w14:solidFill>
                                      </w14:textFill>
                                    </w:rPr>
                                    <w:t>经历需写到公司职务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8.45pt;margin-top:18.65pt;height:45.75pt;width:118.05pt;z-index:251678720;v-text-anchor:middle;mso-width-relative:page;mso-height-relative:page;" fillcolor="#FFFFFF [3212]" filled="t" stroked="t" coordsize="21600,21600" o:gfxdata="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niMlVdYAAAAKAQAADwAAAAAAAAABACAA&#10;AAAiAAAAZHJzL2Rvd25yZXYueG1sUEsBAhQAFAAAAAgAh07iQLgxJI+6AgAAbwUAAA4AAAAAAAAA&#10;AQAgAAAAJQEAAGRycy9lMm9Eb2MueG1sUEsFBgAAAAAGAAYAWQEAAFEGAAAAAA==&#10;" adj="-1454,25707">
                      <v:fill on="t" focussize="0,0"/>
                      <v:stroke weight="1pt" color="#FF0000 [2404]" miterlimit="8" joinstyle="miter"/>
                      <v:imagedata o:title=""/>
                      <o:lock v:ext="edit" aspectratio="f"/>
                      <v:textbox>
                        <w:txbxContent>
                          <w:p w14:paraId="5F70B4CE">
                            <w:pPr>
                              <w:jc w:val="center"/>
                              <w:rPr>
                                <w:rFonts w:hint="default"/>
                                <w:color w:val="000000" w:themeColor="text1"/>
                                <w:lang w:val="en-US" w:eastAsia="zh-CN"/>
                                <w14:textOutline w14:w="9525">
                                  <w14:solidFill>
                                    <w14:srgbClr w14:val="FF0000"/>
                                  </w14:solidFill>
                                  <w14:round/>
                                </w14:textOutline>
                                <w14:textFill>
                                  <w14:solidFill>
                                    <w14:schemeClr w14:val="tx1"/>
                                  </w14:solidFill>
                                </w14:textFill>
                              </w:rPr>
                            </w:pPr>
                            <w:r>
                              <w:rPr>
                                <w:rFonts w:hint="eastAsia"/>
                                <w:color w:val="000000" w:themeColor="text1"/>
                                <w:lang w:val="en-US" w:eastAsia="zh-CN"/>
                                <w14:textOutline w14:w="9525">
                                  <w14:solidFill>
                                    <w14:srgbClr w14:val="FF0000"/>
                                  </w14:solidFill>
                                  <w14:round/>
                                </w14:textOutline>
                                <w14:textFill>
                                  <w14:solidFill>
                                    <w14:schemeClr w14:val="tx1"/>
                                  </w14:solidFill>
                                </w14:textFill>
                              </w:rPr>
                              <w:t>经历需写到公司职务</w:t>
                            </w:r>
                          </w:p>
                        </w:txbxContent>
                      </v:textbox>
                    </v:shape>
                  </w:pict>
                </mc:Fallback>
              </mc:AlternateContent>
            </w:r>
          </w:p>
        </w:tc>
      </w:tr>
      <w:tr w14:paraId="77153F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000" w:type="pct"/>
            <w:gridSpan w:val="7"/>
            <w:vAlign w:val="center"/>
          </w:tcPr>
          <w:p w14:paraId="221A5DA1">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sz w:val="21"/>
                <w:szCs w:val="21"/>
              </w:rPr>
            </w:pPr>
            <w:r>
              <w:rPr>
                <w:rFonts w:hint="eastAsia" w:ascii="黑体" w:hAnsi="黑体" w:eastAsia="黑体" w:cs="黑体"/>
                <w:spacing w:val="3"/>
                <w:sz w:val="24"/>
                <w:szCs w:val="24"/>
              </w:rPr>
              <w:t>个人主要经历(从高中填起)</w:t>
            </w:r>
          </w:p>
        </w:tc>
      </w:tr>
      <w:tr w14:paraId="576263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4" w:hRule="atLeast"/>
        </w:trPr>
        <w:tc>
          <w:tcPr>
            <w:tcW w:w="1496" w:type="pct"/>
            <w:gridSpan w:val="2"/>
            <w:vAlign w:val="center"/>
          </w:tcPr>
          <w:p w14:paraId="7D203829">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pacing w:val="-3"/>
                <w:sz w:val="24"/>
                <w:szCs w:val="24"/>
              </w:rPr>
            </w:pPr>
            <w:r>
              <w:rPr>
                <w:rFonts w:hint="eastAsia" w:ascii="黑体" w:hAnsi="黑体" w:eastAsia="黑体" w:cs="黑体"/>
                <w:spacing w:val="-3"/>
                <w:sz w:val="24"/>
                <w:szCs w:val="24"/>
              </w:rPr>
              <w:t>时间</w:t>
            </w:r>
          </w:p>
        </w:tc>
        <w:tc>
          <w:tcPr>
            <w:tcW w:w="3503" w:type="pct"/>
            <w:gridSpan w:val="5"/>
            <w:vAlign w:val="center"/>
          </w:tcPr>
          <w:p w14:paraId="5CB5E53D">
            <w:pPr>
              <w:pStyle w:val="23"/>
              <w:keepNext w:val="0"/>
              <w:keepLines w:val="0"/>
              <w:pageBreakBefore w:val="0"/>
              <w:widowControl w:val="0"/>
              <w:kinsoku/>
              <w:wordWrap/>
              <w:overflowPunct/>
              <w:topLinePunct w:val="0"/>
              <w:autoSpaceDE/>
              <w:autoSpaceDN/>
              <w:bidi w:val="0"/>
              <w:adjustRightInd/>
              <w:snapToGrid/>
              <w:spacing w:line="400" w:lineRule="exact"/>
              <w:ind w:left="0" w:right="0"/>
              <w:jc w:val="center"/>
              <w:textAlignment w:val="auto"/>
              <w:rPr>
                <w:rFonts w:hint="eastAsia" w:ascii="黑体" w:hAnsi="黑体" w:eastAsia="黑体" w:cs="黑体"/>
                <w:spacing w:val="-3"/>
                <w:sz w:val="24"/>
                <w:szCs w:val="24"/>
              </w:rPr>
            </w:pPr>
            <w:r>
              <w:rPr>
                <w:rFonts w:hint="eastAsia" w:ascii="黑体" w:hAnsi="黑体" w:eastAsia="黑体" w:cs="黑体"/>
                <w:spacing w:val="-3"/>
                <w:sz w:val="24"/>
                <w:szCs w:val="24"/>
              </w:rPr>
              <w:t>经历</w:t>
            </w:r>
          </w:p>
        </w:tc>
      </w:tr>
      <w:tr w14:paraId="05DB05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496" w:type="pct"/>
            <w:gridSpan w:val="2"/>
            <w:vAlign w:val="top"/>
          </w:tcPr>
          <w:p w14:paraId="0AF5733D">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p>
        </w:tc>
        <w:tc>
          <w:tcPr>
            <w:tcW w:w="3503" w:type="pct"/>
            <w:gridSpan w:val="5"/>
            <w:vAlign w:val="top"/>
          </w:tcPr>
          <w:p w14:paraId="4BFB28A9">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p>
        </w:tc>
      </w:tr>
      <w:tr w14:paraId="00B31A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1496" w:type="pct"/>
            <w:gridSpan w:val="2"/>
            <w:vAlign w:val="top"/>
          </w:tcPr>
          <w:p w14:paraId="6513BF39">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p>
        </w:tc>
        <w:tc>
          <w:tcPr>
            <w:tcW w:w="3503" w:type="pct"/>
            <w:gridSpan w:val="5"/>
            <w:vAlign w:val="top"/>
          </w:tcPr>
          <w:p w14:paraId="687635E5">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p>
        </w:tc>
      </w:tr>
      <w:tr w14:paraId="73F778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1496" w:type="pct"/>
            <w:gridSpan w:val="2"/>
            <w:vAlign w:val="top"/>
          </w:tcPr>
          <w:p w14:paraId="7FA7E54B">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p>
        </w:tc>
        <w:tc>
          <w:tcPr>
            <w:tcW w:w="3503" w:type="pct"/>
            <w:gridSpan w:val="5"/>
            <w:vAlign w:val="top"/>
          </w:tcPr>
          <w:p w14:paraId="17BADDF6">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p>
        </w:tc>
      </w:tr>
      <w:tr w14:paraId="7B7404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1496" w:type="pct"/>
            <w:gridSpan w:val="2"/>
            <w:vAlign w:val="top"/>
          </w:tcPr>
          <w:p w14:paraId="21623B1F">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p>
        </w:tc>
        <w:tc>
          <w:tcPr>
            <w:tcW w:w="3503" w:type="pct"/>
            <w:gridSpan w:val="5"/>
            <w:vAlign w:val="top"/>
          </w:tcPr>
          <w:p w14:paraId="2CC9C5AE">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p>
        </w:tc>
      </w:tr>
      <w:tr w14:paraId="2529BD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5" w:hRule="atLeast"/>
        </w:trPr>
        <w:tc>
          <w:tcPr>
            <w:tcW w:w="5000" w:type="pct"/>
            <w:gridSpan w:val="7"/>
            <w:tcBorders>
              <w:bottom w:val="nil"/>
            </w:tcBorders>
            <w:vAlign w:val="top"/>
          </w:tcPr>
          <w:p w14:paraId="031DDE14">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19"/>
                <w:szCs w:val="19"/>
              </w:rPr>
            </w:pPr>
            <w:r>
              <w:rPr>
                <w:spacing w:val="1"/>
                <w:sz w:val="19"/>
                <w:szCs w:val="19"/>
              </w:rPr>
              <w:t>身份证复印件正、反面</w:t>
            </w:r>
            <w:r>
              <w:rPr>
                <w:rFonts w:hint="eastAsia"/>
                <w:spacing w:val="1"/>
                <w:sz w:val="19"/>
                <w:szCs w:val="19"/>
                <w:lang w:val="en-US" w:eastAsia="zh-CN"/>
              </w:rPr>
              <w:t>粘贴</w:t>
            </w:r>
            <w:r>
              <w:rPr>
                <w:spacing w:val="1"/>
                <w:sz w:val="19"/>
                <w:szCs w:val="19"/>
              </w:rPr>
              <w:t>于此框内(复印件上须本人签名)</w:t>
            </w:r>
          </w:p>
        </w:tc>
      </w:tr>
      <w:tr w14:paraId="0BDD96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000" w:type="pct"/>
            <w:gridSpan w:val="7"/>
            <w:vAlign w:val="top"/>
          </w:tcPr>
          <w:p w14:paraId="7C0BB833">
            <w:pPr>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rFonts w:ascii="Arial"/>
                <w:sz w:val="21"/>
              </w:rPr>
            </w:pPr>
            <w:r>
              <mc:AlternateContent>
                <mc:Choice Requires="wps">
                  <w:drawing>
                    <wp:anchor distT="0" distB="0" distL="114300" distR="114300" simplePos="0" relativeHeight="251679744" behindDoc="0" locked="0" layoutInCell="1" allowOverlap="1">
                      <wp:simplePos x="0" y="0"/>
                      <wp:positionH relativeFrom="page">
                        <wp:posOffset>1974850</wp:posOffset>
                      </wp:positionH>
                      <wp:positionV relativeFrom="page">
                        <wp:posOffset>1547495</wp:posOffset>
                      </wp:positionV>
                      <wp:extent cx="1226185" cy="680085"/>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226185" cy="680085"/>
                              </a:xfrm>
                              <a:prstGeom prst="rect">
                                <a:avLst/>
                              </a:prstGeom>
                              <a:noFill/>
                              <a:ln>
                                <a:noFill/>
                              </a:ln>
                            </wps:spPr>
                            <wps:txbx>
                              <w:txbxContent>
                                <w:p w14:paraId="2260D33C">
                                  <w:pPr>
                                    <w:pStyle w:val="23"/>
                                    <w:spacing w:before="20"/>
                                    <w:ind w:left="20"/>
                                    <w:rPr>
                                      <w:spacing w:val="-23"/>
                                      <w:sz w:val="21"/>
                                      <w:szCs w:val="21"/>
                                    </w:rPr>
                                  </w:pPr>
                                </w:p>
                                <w:p w14:paraId="17D5D19D">
                                  <w:pPr>
                                    <w:pStyle w:val="23"/>
                                    <w:spacing w:before="20"/>
                                    <w:rPr>
                                      <w:sz w:val="21"/>
                                      <w:szCs w:val="21"/>
                                    </w:rPr>
                                  </w:pPr>
                                  <w:r>
                                    <w:rPr>
                                      <w:spacing w:val="-23"/>
                                      <w:sz w:val="21"/>
                                      <w:szCs w:val="21"/>
                                    </w:rPr>
                                    <w:t>本人签字：</w:t>
                                  </w:r>
                                  <w:r>
                                    <w:rPr>
                                      <w:spacing w:val="-72"/>
                                      <w:sz w:val="21"/>
                                      <w:szCs w:val="21"/>
                                    </w:rPr>
                                    <w:t xml:space="preserve"> </w:t>
                                  </w:r>
                                </w:p>
                              </w:txbxContent>
                            </wps:txbx>
                            <wps:bodyPr lIns="0" tIns="0" rIns="0" bIns="0" upright="0"/>
                          </wps:wsp>
                        </a:graphicData>
                      </a:graphic>
                    </wp:anchor>
                  </w:drawing>
                </mc:Choice>
                <mc:Fallback>
                  <w:pict>
                    <v:shape id="_x0000_s1026" o:spid="_x0000_s1026" o:spt="202" type="#_x0000_t202" style="position:absolute;left:0pt;margin-left:155.5pt;margin-top:121.85pt;height:53.55pt;width:96.55pt;mso-position-horizontal-relative:page;mso-position-vertical-relative:page;z-index:251679744;mso-width-relative:page;mso-height-relative:page;" filled="f" stroked="f" coordsize="21600,21600" o:gfxdata="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viNJyNoAAAALAQAADwAAAAAAAAABACAAAAAiAAAAZHJzL2Rvd25yZXYueG1sUEsB&#10;AhQAFAAAAAgAh07iQO2HYBu6AQAAdAMAAA4AAAAAAAAAAQAgAAAAKQEAAGRycy9lMm9Eb2MueG1s&#10;UEsFBgAAAAAGAAYAWQEAAFUFAAAAAA==&#10;">
                      <v:fill on="f" focussize="0,0"/>
                      <v:stroke on="f"/>
                      <v:imagedata o:title=""/>
                      <o:lock v:ext="edit" aspectratio="f"/>
                      <v:textbox inset="0mm,0mm,0mm,0mm">
                        <w:txbxContent>
                          <w:p w14:paraId="2260D33C">
                            <w:pPr>
                              <w:pStyle w:val="23"/>
                              <w:spacing w:before="20"/>
                              <w:ind w:left="20"/>
                              <w:rPr>
                                <w:spacing w:val="-23"/>
                                <w:sz w:val="21"/>
                                <w:szCs w:val="21"/>
                              </w:rPr>
                            </w:pPr>
                          </w:p>
                          <w:p w14:paraId="17D5D19D">
                            <w:pPr>
                              <w:pStyle w:val="23"/>
                              <w:spacing w:before="20"/>
                              <w:rPr>
                                <w:sz w:val="21"/>
                                <w:szCs w:val="21"/>
                              </w:rPr>
                            </w:pPr>
                            <w:r>
                              <w:rPr>
                                <w:spacing w:val="-23"/>
                                <w:sz w:val="21"/>
                                <w:szCs w:val="21"/>
                              </w:rPr>
                              <w:t>本人签字：</w:t>
                            </w:r>
                            <w:r>
                              <w:rPr>
                                <w:spacing w:val="-72"/>
                                <w:sz w:val="21"/>
                                <w:szCs w:val="21"/>
                              </w:rPr>
                              <w:t xml:space="preserve"> </w:t>
                            </w:r>
                          </w:p>
                        </w:txbxContent>
                      </v:textbox>
                    </v:shape>
                  </w:pict>
                </mc:Fallback>
              </mc:AlternateContent>
            </w:r>
          </w:p>
          <w:p w14:paraId="3229AC30">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r>
              <w:rPr>
                <w:spacing w:val="-1"/>
                <w:sz w:val="21"/>
                <w:szCs w:val="21"/>
              </w:rPr>
              <w:t>1.申请材料中提供的本人简历是真实的。</w:t>
            </w:r>
          </w:p>
          <w:p w14:paraId="6628D2D9">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r>
              <w:rPr>
                <w:spacing w:val="-1"/>
                <w:sz w:val="21"/>
                <w:szCs w:val="21"/>
              </w:rPr>
              <w:t>2.本人提供的相关资格证书和证明材料是真实的，</w:t>
            </w:r>
          </w:p>
          <w:p w14:paraId="40D78735">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r>
              <w:rPr>
                <w:sz w:val="21"/>
                <w:szCs w:val="21"/>
              </w:rPr>
              <w:t>3.本人自愿接受</w:t>
            </w:r>
            <w:r>
              <w:rPr>
                <w:rFonts w:hint="eastAsia"/>
                <w:sz w:val="21"/>
                <w:szCs w:val="21"/>
                <w:lang w:val="en-US" w:eastAsia="zh-CN"/>
              </w:rPr>
              <w:t>xxxxxxxxxxxxx</w:t>
            </w:r>
            <w:r>
              <w:rPr>
                <w:sz w:val="21"/>
                <w:szCs w:val="21"/>
              </w:rPr>
              <w:t>聘用，并承诺按时</w:t>
            </w:r>
            <w:r>
              <w:rPr>
                <w:spacing w:val="-1"/>
                <w:sz w:val="21"/>
                <w:szCs w:val="21"/>
              </w:rPr>
              <w:t>在公司上班，行使</w:t>
            </w:r>
            <w:r>
              <w:rPr>
                <w:rFonts w:hint="eastAsia"/>
                <w:spacing w:val="-1"/>
                <w:sz w:val="21"/>
                <w:szCs w:val="21"/>
                <w:lang w:val="en-US" w:eastAsia="zh-CN"/>
              </w:rPr>
              <w:t>xxx</w:t>
            </w:r>
            <w:r>
              <w:rPr>
                <w:spacing w:val="-1"/>
                <w:sz w:val="21"/>
                <w:szCs w:val="21"/>
              </w:rPr>
              <w:t>的职责。</w:t>
            </w:r>
          </w:p>
          <w:p w14:paraId="26648D5A">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r>
              <w:rPr>
                <w:spacing w:val="-1"/>
                <w:position w:val="7"/>
                <w:sz w:val="21"/>
                <w:szCs w:val="21"/>
              </w:rPr>
              <w:t>4.本人承诺在接受聘用期间在职在岗，遵纪守法</w:t>
            </w:r>
          </w:p>
          <w:p w14:paraId="38C76406">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r>
              <w:rPr>
                <w:sz w:val="21"/>
              </w:rPr>
              <mc:AlternateContent>
                <mc:Choice Requires="wps">
                  <w:drawing>
                    <wp:anchor distT="0" distB="0" distL="114300" distR="114300" simplePos="0" relativeHeight="251679744" behindDoc="0" locked="0" layoutInCell="1" allowOverlap="1">
                      <wp:simplePos x="0" y="0"/>
                      <wp:positionH relativeFrom="column">
                        <wp:posOffset>4297045</wp:posOffset>
                      </wp:positionH>
                      <wp:positionV relativeFrom="paragraph">
                        <wp:posOffset>149860</wp:posOffset>
                      </wp:positionV>
                      <wp:extent cx="1419860" cy="685800"/>
                      <wp:effectExtent l="400050" t="6350" r="8890" b="31750"/>
                      <wp:wrapNone/>
                      <wp:docPr id="65" name="矩形标注 65"/>
                      <wp:cNvGraphicFramePr/>
                      <a:graphic xmlns:a="http://schemas.openxmlformats.org/drawingml/2006/main">
                        <a:graphicData uri="http://schemas.microsoft.com/office/word/2010/wordprocessingShape">
                          <wps:wsp>
                            <wps:cNvSpPr/>
                            <wps:spPr>
                              <a:xfrm>
                                <a:off x="5678805" y="7365365"/>
                                <a:ext cx="1419860" cy="685800"/>
                              </a:xfrm>
                              <a:prstGeom prst="wedgeRectCallout">
                                <a:avLst>
                                  <a:gd name="adj1" fmla="val -75932"/>
                                  <a:gd name="adj2" fmla="val 5000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896C91">
                                  <w:pPr>
                                    <w:jc w:val="center"/>
                                    <w:rPr>
                                      <w:rFonts w:hint="default"/>
                                      <w:color w:val="000000" w:themeColor="text1"/>
                                      <w:lang w:val="en-US" w:eastAsia="zh-CN"/>
                                      <w14:textOutline w14:w="9525">
                                        <w14:solidFill>
                                          <w14:srgbClr w14:val="FF0000"/>
                                        </w14:solidFill>
                                        <w14:round/>
                                      </w14:textOutline>
                                      <w14:textFill>
                                        <w14:solidFill>
                                          <w14:schemeClr w14:val="tx1"/>
                                        </w14:solidFill>
                                      </w14:textFill>
                                    </w:rPr>
                                  </w:pPr>
                                  <w:r>
                                    <w:rPr>
                                      <w:rFonts w:hint="eastAsia"/>
                                      <w:color w:val="000000" w:themeColor="text1"/>
                                      <w:lang w:val="en-US" w:eastAsia="zh-CN"/>
                                      <w14:textOutline w14:w="9525">
                                        <w14:solidFill>
                                          <w14:srgbClr w14:val="FF0000"/>
                                        </w14:solidFill>
                                        <w14:round/>
                                      </w14:textOutline>
                                      <w14:textFill>
                                        <w14:solidFill>
                                          <w14:schemeClr w14:val="tx1"/>
                                        </w14:solidFill>
                                      </w14:textFill>
                                    </w:rPr>
                                    <w:t>简历本人签名按手印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8.35pt;margin-top:11.8pt;height:54pt;width:111.8pt;z-index:251679744;v-text-anchor:middle;mso-width-relative:page;mso-height-relative:page;" fillcolor="#FFFFFF [3212]" filled="t" stroked="t" coordsize="21600,21600" o:gfxdata="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G4X9HdQAAAAKAQAADwAAAAAAAAABACAAAAAi&#10;AAAAZHJzL2Rvd25yZXYueG1sUEsBAhQAFAAAAAgAh07iQNQU/Jm5AgAAcQUAAA4AAAAAAAAAAQAg&#10;AAAAIwEAAGRycy9lMm9Eb2MueG1sUEsFBgAAAAAGAAYAWQEAAE4GAAAAAA==&#10;" adj="-5601,21600">
                      <v:fill on="t" focussize="0,0"/>
                      <v:stroke weight="1pt" color="#FF0000 [2404]" miterlimit="8" joinstyle="miter"/>
                      <v:imagedata o:title=""/>
                      <o:lock v:ext="edit" aspectratio="f"/>
                      <v:textbox>
                        <w:txbxContent>
                          <w:p w14:paraId="1F896C91">
                            <w:pPr>
                              <w:jc w:val="center"/>
                              <w:rPr>
                                <w:rFonts w:hint="default"/>
                                <w:color w:val="000000" w:themeColor="text1"/>
                                <w:lang w:val="en-US" w:eastAsia="zh-CN"/>
                                <w14:textOutline w14:w="9525">
                                  <w14:solidFill>
                                    <w14:srgbClr w14:val="FF0000"/>
                                  </w14:solidFill>
                                  <w14:round/>
                                </w14:textOutline>
                                <w14:textFill>
                                  <w14:solidFill>
                                    <w14:schemeClr w14:val="tx1"/>
                                  </w14:solidFill>
                                </w14:textFill>
                              </w:rPr>
                            </w:pPr>
                            <w:r>
                              <w:rPr>
                                <w:rFonts w:hint="eastAsia"/>
                                <w:color w:val="000000" w:themeColor="text1"/>
                                <w:lang w:val="en-US" w:eastAsia="zh-CN"/>
                                <w14:textOutline w14:w="9525">
                                  <w14:solidFill>
                                    <w14:srgbClr w14:val="FF0000"/>
                                  </w14:solidFill>
                                  <w14:round/>
                                </w14:textOutline>
                                <w14:textFill>
                                  <w14:solidFill>
                                    <w14:schemeClr w14:val="tx1"/>
                                  </w14:solidFill>
                                </w14:textFill>
                              </w:rPr>
                              <w:t>简历本人签名按手印</w:t>
                            </w:r>
                          </w:p>
                        </w:txbxContent>
                      </v:textbox>
                    </v:shape>
                  </w:pict>
                </mc:Fallback>
              </mc:AlternateContent>
            </w:r>
            <w:r>
              <w:rPr>
                <w:spacing w:val="-1"/>
                <w:sz w:val="21"/>
                <w:szCs w:val="21"/>
              </w:rPr>
              <w:t>5.本人无《药品管理法》第十一章规定情形。</w:t>
            </w:r>
          </w:p>
          <w:p w14:paraId="57569B30">
            <w:pPr>
              <w:pStyle w:val="23"/>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sz w:val="21"/>
                <w:szCs w:val="21"/>
              </w:rPr>
            </w:pPr>
            <w:r>
              <w:rPr>
                <w:sz w:val="21"/>
                <w:szCs w:val="21"/>
              </w:rPr>
              <w:t>6.本人的证明材料和本人的承诺如有虚假，本人愿意承担相</w:t>
            </w:r>
            <w:r>
              <w:rPr>
                <w:spacing w:val="-1"/>
                <w:sz w:val="21"/>
                <w:szCs w:val="21"/>
              </w:rPr>
              <w:t>应的法律责任，</w:t>
            </w:r>
          </w:p>
          <w:p w14:paraId="0A93B9EA">
            <w:pPr>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rFonts w:ascii="Arial"/>
                <w:sz w:val="21"/>
              </w:rPr>
            </w:pPr>
          </w:p>
          <w:p w14:paraId="026F597F">
            <w:pPr>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rFonts w:ascii="Arial"/>
                <w:sz w:val="21"/>
              </w:rPr>
            </w:pPr>
          </w:p>
          <w:p w14:paraId="02613995">
            <w:pPr>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rFonts w:ascii="Arial"/>
                <w:sz w:val="21"/>
              </w:rPr>
            </w:pPr>
          </w:p>
          <w:p w14:paraId="507AC4B1">
            <w:pPr>
              <w:keepNext w:val="0"/>
              <w:keepLines w:val="0"/>
              <w:pageBreakBefore w:val="0"/>
              <w:widowControl w:val="0"/>
              <w:kinsoku/>
              <w:wordWrap/>
              <w:overflowPunct/>
              <w:topLinePunct w:val="0"/>
              <w:autoSpaceDE/>
              <w:autoSpaceDN/>
              <w:bidi w:val="0"/>
              <w:adjustRightInd/>
              <w:snapToGrid/>
              <w:spacing w:line="400" w:lineRule="exact"/>
              <w:ind w:left="0" w:right="0"/>
              <w:textAlignment w:val="auto"/>
              <w:rPr>
                <w:rFonts w:ascii="Arial"/>
                <w:sz w:val="21"/>
              </w:rPr>
            </w:pPr>
          </w:p>
          <w:p w14:paraId="5892B0EA">
            <w:pPr>
              <w:keepNext w:val="0"/>
              <w:keepLines w:val="0"/>
              <w:pageBreakBefore w:val="0"/>
              <w:widowControl w:val="0"/>
              <w:kinsoku/>
              <w:wordWrap/>
              <w:overflowPunct/>
              <w:topLinePunct w:val="0"/>
              <w:autoSpaceDE/>
              <w:autoSpaceDN/>
              <w:bidi w:val="0"/>
              <w:adjustRightInd/>
              <w:snapToGrid/>
              <w:spacing w:line="400" w:lineRule="exact"/>
              <w:ind w:left="0" w:right="0" w:firstLine="4847" w:firstLineChars="2353"/>
              <w:textAlignment w:val="auto"/>
              <w:rPr>
                <w:rFonts w:hint="default" w:eastAsia="宋体"/>
                <w:lang w:val="en-US" w:eastAsia="zh-CN"/>
              </w:rPr>
            </w:pPr>
            <w:r>
              <w:rPr>
                <w:rFonts w:hint="eastAsia" w:eastAsia="宋体"/>
                <w:lang w:val="en-US" w:eastAsia="zh-CN"/>
              </w:rPr>
              <w:t xml:space="preserve">    年      月       日</w:t>
            </w:r>
          </w:p>
        </w:tc>
      </w:tr>
    </w:tbl>
    <w:p w14:paraId="51029AD0">
      <w:pPr>
        <w:keepNext w:val="0"/>
        <w:keepLines w:val="0"/>
        <w:pageBreakBefore w:val="0"/>
        <w:widowControl w:val="0"/>
        <w:kinsoku/>
        <w:wordWrap/>
        <w:overflowPunct/>
        <w:topLinePunct w:val="0"/>
        <w:autoSpaceDE/>
        <w:autoSpaceDN/>
        <w:bidi w:val="0"/>
        <w:adjustRightInd/>
        <w:snapToGrid/>
        <w:spacing w:line="400" w:lineRule="exact"/>
        <w:ind w:left="0" w:right="0" w:firstLine="632" w:firstLineChars="200"/>
        <w:textAlignment w:val="auto"/>
        <w:rPr>
          <w:rFonts w:hint="eastAsia" w:ascii="Arial" w:eastAsia="仿宋"/>
          <w:sz w:val="21"/>
          <w:lang w:eastAsia="zh-CN"/>
        </w:rPr>
      </w:pPr>
      <w:r>
        <w:rPr>
          <w:rFonts w:hint="eastAsia" w:ascii="仿宋" w:hAnsi="仿宋" w:eastAsia="仿宋" w:cs="宋体"/>
          <w:b w:val="0"/>
          <w:bCs w:val="0"/>
          <w:color w:val="000000"/>
          <w:sz w:val="32"/>
          <w:szCs w:val="32"/>
          <w:lang w:val="en-US" w:eastAsia="zh-CN"/>
        </w:rPr>
        <w:t>③</w:t>
      </w:r>
      <w:r>
        <w:rPr>
          <w:rFonts w:hint="eastAsia" w:ascii="仿宋" w:hAnsi="仿宋" w:eastAsia="仿宋" w:cs="宋体"/>
          <w:b w:val="0"/>
          <w:bCs w:val="0"/>
          <w:color w:val="000000"/>
          <w:sz w:val="32"/>
          <w:szCs w:val="32"/>
        </w:rPr>
        <w:t>依法经过资格认定的药学专业技术人员资格证书、聘书</w:t>
      </w:r>
      <w:r>
        <w:rPr>
          <w:rFonts w:hint="eastAsia" w:ascii="仿宋" w:hAnsi="仿宋" w:eastAsia="仿宋" w:cs="宋体"/>
          <w:b w:val="0"/>
          <w:bCs w:val="0"/>
          <w:color w:val="000000"/>
          <w:sz w:val="32"/>
          <w:szCs w:val="32"/>
          <w:lang w:eastAsia="zh-CN"/>
        </w:rPr>
        <w:t>。</w:t>
      </w:r>
    </w:p>
    <w:p w14:paraId="4A0E5560">
      <w:pPr>
        <w:keepNext w:val="0"/>
        <w:keepLines w:val="0"/>
        <w:pageBreakBefore w:val="0"/>
        <w:widowControl w:val="0"/>
        <w:kinsoku/>
        <w:wordWrap/>
        <w:overflowPunct/>
        <w:topLinePunct w:val="0"/>
        <w:autoSpaceDE/>
        <w:autoSpaceDN/>
        <w:bidi w:val="0"/>
        <w:adjustRightInd/>
        <w:snapToGrid/>
        <w:spacing w:line="400" w:lineRule="exact"/>
        <w:ind w:left="0" w:right="0" w:firstLine="632" w:firstLineChars="200"/>
        <w:textAlignment w:val="auto"/>
        <w:rPr>
          <w:rFonts w:hint="eastAsia" w:ascii="黑体" w:hAnsi="黑体" w:eastAsia="黑体" w:cs="黑体"/>
          <w:b w:val="0"/>
          <w:bCs w:val="0"/>
          <w:color w:val="000000"/>
          <w:sz w:val="32"/>
          <w:szCs w:val="32"/>
          <w:lang w:val="en-US" w:eastAsia="zh-CN"/>
        </w:rPr>
      </w:pPr>
      <w:r>
        <w:rPr>
          <w:rFonts w:hint="eastAsia" w:ascii="黑体" w:hAnsi="黑体" w:eastAsia="黑体" w:cs="黑体"/>
          <w:b w:val="0"/>
          <w:bCs w:val="0"/>
          <w:color w:val="000000"/>
          <w:sz w:val="32"/>
          <w:szCs w:val="32"/>
          <w:lang w:val="en-US" w:eastAsia="zh-CN"/>
        </w:rPr>
        <w:t>样例：</w:t>
      </w:r>
    </w:p>
    <w:p w14:paraId="52664998">
      <w:pPr>
        <w:jc w:val="left"/>
        <w:rPr>
          <w:rFonts w:hint="eastAsia" w:eastAsiaTheme="minorEastAsia"/>
          <w:lang w:eastAsia="zh-CN"/>
        </w:rPr>
      </w:pPr>
      <w:r>
        <w:rPr>
          <w:rFonts w:hint="eastAsia" w:eastAsiaTheme="minorEastAsia"/>
          <w:lang w:eastAsia="zh-CN"/>
        </w:rPr>
        <w:drawing>
          <wp:inline distT="0" distB="0" distL="114300" distR="114300">
            <wp:extent cx="5269865" cy="4238625"/>
            <wp:effectExtent l="0" t="0" r="6985" b="9525"/>
            <wp:docPr id="69" name="图片 69" descr="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聘书"/>
                    <pic:cNvPicPr>
                      <a:picLocks noChangeAspect="1"/>
                    </pic:cNvPicPr>
                  </pic:nvPicPr>
                  <pic:blipFill>
                    <a:blip r:embed="rId18"/>
                    <a:stretch>
                      <a:fillRect/>
                    </a:stretch>
                  </pic:blipFill>
                  <pic:spPr>
                    <a:xfrm>
                      <a:off x="0" y="0"/>
                      <a:ext cx="5269865" cy="4238625"/>
                    </a:xfrm>
                    <a:prstGeom prst="rect">
                      <a:avLst/>
                    </a:prstGeom>
                  </pic:spPr>
                </pic:pic>
              </a:graphicData>
            </a:graphic>
          </wp:inline>
        </w:drawing>
      </w:r>
    </w:p>
    <w:p w14:paraId="7DD4937D">
      <w:pPr>
        <w:rPr>
          <w:rFonts w:hint="eastAsia" w:eastAsiaTheme="minorEastAsia"/>
          <w:lang w:eastAsia="zh-CN"/>
        </w:rPr>
      </w:pPr>
      <w:r>
        <w:rPr>
          <w:rFonts w:hint="eastAsia" w:eastAsiaTheme="minorEastAsia"/>
          <w:lang w:eastAsia="zh-CN"/>
        </w:rPr>
        <w:br w:type="page"/>
      </w:r>
    </w:p>
    <w:p w14:paraId="0EE50E5C">
      <w:pPr>
        <w:keepNext w:val="0"/>
        <w:keepLines w:val="0"/>
        <w:pageBreakBefore w:val="0"/>
        <w:widowControl w:val="0"/>
        <w:kinsoku/>
        <w:wordWrap/>
        <w:overflowPunct/>
        <w:topLinePunct w:val="0"/>
        <w:autoSpaceDE/>
        <w:autoSpaceDN/>
        <w:bidi w:val="0"/>
        <w:adjustRightInd/>
        <w:snapToGrid/>
        <w:spacing w:line="240" w:lineRule="auto"/>
        <w:ind w:firstLine="632" w:firstLineChars="200"/>
        <w:jc w:val="left"/>
        <w:textAlignment w:val="auto"/>
        <w:rPr>
          <w:rFonts w:hint="eastAsia" w:eastAsiaTheme="minorEastAsia"/>
          <w:lang w:eastAsia="zh-CN"/>
        </w:rPr>
      </w:pPr>
      <w:r>
        <w:rPr>
          <w:rFonts w:hint="eastAsia" w:ascii="仿宋" w:hAnsi="仿宋" w:eastAsia="仿宋" w:cs="宋体"/>
          <w:b w:val="0"/>
          <w:bCs w:val="0"/>
          <w:color w:val="000000"/>
          <w:sz w:val="32"/>
          <w:szCs w:val="32"/>
          <w:lang w:val="en-US" w:eastAsia="zh-CN"/>
        </w:rPr>
        <w:t>④</w:t>
      </w:r>
      <w:r>
        <w:rPr>
          <w:rFonts w:hint="eastAsia" w:ascii="仿宋" w:hAnsi="仿宋" w:eastAsia="仿宋" w:cs="宋体"/>
          <w:b w:val="0"/>
          <w:bCs w:val="0"/>
          <w:color w:val="000000"/>
          <w:sz w:val="32"/>
          <w:szCs w:val="32"/>
        </w:rPr>
        <w:t>营业场所、仓库《平面布置图》及房屋产权或使用权证明</w:t>
      </w:r>
    </w:p>
    <w:p w14:paraId="0642832C">
      <w:pPr>
        <w:keepNext w:val="0"/>
        <w:keepLines w:val="0"/>
        <w:pageBreakBefore w:val="0"/>
        <w:widowControl w:val="0"/>
        <w:kinsoku/>
        <w:wordWrap/>
        <w:overflowPunct/>
        <w:topLinePunct w:val="0"/>
        <w:autoSpaceDE/>
        <w:autoSpaceDN/>
        <w:bidi w:val="0"/>
        <w:adjustRightInd/>
        <w:snapToGrid/>
        <w:spacing w:line="240" w:lineRule="auto"/>
        <w:ind w:left="0" w:right="0" w:firstLine="632" w:firstLineChars="200"/>
        <w:textAlignment w:val="auto"/>
        <w:rPr>
          <w:rFonts w:hint="eastAsia" w:ascii="黑体" w:hAnsi="黑体" w:eastAsia="黑体" w:cs="黑体"/>
          <w:b w:val="0"/>
          <w:bCs w:val="0"/>
          <w:color w:val="000000"/>
          <w:sz w:val="32"/>
          <w:szCs w:val="32"/>
          <w:lang w:val="en-US" w:eastAsia="zh-CN"/>
        </w:rPr>
      </w:pPr>
      <w:r>
        <w:rPr>
          <w:rFonts w:hint="eastAsia" w:ascii="黑体" w:hAnsi="黑体" w:eastAsia="黑体" w:cs="黑体"/>
          <w:b w:val="0"/>
          <w:bCs w:val="0"/>
          <w:color w:val="000000"/>
          <w:sz w:val="32"/>
          <w:szCs w:val="32"/>
          <w:lang w:val="en-US" w:eastAsia="zh-CN"/>
        </w:rPr>
        <w:t>样例：</w:t>
      </w:r>
    </w:p>
    <w:p w14:paraId="48B0776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552" w:firstLineChars="200"/>
        <w:textAlignment w:val="auto"/>
        <w:rPr>
          <w:rFonts w:hint="eastAsia" w:ascii="仿宋" w:hAnsi="仿宋" w:eastAsia="仿宋" w:cs="宋体"/>
          <w:sz w:val="32"/>
          <w:szCs w:val="32"/>
          <w:lang w:val="en-US" w:eastAsia="zh-CN"/>
        </w:rPr>
      </w:pPr>
      <w:r>
        <w:rPr>
          <w:sz w:val="28"/>
        </w:rPr>
        <mc:AlternateContent>
          <mc:Choice Requires="wps">
            <w:drawing>
              <wp:anchor distT="0" distB="0" distL="114300" distR="114300" simplePos="0" relativeHeight="251699200" behindDoc="0" locked="0" layoutInCell="1" allowOverlap="1">
                <wp:simplePos x="0" y="0"/>
                <wp:positionH relativeFrom="column">
                  <wp:posOffset>4714240</wp:posOffset>
                </wp:positionH>
                <wp:positionV relativeFrom="page">
                  <wp:posOffset>3309620</wp:posOffset>
                </wp:positionV>
                <wp:extent cx="1578610" cy="455930"/>
                <wp:effectExtent l="223520" t="6350" r="7620" b="13970"/>
                <wp:wrapNone/>
                <wp:docPr id="9" name="矩形标注 1"/>
                <wp:cNvGraphicFramePr/>
                <a:graphic xmlns:a="http://schemas.openxmlformats.org/drawingml/2006/main">
                  <a:graphicData uri="http://schemas.microsoft.com/office/word/2010/wordprocessingShape">
                    <wps:wsp>
                      <wps:cNvSpPr/>
                      <wps:spPr>
                        <a:xfrm>
                          <a:off x="0" y="0"/>
                          <a:ext cx="1578610" cy="455930"/>
                        </a:xfrm>
                        <a:prstGeom prst="wedgeRectCallout">
                          <a:avLst>
                            <a:gd name="adj1" fmla="val -62550"/>
                            <a:gd name="adj2" fmla="val 42061"/>
                          </a:avLst>
                        </a:prstGeom>
                        <a:solidFill>
                          <a:srgbClr val="FFFFFF"/>
                        </a:solidFill>
                        <a:ln w="12700" cap="flat" cmpd="sng" algn="ctr">
                          <a:solidFill>
                            <a:srgbClr val="FF0000"/>
                          </a:solidFill>
                          <a:prstDash val="solid"/>
                          <a:miter lim="800000"/>
                        </a:ln>
                        <a:effectLst/>
                      </wps:spPr>
                      <wps:txbx>
                        <w:txbxContent>
                          <w:p w14:paraId="1F02AA86">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71.2pt;margin-top:260.6pt;height:35.9pt;width:124.3pt;mso-position-vertical-relative:page;z-index:251699200;v-text-anchor:middle;mso-width-relative:page;mso-height-relative:page;" fillcolor="#FFFFFF" filled="t" stroked="t" coordsize="21600,21600" o:gfxdata="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CYFW/g3AAAAAsBAAAPAAAAAAAAAAEAIAAA&#10;ACIAAABkcnMvZG93bnJldi54bWxQSwECFAAUAAAACACHTuJAKVt1HrMCAABxBQAADgAAAAAAAAAB&#10;ACAAAAArAQAAZHJzL2Uyb0RvYy54bWxQSwUGAAAAAAYABgBZAQAAUAYAAAAA&#10;" adj="-2711,19885">
                <v:fill on="t" focussize="0,0"/>
                <v:stroke weight="1pt" color="#FF0000" miterlimit="8" joinstyle="miter"/>
                <v:imagedata o:title=""/>
                <o:lock v:ext="edit" aspectratio="f"/>
                <v:textbox>
                  <w:txbxContent>
                    <w:p w14:paraId="1F02AA86">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v:textbox>
              </v:shape>
            </w:pict>
          </mc:Fallback>
        </mc:AlternateContent>
      </w:r>
      <w:r>
        <w:rPr>
          <w:rFonts w:hint="eastAsia" w:ascii="仿宋" w:hAnsi="仿宋" w:eastAsia="仿宋" w:cs="宋体"/>
          <w:sz w:val="32"/>
          <w:szCs w:val="32"/>
          <w:lang w:val="en-US" w:eastAsia="zh-CN"/>
        </w:rPr>
        <w:t>经营场所平面布局图。根据店内实际布局详细标注对应设施设备，须与实际完全相符，并加盖公章。</w:t>
      </w:r>
    </w:p>
    <w:p w14:paraId="0A9C9379">
      <w:pPr>
        <w:keepNext w:val="0"/>
        <w:keepLines w:val="0"/>
        <w:pageBreakBefore w:val="0"/>
        <w:widowControl w:val="0"/>
        <w:kinsoku/>
        <w:wordWrap/>
        <w:overflowPunct/>
        <w:topLinePunct w:val="0"/>
        <w:autoSpaceDE/>
        <w:autoSpaceDN/>
        <w:bidi w:val="0"/>
        <w:adjustRightInd/>
        <w:snapToGrid/>
        <w:spacing w:line="240" w:lineRule="auto"/>
        <w:ind w:right="0"/>
        <w:textAlignment w:val="auto"/>
        <w:rPr>
          <w:rFonts w:ascii="Times New Roman" w:hAnsi="Times New Roman"/>
          <w:b/>
          <w:color w:val="FF0000"/>
          <w:sz w:val="28"/>
          <w:szCs w:val="28"/>
        </w:rPr>
      </w:pPr>
      <w:r>
        <w:rPr>
          <w:rFonts w:ascii="Times New Roman" w:hAnsi="Times New Roman"/>
          <w:b/>
          <w:color w:val="FF0000"/>
          <w:sz w:val="28"/>
          <w:szCs w:val="28"/>
        </w:rPr>
        <w:drawing>
          <wp:inline distT="0" distB="0" distL="0" distR="0">
            <wp:extent cx="5821680" cy="3441700"/>
            <wp:effectExtent l="0" t="0" r="7620" b="6350"/>
            <wp:docPr id="70" name="图片 70" descr="C:\Users\ADMINI~1\AppData\Local\Temp\WeChat Files\e70f3c119ca460d4e232b77de09ba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1\AppData\Local\Temp\WeChat Files\e70f3c119ca460d4e232b77de09ba44.png"/>
                    <pic:cNvPicPr>
                      <a:picLocks noChangeAspect="1" noChangeArrowheads="1"/>
                    </pic:cNvPicPr>
                  </pic:nvPicPr>
                  <pic:blipFill>
                    <a:blip r:embed="rId19" cstate="print"/>
                    <a:srcRect/>
                    <a:stretch>
                      <a:fillRect/>
                    </a:stretch>
                  </pic:blipFill>
                  <pic:spPr>
                    <a:xfrm>
                      <a:off x="0" y="0"/>
                      <a:ext cx="5821680" cy="3441700"/>
                    </a:xfrm>
                    <a:prstGeom prst="rect">
                      <a:avLst/>
                    </a:prstGeom>
                    <a:noFill/>
                    <a:ln w="9525">
                      <a:noFill/>
                      <a:miter lim="800000"/>
                      <a:headEnd/>
                      <a:tailEnd/>
                    </a:ln>
                  </pic:spPr>
                </pic:pic>
              </a:graphicData>
            </a:graphic>
          </wp:inline>
        </w:drawing>
      </w:r>
    </w:p>
    <w:p w14:paraId="3F28B10F">
      <w:r>
        <w:rPr>
          <w:rFonts w:hint="default" w:ascii="仿宋" w:hAnsi="仿宋" w:eastAsia="仿宋" w:cs="仿宋"/>
          <w:sz w:val="32"/>
          <w:szCs w:val="32"/>
          <w:lang w:val="en-US" w:eastAsia="zh-CN"/>
        </w:rPr>
        <w:br w:type="page"/>
      </w:r>
      <w:r>
        <w:rPr>
          <w:rFonts w:hint="eastAsia" w:ascii="仿宋" w:hAnsi="仿宋" w:eastAsia="仿宋" w:cs="宋体"/>
          <w:sz w:val="32"/>
          <w:szCs w:val="32"/>
          <w:lang w:val="en-US" w:eastAsia="zh-CN"/>
        </w:rPr>
        <w:t>无仓库说明模板：</w:t>
      </w:r>
    </w:p>
    <w:p w14:paraId="4FAE3168">
      <w:r>
        <w:drawing>
          <wp:inline distT="0" distB="0" distL="114300" distR="114300">
            <wp:extent cx="4920615" cy="3314065"/>
            <wp:effectExtent l="0" t="0" r="13335" b="635"/>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pic:cNvPicPr>
                      <a:picLocks noChangeAspect="1"/>
                    </pic:cNvPicPr>
                  </pic:nvPicPr>
                  <pic:blipFill>
                    <a:blip r:embed="rId20"/>
                    <a:stretch>
                      <a:fillRect/>
                    </a:stretch>
                  </pic:blipFill>
                  <pic:spPr>
                    <a:xfrm>
                      <a:off x="0" y="0"/>
                      <a:ext cx="4920615" cy="3314065"/>
                    </a:xfrm>
                    <a:prstGeom prst="rect">
                      <a:avLst/>
                    </a:prstGeom>
                    <a:noFill/>
                    <a:ln>
                      <a:noFill/>
                    </a:ln>
                  </pic:spPr>
                </pic:pic>
              </a:graphicData>
            </a:graphic>
          </wp:inline>
        </w:drawing>
      </w:r>
      <w:r>
        <w:rPr>
          <w:sz w:val="28"/>
        </w:rPr>
        <mc:AlternateContent>
          <mc:Choice Requires="wps">
            <w:drawing>
              <wp:anchor distT="0" distB="0" distL="114300" distR="114300" simplePos="0" relativeHeight="251700224" behindDoc="0" locked="0" layoutInCell="1" allowOverlap="1">
                <wp:simplePos x="0" y="0"/>
                <wp:positionH relativeFrom="column">
                  <wp:posOffset>4561840</wp:posOffset>
                </wp:positionH>
                <wp:positionV relativeFrom="page">
                  <wp:posOffset>3157220</wp:posOffset>
                </wp:positionV>
                <wp:extent cx="1578610" cy="455930"/>
                <wp:effectExtent l="1072515" t="6350" r="15875" b="299720"/>
                <wp:wrapNone/>
                <wp:docPr id="11" name="矩形标注 1"/>
                <wp:cNvGraphicFramePr/>
                <a:graphic xmlns:a="http://schemas.openxmlformats.org/drawingml/2006/main">
                  <a:graphicData uri="http://schemas.microsoft.com/office/word/2010/wordprocessingShape">
                    <wps:wsp>
                      <wps:cNvSpPr/>
                      <wps:spPr>
                        <a:xfrm>
                          <a:off x="0" y="0"/>
                          <a:ext cx="1578610" cy="455930"/>
                        </a:xfrm>
                        <a:prstGeom prst="wedgeRectCallout">
                          <a:avLst>
                            <a:gd name="adj1" fmla="val -114843"/>
                            <a:gd name="adj2" fmla="val 109470"/>
                          </a:avLst>
                        </a:prstGeom>
                        <a:solidFill>
                          <a:srgbClr val="FFFFFF"/>
                        </a:solidFill>
                        <a:ln w="12700" cap="flat" cmpd="sng" algn="ctr">
                          <a:solidFill>
                            <a:srgbClr val="FF0000"/>
                          </a:solidFill>
                          <a:prstDash val="solid"/>
                          <a:miter lim="800000"/>
                        </a:ln>
                        <a:effectLst/>
                      </wps:spPr>
                      <wps:txbx>
                        <w:txbxContent>
                          <w:p w14:paraId="51D6ADAB">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59.2pt;margin-top:248.6pt;height:35.9pt;width:124.3pt;mso-position-vertical-relative:page;z-index:251700224;v-text-anchor:middle;mso-width-relative:page;mso-height-relative:page;" fillcolor="#FFFFFF" filled="t" stroked="t" coordsize="21600,21600" o:gfxdata="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KJm9/vaAAAACwEAAA8AAAAAAAAAAQAgAAAA&#10;IgAAAGRycy9kb3ducmV2LnhtbFBLAQIUABQAAAAIAIdO4kChj1v6tAIAAHQFAAAOAAAAAAAAAAEA&#10;IAAAACkBAABkcnMvZTJvRG9jLnhtbFBLBQYAAAAABgAGAFkBAABPBgAAAAA=&#10;" adj="-14006,34446">
                <v:fill on="t" focussize="0,0"/>
                <v:stroke weight="1pt" color="#FF0000" miterlimit="8" joinstyle="miter"/>
                <v:imagedata o:title=""/>
                <o:lock v:ext="edit" aspectratio="f"/>
                <v:textbox>
                  <w:txbxContent>
                    <w:p w14:paraId="51D6ADAB">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v:textbox>
              </v:shape>
            </w:pict>
          </mc:Fallback>
        </mc:AlternateContent>
      </w:r>
    </w:p>
    <w:p w14:paraId="625E549E">
      <w:r>
        <w:br w:type="page"/>
      </w:r>
    </w:p>
    <w:p w14:paraId="2F87C51F">
      <w:p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房屋产权或租赁合同</w:t>
      </w:r>
    </w:p>
    <w:p w14:paraId="2D5A1957">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5263515" cy="7449185"/>
            <wp:effectExtent l="0" t="0" r="13335" b="18415"/>
            <wp:docPr id="74" name="图片 74" descr="03470426396bb38d2014eba16c06d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03470426396bb38d2014eba16c06d91"/>
                    <pic:cNvPicPr>
                      <a:picLocks noChangeAspect="1"/>
                    </pic:cNvPicPr>
                  </pic:nvPicPr>
                  <pic:blipFill>
                    <a:blip r:embed="rId21"/>
                    <a:stretch>
                      <a:fillRect/>
                    </a:stretch>
                  </pic:blipFill>
                  <pic:spPr>
                    <a:xfrm>
                      <a:off x="0" y="0"/>
                      <a:ext cx="5263515" cy="7449185"/>
                    </a:xfrm>
                    <a:prstGeom prst="rect">
                      <a:avLst/>
                    </a:prstGeom>
                  </pic:spPr>
                </pic:pic>
              </a:graphicData>
            </a:graphic>
          </wp:inline>
        </w:drawing>
      </w:r>
    </w:p>
    <w:p w14:paraId="5B5A6E78">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5273040" cy="7426325"/>
            <wp:effectExtent l="0" t="0" r="3810" b="3175"/>
            <wp:docPr id="75" name="图片 75" descr="房产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房产证明"/>
                    <pic:cNvPicPr>
                      <a:picLocks noChangeAspect="1"/>
                    </pic:cNvPicPr>
                  </pic:nvPicPr>
                  <pic:blipFill>
                    <a:blip r:embed="rId22"/>
                    <a:stretch>
                      <a:fillRect/>
                    </a:stretch>
                  </pic:blipFill>
                  <pic:spPr>
                    <a:xfrm>
                      <a:off x="0" y="0"/>
                      <a:ext cx="5273040" cy="7426325"/>
                    </a:xfrm>
                    <a:prstGeom prst="rect">
                      <a:avLst/>
                    </a:prstGeom>
                  </pic:spPr>
                </pic:pic>
              </a:graphicData>
            </a:graphic>
          </wp:inline>
        </w:drawing>
      </w:r>
    </w:p>
    <w:p w14:paraId="2E18E2A8">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br w:type="page"/>
      </w:r>
    </w:p>
    <w:p w14:paraId="25E6DC23">
      <w:pPr>
        <w:keepNext w:val="0"/>
        <w:keepLines w:val="0"/>
        <w:pageBreakBefore w:val="0"/>
        <w:widowControl w:val="0"/>
        <w:kinsoku/>
        <w:wordWrap/>
        <w:overflowPunct/>
        <w:topLinePunct w:val="0"/>
        <w:autoSpaceDE/>
        <w:autoSpaceDN/>
        <w:bidi w:val="0"/>
        <w:adjustRightInd/>
        <w:snapToGrid/>
        <w:spacing w:line="240" w:lineRule="auto"/>
        <w:ind w:firstLine="632" w:firstLineChars="200"/>
        <w:jc w:val="left"/>
        <w:textAlignment w:val="auto"/>
        <w:rPr>
          <w:rFonts w:hint="default" w:ascii="仿宋" w:hAnsi="仿宋" w:eastAsia="仿宋" w:cs="宋体"/>
          <w:b w:val="0"/>
          <w:bCs w:val="0"/>
          <w:color w:val="000000"/>
          <w:sz w:val="32"/>
          <w:szCs w:val="32"/>
          <w:lang w:val="en-US" w:eastAsia="zh-CN"/>
        </w:rPr>
      </w:pPr>
      <w:r>
        <w:rPr>
          <w:rFonts w:hint="eastAsia" w:ascii="仿宋" w:hAnsi="仿宋" w:eastAsia="仿宋" w:cs="宋体"/>
          <w:b w:val="0"/>
          <w:bCs w:val="0"/>
          <w:color w:val="000000"/>
          <w:sz w:val="32"/>
          <w:szCs w:val="32"/>
          <w:lang w:val="en-US" w:eastAsia="zh-CN"/>
        </w:rPr>
        <w:t>⑤</w:t>
      </w:r>
      <w:r>
        <w:rPr>
          <w:rFonts w:hint="eastAsia" w:ascii="仿宋" w:hAnsi="仿宋" w:eastAsia="仿宋" w:cs="宋体"/>
          <w:b w:val="0"/>
          <w:bCs w:val="0"/>
          <w:color w:val="000000"/>
          <w:sz w:val="32"/>
          <w:szCs w:val="32"/>
        </w:rPr>
        <w:t>拟经营药品的范围</w:t>
      </w:r>
      <w:r>
        <w:rPr>
          <w:rFonts w:hint="eastAsia" w:ascii="仿宋" w:hAnsi="仿宋" w:eastAsia="仿宋" w:cs="宋体"/>
          <w:b w:val="0"/>
          <w:bCs w:val="0"/>
          <w:color w:val="000000"/>
          <w:sz w:val="32"/>
          <w:szCs w:val="32"/>
          <w:lang w:eastAsia="zh-CN"/>
        </w:rPr>
        <w:t>。</w:t>
      </w:r>
      <w:r>
        <w:rPr>
          <w:rFonts w:hint="eastAsia" w:ascii="仿宋" w:hAnsi="仿宋" w:eastAsia="仿宋" w:cs="宋体"/>
          <w:b w:val="0"/>
          <w:bCs w:val="0"/>
          <w:color w:val="000000"/>
          <w:sz w:val="32"/>
          <w:szCs w:val="32"/>
          <w:lang w:val="en-US" w:eastAsia="zh-CN"/>
        </w:rPr>
        <w:t>包含经营范围和经营方式，加盖公司公章。</w:t>
      </w:r>
    </w:p>
    <w:p w14:paraId="38B01C48">
      <w:pPr>
        <w:keepNext w:val="0"/>
        <w:keepLines w:val="0"/>
        <w:pageBreakBefore w:val="0"/>
        <w:widowControl w:val="0"/>
        <w:kinsoku/>
        <w:wordWrap/>
        <w:overflowPunct/>
        <w:topLinePunct w:val="0"/>
        <w:autoSpaceDE/>
        <w:autoSpaceDN/>
        <w:bidi w:val="0"/>
        <w:adjustRightInd/>
        <w:snapToGrid/>
        <w:spacing w:line="240" w:lineRule="auto"/>
        <w:ind w:firstLine="632" w:firstLineChars="200"/>
        <w:jc w:val="left"/>
        <w:textAlignment w:val="auto"/>
        <w:rPr>
          <w:rFonts w:hint="eastAsia" w:ascii="黑体" w:hAnsi="黑体" w:eastAsia="黑体" w:cs="黑体"/>
          <w:b w:val="0"/>
          <w:bCs w:val="0"/>
          <w:color w:val="000000"/>
          <w:sz w:val="32"/>
          <w:szCs w:val="32"/>
          <w:lang w:val="en-US" w:eastAsia="zh-CN"/>
        </w:rPr>
      </w:pPr>
      <w:r>
        <w:rPr>
          <w:rFonts w:hint="eastAsia" w:ascii="黑体" w:hAnsi="黑体" w:eastAsia="黑体" w:cs="黑体"/>
          <w:b w:val="0"/>
          <w:bCs w:val="0"/>
          <w:color w:val="000000"/>
          <w:sz w:val="32"/>
          <w:szCs w:val="32"/>
          <w:lang w:val="en-US" w:eastAsia="zh-CN"/>
        </w:rPr>
        <w:t>样例：</w:t>
      </w:r>
    </w:p>
    <w:p w14:paraId="4FD7313B">
      <w:pPr>
        <w:keepNext w:val="0"/>
        <w:keepLines w:val="0"/>
        <w:pageBreakBefore w:val="0"/>
        <w:widowControl w:val="0"/>
        <w:kinsoku/>
        <w:wordWrap/>
        <w:overflowPunct/>
        <w:topLinePunct w:val="0"/>
        <w:autoSpaceDE/>
        <w:autoSpaceDN/>
        <w:bidi w:val="0"/>
        <w:adjustRightInd/>
        <w:snapToGrid/>
        <w:spacing w:line="240" w:lineRule="auto"/>
        <w:ind w:right="0"/>
        <w:textAlignment w:val="auto"/>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4879975" cy="6749415"/>
            <wp:effectExtent l="0" t="0" r="15875" b="13335"/>
            <wp:docPr id="76" name="图片 76" descr="经营范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经营范围"/>
                    <pic:cNvPicPr>
                      <a:picLocks noChangeAspect="1"/>
                    </pic:cNvPicPr>
                  </pic:nvPicPr>
                  <pic:blipFill>
                    <a:blip r:embed="rId23"/>
                    <a:stretch>
                      <a:fillRect/>
                    </a:stretch>
                  </pic:blipFill>
                  <pic:spPr>
                    <a:xfrm>
                      <a:off x="0" y="0"/>
                      <a:ext cx="4879975" cy="6749415"/>
                    </a:xfrm>
                    <a:prstGeom prst="rect">
                      <a:avLst/>
                    </a:prstGeom>
                  </pic:spPr>
                </pic:pic>
              </a:graphicData>
            </a:graphic>
          </wp:inline>
        </w:drawing>
      </w:r>
    </w:p>
    <w:p w14:paraId="6BD3F048">
      <w:pPr>
        <w:keepNext w:val="0"/>
        <w:keepLines w:val="0"/>
        <w:pageBreakBefore w:val="0"/>
        <w:widowControl w:val="0"/>
        <w:kinsoku/>
        <w:wordWrap/>
        <w:overflowPunct/>
        <w:topLinePunct w:val="0"/>
        <w:autoSpaceDE/>
        <w:autoSpaceDN/>
        <w:bidi w:val="0"/>
        <w:adjustRightInd/>
        <w:snapToGrid/>
        <w:ind w:firstLine="552" w:firstLineChars="200"/>
        <w:jc w:val="left"/>
        <w:textAlignment w:val="auto"/>
        <w:rPr>
          <w:rFonts w:hint="default" w:ascii="仿宋" w:hAnsi="仿宋" w:eastAsia="仿宋" w:cs="宋体"/>
          <w:b w:val="0"/>
          <w:bCs w:val="0"/>
          <w:color w:val="000000"/>
          <w:sz w:val="32"/>
          <w:szCs w:val="32"/>
          <w:lang w:val="en-US" w:eastAsia="zh-CN"/>
        </w:rPr>
      </w:pPr>
      <w:r>
        <w:rPr>
          <w:rFonts w:hint="eastAsia"/>
          <w:sz w:val="28"/>
          <w:szCs w:val="28"/>
          <w:lang w:val="en-US" w:eastAsia="zh-CN"/>
        </w:rPr>
        <w:t>⑥</w:t>
      </w:r>
      <w:r>
        <w:rPr>
          <w:rFonts w:hint="eastAsia" w:ascii="仿宋" w:hAnsi="仿宋" w:eastAsia="仿宋" w:cs="宋体"/>
          <w:b w:val="0"/>
          <w:bCs w:val="0"/>
          <w:color w:val="000000"/>
          <w:sz w:val="32"/>
          <w:szCs w:val="32"/>
        </w:rPr>
        <w:t>拟设营业场所、仓储设施、设备情况</w:t>
      </w:r>
      <w:r>
        <w:rPr>
          <w:rFonts w:hint="eastAsia" w:ascii="仿宋" w:hAnsi="仿宋" w:eastAsia="仿宋" w:cs="宋体"/>
          <w:b w:val="0"/>
          <w:bCs w:val="0"/>
          <w:color w:val="000000"/>
          <w:sz w:val="32"/>
          <w:szCs w:val="32"/>
          <w:lang w:eastAsia="zh-CN"/>
        </w:rPr>
        <w:t>。</w:t>
      </w:r>
      <w:r>
        <w:rPr>
          <w:rFonts w:hint="eastAsia" w:ascii="仿宋" w:hAnsi="仿宋" w:eastAsia="仿宋" w:cs="宋体"/>
          <w:b w:val="0"/>
          <w:bCs w:val="0"/>
          <w:color w:val="000000"/>
          <w:sz w:val="32"/>
          <w:szCs w:val="32"/>
          <w:lang w:val="en-US" w:eastAsia="zh-CN"/>
        </w:rPr>
        <w:t>所有材料加盖公章。</w:t>
      </w:r>
    </w:p>
    <w:p w14:paraId="1A20AF74">
      <w:pPr>
        <w:keepNext w:val="0"/>
        <w:keepLines w:val="0"/>
        <w:pageBreakBefore w:val="0"/>
        <w:widowControl w:val="0"/>
        <w:kinsoku/>
        <w:wordWrap/>
        <w:overflowPunct/>
        <w:topLinePunct w:val="0"/>
        <w:autoSpaceDE/>
        <w:autoSpaceDN/>
        <w:bidi w:val="0"/>
        <w:adjustRightInd/>
        <w:snapToGrid/>
        <w:ind w:firstLine="632" w:firstLineChars="200"/>
        <w:jc w:val="left"/>
        <w:textAlignment w:val="auto"/>
        <w:rPr>
          <w:rFonts w:hint="eastAsia" w:ascii="黑体" w:hAnsi="黑体" w:eastAsia="黑体" w:cs="黑体"/>
          <w:b w:val="0"/>
          <w:bCs w:val="0"/>
          <w:color w:val="000000"/>
          <w:sz w:val="32"/>
          <w:szCs w:val="32"/>
          <w:lang w:val="en-US" w:eastAsia="zh-CN"/>
        </w:rPr>
      </w:pPr>
      <w:r>
        <w:rPr>
          <w:rFonts w:hint="eastAsia" w:ascii="黑体" w:hAnsi="黑体" w:eastAsia="黑体" w:cs="黑体"/>
          <w:b w:val="0"/>
          <w:bCs w:val="0"/>
          <w:color w:val="000000"/>
          <w:sz w:val="32"/>
          <w:szCs w:val="32"/>
          <w:lang w:val="en-US" w:eastAsia="zh-CN"/>
        </w:rPr>
        <w:t>样例：</w:t>
      </w:r>
    </w:p>
    <w:p w14:paraId="6C97762C">
      <w:pPr>
        <w:keepNext w:val="0"/>
        <w:keepLines w:val="0"/>
        <w:pageBreakBefore w:val="0"/>
        <w:widowControl w:val="0"/>
        <w:kinsoku/>
        <w:wordWrap/>
        <w:overflowPunct/>
        <w:topLinePunct w:val="0"/>
        <w:autoSpaceDE/>
        <w:autoSpaceDN/>
        <w:bidi w:val="0"/>
        <w:adjustRightInd/>
        <w:snapToGrid/>
        <w:ind w:firstLine="632" w:firstLineChars="200"/>
        <w:jc w:val="left"/>
        <w:textAlignment w:val="auto"/>
        <w:rPr>
          <w:rFonts w:hint="eastAsia" w:ascii="仿宋" w:hAnsi="仿宋" w:eastAsia="仿宋" w:cs="宋体"/>
          <w:b w:val="0"/>
          <w:bCs w:val="0"/>
          <w:color w:val="000000"/>
          <w:sz w:val="32"/>
          <w:szCs w:val="32"/>
          <w:lang w:val="en-US" w:eastAsia="zh-CN"/>
        </w:rPr>
      </w:pPr>
      <w:r>
        <w:rPr>
          <w:rFonts w:hint="eastAsia" w:ascii="仿宋" w:hAnsi="仿宋" w:eastAsia="仿宋" w:cs="宋体"/>
          <w:b w:val="0"/>
          <w:bCs w:val="0"/>
          <w:color w:val="000000"/>
          <w:sz w:val="32"/>
          <w:szCs w:val="32"/>
          <w:lang w:val="en-US" w:eastAsia="zh-CN"/>
        </w:rPr>
        <w:t>地理位置示意图（可通过地图截图显示，标注店面所在位置）</w:t>
      </w:r>
    </w:p>
    <w:p w14:paraId="47869EAD">
      <w:pPr>
        <w:rPr>
          <w:rFonts w:hint="default" w:ascii="仿宋" w:hAnsi="仿宋" w:eastAsia="仿宋" w:cs="仿宋"/>
          <w:sz w:val="32"/>
          <w:szCs w:val="32"/>
          <w:lang w:val="en-US" w:eastAsia="zh-CN"/>
        </w:rPr>
      </w:pPr>
      <w:r>
        <w:rPr>
          <w:sz w:val="28"/>
        </w:rPr>
        <mc:AlternateContent>
          <mc:Choice Requires="wps">
            <w:drawing>
              <wp:anchor distT="0" distB="0" distL="114300" distR="114300" simplePos="0" relativeHeight="251701248" behindDoc="0" locked="0" layoutInCell="1" allowOverlap="1">
                <wp:simplePos x="0" y="0"/>
                <wp:positionH relativeFrom="column">
                  <wp:posOffset>4593590</wp:posOffset>
                </wp:positionH>
                <wp:positionV relativeFrom="page">
                  <wp:posOffset>2850515</wp:posOffset>
                </wp:positionV>
                <wp:extent cx="1578610" cy="455930"/>
                <wp:effectExtent l="223520" t="6350" r="7620" b="13970"/>
                <wp:wrapNone/>
                <wp:docPr id="8" name="矩形标注 1"/>
                <wp:cNvGraphicFramePr/>
                <a:graphic xmlns:a="http://schemas.openxmlformats.org/drawingml/2006/main">
                  <a:graphicData uri="http://schemas.microsoft.com/office/word/2010/wordprocessingShape">
                    <wps:wsp>
                      <wps:cNvSpPr/>
                      <wps:spPr>
                        <a:xfrm>
                          <a:off x="0" y="0"/>
                          <a:ext cx="1578610" cy="455930"/>
                        </a:xfrm>
                        <a:prstGeom prst="wedgeRectCallout">
                          <a:avLst>
                            <a:gd name="adj1" fmla="val -62550"/>
                            <a:gd name="adj2" fmla="val 42061"/>
                          </a:avLst>
                        </a:prstGeom>
                        <a:solidFill>
                          <a:srgbClr val="FFFFFF"/>
                        </a:solidFill>
                        <a:ln w="12700" cap="flat" cmpd="sng" algn="ctr">
                          <a:solidFill>
                            <a:srgbClr val="FF0000"/>
                          </a:solidFill>
                          <a:prstDash val="solid"/>
                          <a:miter lim="800000"/>
                        </a:ln>
                        <a:effectLst/>
                      </wps:spPr>
                      <wps:txbx>
                        <w:txbxContent>
                          <w:p w14:paraId="799688AE">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 o:spid="_x0000_s1026" o:spt="61" type="#_x0000_t61" style="position:absolute;left:0pt;margin-left:361.7pt;margin-top:224.45pt;height:35.9pt;width:124.3pt;mso-position-vertical-relative:page;z-index:251701248;v-text-anchor:middle;mso-width-relative:page;mso-height-relative:page;" fillcolor="#FFFFFF" filled="t" stroked="t" coordsize="21600,21600" o:gfxdata="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mPtjE3QAAAAsBAAAPAAAAAAAAAAEAIAAA&#10;ACIAAABkcnMvZG93bnJldi54bWxQSwECFAAUAAAACACHTuJAspc+z7ICAABxBQAADgAAAAAAAAAB&#10;ACAAAAAsAQAAZHJzL2Uyb0RvYy54bWxQSwUGAAAAAAYABgBZAQAAUAYAAAAA&#10;" adj="-2711,19885">
                <v:fill on="t" focussize="0,0"/>
                <v:stroke weight="1pt" color="#FF0000" miterlimit="8" joinstyle="miter"/>
                <v:imagedata o:title=""/>
                <o:lock v:ext="edit" aspectratio="f"/>
                <v:textbox>
                  <w:txbxContent>
                    <w:p w14:paraId="799688AE">
                      <w:pPr>
                        <w:keepNext w:val="0"/>
                        <w:keepLines w:val="0"/>
                        <w:pageBreakBefore w:val="0"/>
                        <w:widowControl w:val="0"/>
                        <w:kinsoku/>
                        <w:wordWrap/>
                        <w:overflowPunct/>
                        <w:topLinePunct w:val="0"/>
                        <w:bidi w:val="0"/>
                        <w:adjustRightInd/>
                        <w:snapToGrid/>
                        <w:spacing w:line="400" w:lineRule="exact"/>
                        <w:jc w:val="center"/>
                        <w:textAlignment w:val="auto"/>
                        <w:rPr>
                          <w:rFonts w:hint="default" w:ascii="仿宋_GB2312" w:hAnsi="仿宋_GB2312" w:eastAsia="仿宋_GB2312" w:cs="仿宋_GB2312"/>
                          <w:b/>
                          <w:bCs/>
                          <w:color w:val="FF0000"/>
                          <w:sz w:val="24"/>
                          <w:szCs w:val="32"/>
                          <w:lang w:val="en-US"/>
                          <w14:textOutline w14:w="9525">
                            <w14:solidFill>
                              <w14:srgbClr w14:val="FF0000"/>
                            </w14:solidFill>
                            <w14:round/>
                          </w14:textOutline>
                        </w:rPr>
                      </w:pPr>
                      <w:r>
                        <w:rPr>
                          <w:rFonts w:hint="eastAsia"/>
                          <w:lang w:val="en-US" w:eastAsia="zh-CN"/>
                          <w14:textOutline w14:w="9525">
                            <w14:solidFill>
                              <w14:srgbClr w14:val="FF0000"/>
                            </w14:solidFill>
                            <w14:round/>
                          </w14:textOutline>
                        </w:rPr>
                        <w:t>加盖申请单位公章</w:t>
                      </w:r>
                    </w:p>
                  </w:txbxContent>
                </v:textbox>
              </v:shape>
            </w:pict>
          </mc:Fallback>
        </mc:AlternateContent>
      </w:r>
      <w:r>
        <w:rPr>
          <w:rFonts w:hint="default" w:ascii="仿宋" w:hAnsi="仿宋" w:eastAsia="仿宋" w:cs="仿宋"/>
          <w:sz w:val="32"/>
          <w:szCs w:val="32"/>
          <w:lang w:val="en-US" w:eastAsia="zh-CN"/>
        </w:rPr>
        <w:drawing>
          <wp:inline distT="0" distB="0" distL="114300" distR="114300">
            <wp:extent cx="5250180" cy="3705860"/>
            <wp:effectExtent l="0" t="0" r="7620" b="8890"/>
            <wp:docPr id="49" name="图片 49" descr="地理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地理图(1)"/>
                    <pic:cNvPicPr>
                      <a:picLocks noChangeAspect="1"/>
                    </pic:cNvPicPr>
                  </pic:nvPicPr>
                  <pic:blipFill>
                    <a:blip r:embed="rId24"/>
                    <a:stretch>
                      <a:fillRect/>
                    </a:stretch>
                  </pic:blipFill>
                  <pic:spPr>
                    <a:xfrm>
                      <a:off x="0" y="0"/>
                      <a:ext cx="5250180" cy="3705860"/>
                    </a:xfrm>
                    <a:prstGeom prst="rect">
                      <a:avLst/>
                    </a:prstGeom>
                  </pic:spPr>
                </pic:pic>
              </a:graphicData>
            </a:graphic>
          </wp:inline>
        </w:drawing>
      </w:r>
    </w:p>
    <w:p w14:paraId="1A96E1E1">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br w:type="page"/>
      </w:r>
    </w:p>
    <w:p w14:paraId="7E740BE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32"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设备设施目录</w:t>
      </w:r>
    </w:p>
    <w:p w14:paraId="5EE71C64">
      <w:pPr>
        <w:keepNext w:val="0"/>
        <w:keepLines w:val="0"/>
        <w:pageBreakBefore w:val="0"/>
        <w:widowControl w:val="0"/>
        <w:kinsoku/>
        <w:wordWrap/>
        <w:overflowPunct/>
        <w:topLinePunct w:val="0"/>
        <w:autoSpaceDE/>
        <w:autoSpaceDN/>
        <w:bidi w:val="0"/>
        <w:adjustRightInd/>
        <w:snapToGrid/>
        <w:ind w:firstLine="632" w:firstLineChars="200"/>
        <w:jc w:val="left"/>
        <w:textAlignment w:val="auto"/>
        <w:rPr>
          <w:rFonts w:hint="eastAsia" w:ascii="仿宋" w:hAnsi="仿宋" w:eastAsia="仿宋" w:cs="仿宋"/>
          <w:sz w:val="32"/>
          <w:szCs w:val="32"/>
          <w:lang w:val="en-US" w:eastAsia="zh-CN"/>
        </w:rPr>
      </w:pPr>
      <w:r>
        <w:rPr>
          <w:sz w:val="32"/>
        </w:rPr>
        <mc:AlternateContent>
          <mc:Choice Requires="wps">
            <w:drawing>
              <wp:anchor distT="0" distB="0" distL="114300" distR="114300" simplePos="0" relativeHeight="251682816" behindDoc="0" locked="0" layoutInCell="1" allowOverlap="1">
                <wp:simplePos x="0" y="0"/>
                <wp:positionH relativeFrom="column">
                  <wp:posOffset>5000625</wp:posOffset>
                </wp:positionH>
                <wp:positionV relativeFrom="paragraph">
                  <wp:posOffset>2574290</wp:posOffset>
                </wp:positionV>
                <wp:extent cx="1186180" cy="1555750"/>
                <wp:effectExtent l="594360" t="6350" r="10160" b="381000"/>
                <wp:wrapNone/>
                <wp:docPr id="71" name="矩形标注 71"/>
                <wp:cNvGraphicFramePr/>
                <a:graphic xmlns:a="http://schemas.openxmlformats.org/drawingml/2006/main">
                  <a:graphicData uri="http://schemas.microsoft.com/office/word/2010/wordprocessingShape">
                    <wps:wsp>
                      <wps:cNvSpPr/>
                      <wps:spPr>
                        <a:xfrm>
                          <a:off x="5997575" y="3971290"/>
                          <a:ext cx="1186180" cy="1555750"/>
                        </a:xfrm>
                        <a:prstGeom prst="wedgeRectCallout">
                          <a:avLst>
                            <a:gd name="adj1" fmla="val -97537"/>
                            <a:gd name="adj2" fmla="val 71412"/>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EE94901">
                            <w:pPr>
                              <w:keepNext w:val="0"/>
                              <w:keepLines w:val="0"/>
                              <w:pageBreakBefore w:val="0"/>
                              <w:widowControl w:val="0"/>
                              <w:kinsoku/>
                              <w:wordWrap/>
                              <w:overflowPunct/>
                              <w:topLinePunct w:val="0"/>
                              <w:bidi w:val="0"/>
                              <w:adjustRightInd/>
                              <w:snapToGrid/>
                              <w:spacing w:line="320" w:lineRule="exact"/>
                              <w:jc w:val="center"/>
                              <w:textAlignment w:val="auto"/>
                              <w:rPr>
                                <w:rFonts w:hint="default" w:eastAsiaTheme="minorEastAsia"/>
                                <w:color w:val="FFFFFF" w:themeColor="background1"/>
                                <w:lang w:val="en-US" w:eastAsia="zh-CN"/>
                                <w14:textOutline w14:w="9525">
                                  <w14:solidFill>
                                    <w14:srgbClr w14:val="000000"/>
                                  </w14:solidFill>
                                  <w14:round/>
                                </w14:textOutline>
                                <w14:textFill>
                                  <w14:solidFill>
                                    <w14:schemeClr w14:val="bg1"/>
                                  </w14:solidFill>
                                </w14:textFill>
                              </w:rPr>
                            </w:pPr>
                            <w:r>
                              <w:rPr>
                                <w:rFonts w:hint="eastAsia"/>
                                <w:color w:val="FFFFFF" w:themeColor="background1"/>
                                <w:lang w:val="en-US" w:eastAsia="zh-CN"/>
                                <w14:textOutline w14:w="9525">
                                  <w14:solidFill>
                                    <w14:srgbClr w14:val="000000"/>
                                  </w14:solidFill>
                                  <w14:round/>
                                </w14:textOutline>
                                <w14:textFill>
                                  <w14:solidFill>
                                    <w14:schemeClr w14:val="bg1"/>
                                  </w14:solidFill>
                                </w14:textFill>
                              </w:rPr>
                              <w:t>若配备红框中的设备，需在场所布局图中体现。拆零、含麻黄碱、中药专柜根据店铺实际情况设置。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3.75pt;margin-top:202.7pt;height:122.5pt;width:93.4pt;z-index:251682816;v-text-anchor:middle;mso-width-relative:page;mso-height-relative:page;" fillcolor="#FFFFFF [3212]" filled="t" stroked="t" coordsize="21600,21600" o:gfxdata="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T/MDYN4AAAALAQAADwAA&#10;AAAAAAABACAAAAAiAAAAZHJzL2Rvd25yZXYueG1sUEsBAhQAFAAAAAgAh07iQJhAcxS7AgAAcgUA&#10;AA4AAAAAAAAAAQAgAAAALQEAAGRycy9lMm9Eb2MueG1sUEsFBgAAAAAGAAYAWQEAAFoGAAAAAA==&#10;" adj="-10268,26225">
                <v:fill on="t" focussize="0,0"/>
                <v:stroke weight="1pt" color="#FF0000 [2404]" miterlimit="8" joinstyle="miter"/>
                <v:imagedata o:title=""/>
                <o:lock v:ext="edit" aspectratio="f"/>
                <v:textbox>
                  <w:txbxContent>
                    <w:p w14:paraId="3EE94901">
                      <w:pPr>
                        <w:keepNext w:val="0"/>
                        <w:keepLines w:val="0"/>
                        <w:pageBreakBefore w:val="0"/>
                        <w:widowControl w:val="0"/>
                        <w:kinsoku/>
                        <w:wordWrap/>
                        <w:overflowPunct/>
                        <w:topLinePunct w:val="0"/>
                        <w:bidi w:val="0"/>
                        <w:adjustRightInd/>
                        <w:snapToGrid/>
                        <w:spacing w:line="320" w:lineRule="exact"/>
                        <w:jc w:val="center"/>
                        <w:textAlignment w:val="auto"/>
                        <w:rPr>
                          <w:rFonts w:hint="default" w:eastAsiaTheme="minorEastAsia"/>
                          <w:color w:val="FFFFFF" w:themeColor="background1"/>
                          <w:lang w:val="en-US" w:eastAsia="zh-CN"/>
                          <w14:textOutline w14:w="9525">
                            <w14:solidFill>
                              <w14:srgbClr w14:val="000000"/>
                            </w14:solidFill>
                            <w14:round/>
                          </w14:textOutline>
                          <w14:textFill>
                            <w14:solidFill>
                              <w14:schemeClr w14:val="bg1"/>
                            </w14:solidFill>
                          </w14:textFill>
                        </w:rPr>
                      </w:pPr>
                      <w:r>
                        <w:rPr>
                          <w:rFonts w:hint="eastAsia"/>
                          <w:color w:val="FFFFFF" w:themeColor="background1"/>
                          <w:lang w:val="en-US" w:eastAsia="zh-CN"/>
                          <w14:textOutline w14:w="9525">
                            <w14:solidFill>
                              <w14:srgbClr w14:val="000000"/>
                            </w14:solidFill>
                            <w14:round/>
                          </w14:textOutline>
                          <w14:textFill>
                            <w14:solidFill>
                              <w14:schemeClr w14:val="bg1"/>
                            </w14:solidFill>
                          </w14:textFill>
                        </w:rPr>
                        <w:t>若配备红框中的设备，需在场所布局图中体现。拆零、含麻黄碱、中药专柜根据店铺实际情况设置。</w:t>
                      </w:r>
                    </w:p>
                  </w:txbxContent>
                </v:textbox>
              </v:shape>
            </w:pict>
          </mc:Fallback>
        </mc:AlternateContent>
      </w:r>
      <w:r>
        <w:rPr>
          <w:rFonts w:hint="default" w:ascii="仿宋" w:hAnsi="仿宋" w:eastAsia="仿宋" w:cs="仿宋"/>
          <w:sz w:val="32"/>
          <w:szCs w:val="32"/>
          <w:lang w:val="en-US" w:eastAsia="zh-CN"/>
        </w:rPr>
        <w:drawing>
          <wp:inline distT="0" distB="0" distL="114300" distR="114300">
            <wp:extent cx="5267960" cy="7450455"/>
            <wp:effectExtent l="0" t="0" r="8890" b="17145"/>
            <wp:docPr id="72" name="图片 72" descr="26c42151240fdcafb41108e1172c2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6c42151240fdcafb41108e1172c25e"/>
                    <pic:cNvPicPr>
                      <a:picLocks noChangeAspect="1"/>
                    </pic:cNvPicPr>
                  </pic:nvPicPr>
                  <pic:blipFill>
                    <a:blip r:embed="rId25"/>
                    <a:stretch>
                      <a:fillRect/>
                    </a:stretch>
                  </pic:blipFill>
                  <pic:spPr>
                    <a:xfrm>
                      <a:off x="0" y="0"/>
                      <a:ext cx="5267960" cy="7450455"/>
                    </a:xfrm>
                    <a:prstGeom prst="rect">
                      <a:avLst/>
                    </a:prstGeom>
                  </pic:spPr>
                </pic:pic>
              </a:graphicData>
            </a:graphic>
          </wp:inline>
        </w:drawing>
      </w:r>
      <w:r>
        <w:rPr>
          <w:rFonts w:hint="default" w:ascii="仿宋" w:hAnsi="仿宋" w:eastAsia="仿宋" w:cs="仿宋"/>
          <w:sz w:val="32"/>
          <w:szCs w:val="32"/>
          <w:lang w:val="en-US" w:eastAsia="zh-CN"/>
        </w:rPr>
        <w:br w:type="page"/>
      </w:r>
      <w:r>
        <w:rPr>
          <w:rFonts w:hint="eastAsia" w:ascii="仿宋" w:hAnsi="仿宋" w:eastAsia="仿宋" w:cs="仿宋"/>
          <w:sz w:val="32"/>
          <w:szCs w:val="32"/>
          <w:lang w:val="en-US" w:eastAsia="zh-CN"/>
        </w:rPr>
        <w:t xml:space="preserve">    周围环境情况说明</w:t>
      </w:r>
    </w:p>
    <w:p w14:paraId="7A7B7EF0">
      <w:pPr>
        <w:rPr>
          <w:rFonts w:hint="default" w:ascii="仿宋" w:hAnsi="仿宋" w:eastAsia="仿宋" w:cs="仿宋"/>
          <w:sz w:val="32"/>
          <w:szCs w:val="32"/>
          <w:lang w:val="en-US" w:eastAsia="zh-CN"/>
        </w:rPr>
      </w:pPr>
      <w:r>
        <w:rPr>
          <w:sz w:val="32"/>
        </w:rPr>
        <mc:AlternateContent>
          <mc:Choice Requires="wps">
            <w:drawing>
              <wp:anchor distT="0" distB="0" distL="114300" distR="114300" simplePos="0" relativeHeight="251683840" behindDoc="0" locked="0" layoutInCell="1" allowOverlap="1">
                <wp:simplePos x="0" y="0"/>
                <wp:positionH relativeFrom="column">
                  <wp:posOffset>3201035</wp:posOffset>
                </wp:positionH>
                <wp:positionV relativeFrom="paragraph">
                  <wp:posOffset>6096635</wp:posOffset>
                </wp:positionV>
                <wp:extent cx="1778000" cy="793750"/>
                <wp:effectExtent l="0" t="0" r="12700" b="6350"/>
                <wp:wrapNone/>
                <wp:docPr id="77" name="文本框 77"/>
                <wp:cNvGraphicFramePr/>
                <a:graphic xmlns:a="http://schemas.openxmlformats.org/drawingml/2006/main">
                  <a:graphicData uri="http://schemas.microsoft.com/office/word/2010/wordprocessingShape">
                    <wps:wsp>
                      <wps:cNvSpPr txBox="1"/>
                      <wps:spPr>
                        <a:xfrm>
                          <a:off x="4441825" y="7831455"/>
                          <a:ext cx="1778000" cy="793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7674F05">
                            <w:pPr>
                              <w:rPr>
                                <w:rFonts w:hint="eastAsia"/>
                                <w:color w:val="FF0000"/>
                                <w:sz w:val="28"/>
                                <w:szCs w:val="36"/>
                                <w:lang w:val="en-US" w:eastAsia="zh-CN"/>
                              </w:rPr>
                            </w:pPr>
                            <w:r>
                              <w:rPr>
                                <w:rFonts w:hint="eastAsia"/>
                                <w:color w:val="FF0000"/>
                                <w:sz w:val="28"/>
                                <w:szCs w:val="36"/>
                                <w:lang w:val="en-US" w:eastAsia="zh-CN"/>
                              </w:rPr>
                              <w:t>单位名称：</w:t>
                            </w:r>
                          </w:p>
                          <w:p w14:paraId="7333B238">
                            <w:pPr>
                              <w:rPr>
                                <w:rFonts w:hint="default"/>
                                <w:color w:val="FF0000"/>
                                <w:sz w:val="28"/>
                                <w:szCs w:val="36"/>
                                <w:lang w:val="en-US" w:eastAsia="zh-CN"/>
                              </w:rPr>
                            </w:pPr>
                            <w:r>
                              <w:rPr>
                                <w:rFonts w:hint="eastAsia"/>
                                <w:color w:val="FF0000"/>
                                <w:sz w:val="28"/>
                                <w:szCs w:val="36"/>
                                <w:lang w:val="en-US" w:eastAsia="zh-CN"/>
                              </w:rPr>
                              <w:t>Xxxx年xx月xx日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05pt;margin-top:480.05pt;height:62.5pt;width:140pt;z-index:251683840;mso-width-relative:page;mso-height-relative:page;" fillcolor="#FFFFFF [3201]" filled="t" stroked="f" coordsize="21600,21600" o:gfxdata="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t8Rq5&#10;1QAAAAwBAAAPAAAAAAAAAAEAIAAAACIAAABkcnMvZG93bnJldi54bWxQSwECFAAUAAAACACHTuJA&#10;F4DABl0CAACdBAAADgAAAAAAAAABACAAAAAkAQAAZHJzL2Uyb0RvYy54bWxQSwUGAAAAAAYABgBZ&#10;AQAA8wUAAAAA&#10;">
                <v:fill on="t" focussize="0,0"/>
                <v:stroke on="f" weight="0.5pt"/>
                <v:imagedata o:title=""/>
                <o:lock v:ext="edit" aspectratio="f"/>
                <v:textbox>
                  <w:txbxContent>
                    <w:p w14:paraId="77674F05">
                      <w:pPr>
                        <w:rPr>
                          <w:rFonts w:hint="eastAsia"/>
                          <w:color w:val="FF0000"/>
                          <w:sz w:val="28"/>
                          <w:szCs w:val="36"/>
                          <w:lang w:val="en-US" w:eastAsia="zh-CN"/>
                        </w:rPr>
                      </w:pPr>
                      <w:r>
                        <w:rPr>
                          <w:rFonts w:hint="eastAsia"/>
                          <w:color w:val="FF0000"/>
                          <w:sz w:val="28"/>
                          <w:szCs w:val="36"/>
                          <w:lang w:val="en-US" w:eastAsia="zh-CN"/>
                        </w:rPr>
                        <w:t>单位名称：</w:t>
                      </w:r>
                    </w:p>
                    <w:p w14:paraId="7333B238">
                      <w:pPr>
                        <w:rPr>
                          <w:rFonts w:hint="default"/>
                          <w:color w:val="FF0000"/>
                          <w:sz w:val="28"/>
                          <w:szCs w:val="36"/>
                          <w:lang w:val="en-US" w:eastAsia="zh-CN"/>
                        </w:rPr>
                      </w:pPr>
                      <w:r>
                        <w:rPr>
                          <w:rFonts w:hint="eastAsia"/>
                          <w:color w:val="FF0000"/>
                          <w:sz w:val="28"/>
                          <w:szCs w:val="36"/>
                          <w:lang w:val="en-US" w:eastAsia="zh-CN"/>
                        </w:rPr>
                        <w:t>Xxxx年xx月xx日</w:t>
                      </w:r>
                    </w:p>
                  </w:txbxContent>
                </v:textbox>
              </v:shape>
            </w:pict>
          </mc:Fallback>
        </mc:AlternateContent>
      </w:r>
      <w:r>
        <w:rPr>
          <w:rFonts w:hint="default" w:ascii="仿宋" w:hAnsi="仿宋" w:eastAsia="仿宋" w:cs="仿宋"/>
          <w:sz w:val="32"/>
          <w:szCs w:val="32"/>
          <w:lang w:val="en-US" w:eastAsia="zh-CN"/>
        </w:rPr>
        <w:drawing>
          <wp:inline distT="0" distB="0" distL="114300" distR="114300">
            <wp:extent cx="5270500" cy="7443470"/>
            <wp:effectExtent l="0" t="0" r="6350" b="5080"/>
            <wp:docPr id="78" name="图片 78" descr="环境说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环境说明(1)"/>
                    <pic:cNvPicPr>
                      <a:picLocks noChangeAspect="1"/>
                    </pic:cNvPicPr>
                  </pic:nvPicPr>
                  <pic:blipFill>
                    <a:blip r:embed="rId26"/>
                    <a:stretch>
                      <a:fillRect/>
                    </a:stretch>
                  </pic:blipFill>
                  <pic:spPr>
                    <a:xfrm>
                      <a:off x="0" y="0"/>
                      <a:ext cx="5270500" cy="7443470"/>
                    </a:xfrm>
                    <a:prstGeom prst="rect">
                      <a:avLst/>
                    </a:prstGeom>
                  </pic:spPr>
                </pic:pic>
              </a:graphicData>
            </a:graphic>
          </wp:inline>
        </w:drawing>
      </w:r>
    </w:p>
    <w:p w14:paraId="339ED76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质量管理文件目录</w:t>
      </w:r>
    </w:p>
    <w:p w14:paraId="7E73FEAF">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5267960" cy="7093585"/>
            <wp:effectExtent l="0" t="0" r="8890" b="12065"/>
            <wp:docPr id="79" name="图片 79" descr="4a5bdc3a764b9d9c3b0c9b05bafcb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4a5bdc3a764b9d9c3b0c9b05bafcb2f"/>
                    <pic:cNvPicPr>
                      <a:picLocks noChangeAspect="1"/>
                    </pic:cNvPicPr>
                  </pic:nvPicPr>
                  <pic:blipFill>
                    <a:blip r:embed="rId27"/>
                    <a:stretch>
                      <a:fillRect/>
                    </a:stretch>
                  </pic:blipFill>
                  <pic:spPr>
                    <a:xfrm>
                      <a:off x="0" y="0"/>
                      <a:ext cx="5267960" cy="7093585"/>
                    </a:xfrm>
                    <a:prstGeom prst="rect">
                      <a:avLst/>
                    </a:prstGeom>
                  </pic:spPr>
                </pic:pic>
              </a:graphicData>
            </a:graphic>
          </wp:inline>
        </w:drawing>
      </w:r>
    </w:p>
    <w:p w14:paraId="3BA77C8C">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br w:type="page"/>
      </w:r>
    </w:p>
    <w:p w14:paraId="1E5BE14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⑦申请人委托他人办理的提供委托代理人身份证及委托书。授权委托书提供原件，委托事项逐项勾选，字迹清楚，签名并加盖单位公章。身份证可以出示电子证照数据共享的，无需提交</w:t>
      </w:r>
      <w:r>
        <w:rPr>
          <w:rFonts w:hint="default" w:ascii="仿宋_GB2312" w:hAnsi="仿宋_GB2312" w:eastAsia="仿宋_GB2312" w:cs="仿宋_GB2312"/>
          <w:color w:val="auto"/>
          <w:sz w:val="32"/>
          <w:szCs w:val="32"/>
          <w:highlight w:val="none"/>
          <w:lang w:val="en-US" w:eastAsia="zh-CN"/>
        </w:rPr>
        <w:t>。</w:t>
      </w:r>
    </w:p>
    <w:p w14:paraId="4C1EF1D0">
      <w:pPr>
        <w:keepNext w:val="0"/>
        <w:keepLines w:val="0"/>
        <w:pageBreakBefore w:val="0"/>
        <w:widowControl w:val="0"/>
        <w:kinsoku/>
        <w:wordWrap/>
        <w:overflowPunct/>
        <w:topLinePunct w:val="0"/>
        <w:autoSpaceDE/>
        <w:autoSpaceDN/>
        <w:bidi w:val="0"/>
        <w:adjustRightInd/>
        <w:snapToGrid/>
        <w:ind w:firstLine="632" w:firstLineChars="200"/>
        <w:jc w:val="left"/>
        <w:textAlignment w:val="auto"/>
        <w:rPr>
          <w:rFonts w:hint="eastAsia" w:ascii="黑体" w:hAnsi="黑体" w:eastAsia="黑体" w:cs="黑体"/>
          <w:b w:val="0"/>
          <w:bCs w:val="0"/>
          <w:color w:val="000000"/>
          <w:sz w:val="32"/>
          <w:szCs w:val="32"/>
          <w:lang w:val="en-US" w:eastAsia="zh-CN"/>
        </w:rPr>
      </w:pPr>
      <w:r>
        <w:rPr>
          <w:rFonts w:hint="eastAsia" w:ascii="黑体" w:hAnsi="黑体" w:eastAsia="黑体" w:cs="黑体"/>
          <w:b w:val="0"/>
          <w:bCs w:val="0"/>
          <w:color w:val="000000"/>
          <w:sz w:val="32"/>
          <w:szCs w:val="32"/>
          <w:lang w:val="en-US" w:eastAsia="zh-CN"/>
        </w:rPr>
        <w:t>样例：</w:t>
      </w:r>
    </w:p>
    <w:p w14:paraId="0F85783B">
      <w:pPr>
        <w:rPr>
          <w:rFonts w:hint="eastAsia" w:ascii="仿宋" w:hAnsi="仿宋" w:eastAsia="仿宋" w:cs="宋体"/>
          <w:b w:val="0"/>
          <w:bCs w:val="0"/>
          <w:color w:val="000000"/>
          <w:sz w:val="32"/>
          <w:szCs w:val="32"/>
          <w:lang w:val="en-US" w:eastAsia="zh-CN"/>
        </w:rPr>
      </w:pPr>
      <w:r>
        <w:rPr>
          <w:rFonts w:hint="eastAsia" w:ascii="仿宋" w:hAnsi="仿宋" w:eastAsia="仿宋" w:cs="宋体"/>
          <w:b w:val="0"/>
          <w:bCs w:val="0"/>
          <w:color w:val="000000"/>
          <w:sz w:val="32"/>
          <w:szCs w:val="32"/>
          <w:lang w:val="en-US" w:eastAsia="zh-CN"/>
        </w:rPr>
        <w:br w:type="page"/>
      </w:r>
    </w:p>
    <w:p w14:paraId="2232A511">
      <w:pPr>
        <w:jc w:val="center"/>
        <w:rPr>
          <w:rFonts w:ascii="黑体" w:hAnsi="宋体" w:eastAsia="黑体"/>
          <w:color w:val="000000"/>
          <w:spacing w:val="20"/>
          <w:sz w:val="44"/>
          <w:szCs w:val="44"/>
        </w:rPr>
      </w:pPr>
      <w:r>
        <w:rPr>
          <w:rFonts w:hint="eastAsia" w:ascii="黑体" w:hAnsi="宋体" w:eastAsia="黑体"/>
          <w:color w:val="000000"/>
          <w:spacing w:val="20"/>
          <w:sz w:val="44"/>
          <w:szCs w:val="44"/>
        </w:rPr>
        <w:t>指定（委托）书</w:t>
      </w:r>
    </w:p>
    <w:p w14:paraId="17F445B8">
      <w:pPr>
        <w:keepNext w:val="0"/>
        <w:keepLines w:val="0"/>
        <w:pageBreakBefore w:val="0"/>
        <w:widowControl w:val="0"/>
        <w:kinsoku/>
        <w:wordWrap/>
        <w:overflowPunct/>
        <w:topLinePunct w:val="0"/>
        <w:autoSpaceDE/>
        <w:autoSpaceDN/>
        <w:bidi w:val="0"/>
        <w:adjustRightInd/>
        <w:snapToGrid w:val="0"/>
        <w:spacing w:line="240" w:lineRule="auto"/>
        <w:ind w:right="0" w:rightChars="0" w:firstLine="412" w:firstLineChars="20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6912" behindDoc="0" locked="0" layoutInCell="1" allowOverlap="1">
                <wp:simplePos x="0" y="0"/>
                <wp:positionH relativeFrom="column">
                  <wp:posOffset>5144135</wp:posOffset>
                </wp:positionH>
                <wp:positionV relativeFrom="paragraph">
                  <wp:posOffset>657860</wp:posOffset>
                </wp:positionV>
                <wp:extent cx="1343025" cy="277495"/>
                <wp:effectExtent l="40640" t="155575" r="6985" b="24130"/>
                <wp:wrapNone/>
                <wp:docPr id="80" name="矩形标注 80"/>
                <wp:cNvGraphicFramePr/>
                <a:graphic xmlns:a="http://schemas.openxmlformats.org/drawingml/2006/main">
                  <a:graphicData uri="http://schemas.microsoft.com/office/word/2010/wordprocessingShape">
                    <wps:wsp>
                      <wps:cNvSpPr/>
                      <wps:spPr>
                        <a:xfrm>
                          <a:off x="0" y="0"/>
                          <a:ext cx="1343025" cy="277495"/>
                        </a:xfrm>
                        <a:prstGeom prst="wedgeRectCallout">
                          <a:avLst>
                            <a:gd name="adj1" fmla="val -50189"/>
                            <a:gd name="adj2" fmla="val -100343"/>
                          </a:avLst>
                        </a:prstGeom>
                        <a:solidFill>
                          <a:srgbClr val="FFFFFF"/>
                        </a:solidFill>
                        <a:ln w="12700" cap="flat" cmpd="sng">
                          <a:solidFill>
                            <a:srgbClr val="FF0000"/>
                          </a:solidFill>
                          <a:prstDash val="solid"/>
                          <a:miter/>
                          <a:headEnd type="none" w="med" len="med"/>
                          <a:tailEnd type="none" w="med" len="med"/>
                        </a:ln>
                        <a:effectLst/>
                      </wps:spPr>
                      <wps:txbx>
                        <w:txbxContent>
                          <w:p w14:paraId="60304840">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勾选相应类别及事项</w:t>
                            </w:r>
                          </w:p>
                        </w:txbxContent>
                      </wps:txbx>
                      <wps:bodyPr upright="1"/>
                    </wps:wsp>
                  </a:graphicData>
                </a:graphic>
              </wp:anchor>
            </w:drawing>
          </mc:Choice>
          <mc:Fallback>
            <w:pict>
              <v:shape id="_x0000_s1026" o:spid="_x0000_s1026" o:spt="61" type="#_x0000_t61" style="position:absolute;left:0pt;margin-left:405.05pt;margin-top:51.8pt;height:21.85pt;width:105.75pt;z-index:251686912;mso-width-relative:page;mso-height-relative:page;" fillcolor="#FFFFFF" filled="t" stroked="t" coordsize="21600,21600" o:gfxdata="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4PLlv2QAAAAwBAAAPAAAAAAAAAAEAIAAAACIA&#10;AABkcnMvZG93bnJldi54bWxQSwECFAAUAAAACACHTuJA4sNI/0ECAACgBAAADgAAAAAAAAABACAA&#10;AAAoAQAAZHJzL2Uyb0RvYy54bWxQSwUGAAAAAAYABgBZAQAA2wUAAAAA&#10;" adj="-41,-10874">
                <v:fill on="t" focussize="0,0"/>
                <v:stroke weight="1pt" color="#FF0000" joinstyle="miter"/>
                <v:imagedata o:title=""/>
                <o:lock v:ext="edit" aspectratio="f"/>
                <v:textbox>
                  <w:txbxContent>
                    <w:p w14:paraId="60304840">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勾选相应类别及事项</w:t>
                      </w:r>
                    </w:p>
                  </w:txbxContent>
                </v:textbox>
              </v:shape>
            </w:pict>
          </mc:Fallback>
        </mc:AlternateContent>
      </w:r>
      <w:r>
        <w:rPr>
          <w:rFonts w:hint="eastAsia" w:ascii="仿宋" w:hAnsi="仿宋" w:eastAsia="仿宋" w:cs="仿宋"/>
          <w:color w:val="000000"/>
          <w:sz w:val="28"/>
          <w:szCs w:val="28"/>
        </w:rPr>
        <w:t>兹指定（委托）</w:t>
      </w:r>
      <w:r>
        <w:rPr>
          <w:rFonts w:hint="eastAsia" w:ascii="仿宋" w:hAnsi="仿宋" w:eastAsia="仿宋" w:cs="仿宋"/>
          <w:color w:val="000000"/>
          <w:sz w:val="28"/>
          <w:szCs w:val="28"/>
          <w:u w:val="single"/>
        </w:rPr>
        <w:t>　　　</w:t>
      </w:r>
      <w:r>
        <w:rPr>
          <w:rFonts w:hint="eastAsia" w:ascii="仿宋" w:hAnsi="仿宋" w:eastAsia="仿宋" w:cs="仿宋"/>
          <w:color w:val="0000FF"/>
          <w:sz w:val="28"/>
          <w:szCs w:val="28"/>
          <w:u w:val="single"/>
          <w:lang w:val="en-US" w:eastAsia="zh-CN"/>
        </w:rPr>
        <w:t>XX</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（代表或代理人姓名）向</w:t>
      </w:r>
      <w:r>
        <w:rPr>
          <w:rFonts w:hint="eastAsia" w:ascii="仿宋" w:hAnsi="仿宋" w:eastAsia="仿宋" w:cs="仿宋"/>
          <w:color w:val="000000"/>
          <w:sz w:val="28"/>
          <w:szCs w:val="28"/>
          <w:u w:val="single"/>
          <w:lang w:val="en-US" w:eastAsia="zh-CN"/>
        </w:rPr>
        <w:t>xxx</w:t>
      </w:r>
      <w:r>
        <w:rPr>
          <w:rFonts w:hint="eastAsia" w:ascii="仿宋" w:hAnsi="仿宋" w:eastAsia="仿宋" w:cs="仿宋"/>
          <w:color w:val="000000"/>
          <w:sz w:val="28"/>
          <w:szCs w:val="28"/>
          <w:u w:val="single"/>
          <w:lang w:eastAsia="zh-CN"/>
        </w:rPr>
        <w:t>区行政审批服务局</w:t>
      </w:r>
      <w:r>
        <w:rPr>
          <w:rFonts w:hint="eastAsia" w:ascii="仿宋" w:hAnsi="仿宋" w:eastAsia="仿宋" w:cs="仿宋"/>
          <w:color w:val="000000"/>
          <w:sz w:val="28"/>
          <w:szCs w:val="28"/>
        </w:rPr>
        <w:t>办理</w:t>
      </w:r>
      <w:r>
        <w:rPr>
          <w:rFonts w:hint="eastAsia" w:ascii="仿宋" w:hAnsi="仿宋" w:eastAsia="仿宋" w:cs="仿宋"/>
          <w:color w:val="000000"/>
          <w:sz w:val="28"/>
          <w:szCs w:val="28"/>
          <w:u w:val="single"/>
        </w:rPr>
        <w:t>　　　　</w:t>
      </w:r>
      <w:r>
        <w:rPr>
          <w:rFonts w:hint="eastAsia" w:ascii="仿宋" w:hAnsi="仿宋" w:eastAsia="仿宋" w:cs="仿宋"/>
          <w:color w:val="0000FF"/>
          <w:sz w:val="28"/>
          <w:szCs w:val="28"/>
          <w:u w:val="single"/>
        </w:rPr>
        <w:t>　</w:t>
      </w:r>
      <w:r>
        <w:rPr>
          <w:rFonts w:hint="eastAsia" w:ascii="仿宋" w:hAnsi="仿宋" w:eastAsia="仿宋" w:cs="仿宋"/>
          <w:color w:val="0000FF"/>
          <w:sz w:val="28"/>
          <w:szCs w:val="28"/>
          <w:u w:val="single"/>
          <w:lang w:val="en-US" w:eastAsia="zh-CN"/>
        </w:rPr>
        <w:t>XXXXX</w:t>
      </w:r>
      <w:r>
        <w:rPr>
          <w:rFonts w:hint="eastAsia" w:ascii="仿宋" w:hAnsi="仿宋" w:eastAsia="仿宋" w:cs="仿宋"/>
          <w:color w:val="0000FF"/>
          <w:sz w:val="28"/>
          <w:szCs w:val="28"/>
          <w:u w:val="single"/>
        </w:rPr>
        <w:t>　</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（名称）的</w:t>
      </w:r>
      <w:r>
        <w:rPr>
          <w:rFonts w:hint="eastAsia" w:ascii="仿宋" w:hAnsi="仿宋" w:eastAsia="仿宋" w:cs="仿宋"/>
          <w:sz w:val="28"/>
          <w:szCs w:val="28"/>
        </w:rPr>
        <w:t>□</w:t>
      </w:r>
      <w:r>
        <w:rPr>
          <w:rFonts w:hint="eastAsia" w:ascii="仿宋" w:hAnsi="仿宋" w:eastAsia="仿宋" w:cs="仿宋"/>
          <w:color w:val="000000"/>
          <w:sz w:val="28"/>
          <w:szCs w:val="28"/>
        </w:rPr>
        <w:t>食品经营</w:t>
      </w:r>
      <w:r>
        <w:rPr>
          <w:rFonts w:hint="eastAsia" w:ascii="仿宋" w:hAnsi="仿宋" w:eastAsia="仿宋" w:cs="仿宋"/>
          <w:color w:val="000000"/>
          <w:sz w:val="28"/>
          <w:szCs w:val="28"/>
          <w:lang w:eastAsia="zh-CN"/>
        </w:rPr>
        <w:t>、</w:t>
      </w:r>
      <w:r>
        <w:rPr>
          <w:rFonts w:hint="eastAsia" w:ascii="仿宋" w:hAnsi="仿宋" w:eastAsia="仿宋" w:cs="仿宋"/>
          <w:sz w:val="28"/>
          <w:szCs w:val="28"/>
        </w:rPr>
        <w:t>□</w:t>
      </w:r>
      <w:r>
        <w:rPr>
          <w:rFonts w:hint="eastAsia" w:ascii="仿宋" w:hAnsi="仿宋" w:eastAsia="仿宋" w:cs="仿宋"/>
          <w:sz w:val="28"/>
          <w:szCs w:val="28"/>
          <w:lang w:eastAsia="zh-CN"/>
        </w:rPr>
        <w:t>食品生产、</w:t>
      </w:r>
      <w:r>
        <w:rPr>
          <w:rFonts w:hint="eastAsia" w:ascii="仿宋" w:hAnsi="仿宋" w:eastAsia="仿宋" w:cs="仿宋"/>
          <w:sz w:val="28"/>
          <w:szCs w:val="28"/>
        </w:rPr>
        <w:t>□</w:t>
      </w:r>
      <w:r>
        <w:rPr>
          <w:rFonts w:hint="eastAsia" w:ascii="仿宋" w:hAnsi="仿宋" w:eastAsia="仿宋" w:cs="仿宋"/>
          <w:sz w:val="28"/>
          <w:szCs w:val="28"/>
          <w:lang w:eastAsia="zh-CN"/>
        </w:rPr>
        <w:t>药品经营</w:t>
      </w:r>
      <w:r>
        <w:rPr>
          <w:rFonts w:hint="eastAsia" w:ascii="仿宋" w:hAnsi="仿宋" w:eastAsia="仿宋" w:cs="仿宋"/>
          <w:color w:val="000000"/>
          <w:sz w:val="28"/>
          <w:szCs w:val="28"/>
        </w:rPr>
        <w:t>许可</w:t>
      </w:r>
      <w:r>
        <w:rPr>
          <w:rFonts w:hint="eastAsia" w:ascii="仿宋" w:hAnsi="仿宋" w:eastAsia="仿宋" w:cs="仿宋"/>
          <w:sz w:val="28"/>
          <w:szCs w:val="28"/>
        </w:rPr>
        <w:t>□</w:t>
      </w:r>
      <w:r>
        <w:rPr>
          <w:rFonts w:hint="eastAsia" w:ascii="仿宋" w:hAnsi="仿宋" w:eastAsia="仿宋" w:cs="仿宋"/>
          <w:sz w:val="28"/>
          <w:szCs w:val="28"/>
          <w:lang w:eastAsia="zh-CN"/>
        </w:rPr>
        <w:t>食品小作坊</w:t>
      </w:r>
      <w:r>
        <w:rPr>
          <w:rFonts w:hint="eastAsia" w:ascii="仿宋" w:hAnsi="仿宋" w:eastAsia="仿宋" w:cs="仿宋"/>
          <w:sz w:val="28"/>
          <w:szCs w:val="28"/>
        </w:rPr>
        <w:t>□</w:t>
      </w:r>
      <w:r>
        <w:rPr>
          <w:rFonts w:hint="eastAsia" w:ascii="仿宋" w:hAnsi="仿宋" w:eastAsia="仿宋" w:cs="仿宋"/>
          <w:sz w:val="28"/>
          <w:szCs w:val="28"/>
          <w:lang w:eastAsia="zh-CN"/>
        </w:rPr>
        <w:t>食品小餐饮</w:t>
      </w:r>
      <w:r>
        <w:rPr>
          <w:rFonts w:hint="eastAsia" w:ascii="仿宋" w:hAnsi="仿宋" w:eastAsia="仿宋" w:cs="仿宋"/>
          <w:sz w:val="28"/>
          <w:szCs w:val="28"/>
        </w:rPr>
        <w:t>（□设立、□变更、□</w:t>
      </w:r>
      <w:r>
        <w:rPr>
          <w:rFonts w:hint="eastAsia" w:ascii="仿宋" w:hAnsi="仿宋" w:eastAsia="仿宋" w:cs="仿宋"/>
          <w:sz w:val="28"/>
          <w:szCs w:val="28"/>
          <w:lang w:eastAsia="zh-CN"/>
        </w:rPr>
        <w:t>延续、</w:t>
      </w:r>
      <w:r>
        <w:rPr>
          <w:rFonts w:hint="eastAsia" w:ascii="仿宋" w:hAnsi="仿宋" w:eastAsia="仿宋" w:cs="仿宋"/>
          <w:sz w:val="28"/>
          <w:szCs w:val="28"/>
        </w:rPr>
        <w:t>□</w:t>
      </w:r>
      <w:r>
        <w:rPr>
          <w:rFonts w:hint="eastAsia" w:ascii="仿宋" w:hAnsi="仿宋" w:eastAsia="仿宋" w:cs="仿宋"/>
          <w:sz w:val="28"/>
          <w:szCs w:val="28"/>
          <w:lang w:eastAsia="zh-CN"/>
        </w:rPr>
        <w:t>补证、</w:t>
      </w:r>
      <w:r>
        <w:rPr>
          <w:rFonts w:hint="eastAsia" w:ascii="仿宋" w:hAnsi="仿宋" w:eastAsia="仿宋" w:cs="仿宋"/>
          <w:sz w:val="28"/>
          <w:szCs w:val="28"/>
        </w:rPr>
        <w:t>□注销、□</w:t>
      </w:r>
      <w:r>
        <w:rPr>
          <w:rFonts w:hint="eastAsia" w:ascii="仿宋" w:hAnsi="仿宋" w:eastAsia="仿宋" w:cs="仿宋"/>
          <w:sz w:val="28"/>
          <w:szCs w:val="28"/>
          <w:lang w:eastAsia="zh-CN"/>
        </w:rPr>
        <w:t>其他</w:t>
      </w:r>
      <w:r>
        <w:rPr>
          <w:rFonts w:hint="eastAsia" w:ascii="仿宋" w:hAnsi="仿宋" w:eastAsia="仿宋" w:cs="仿宋"/>
          <w:sz w:val="28"/>
          <w:szCs w:val="28"/>
        </w:rPr>
        <w:t>）</w:t>
      </w:r>
      <w:r>
        <w:rPr>
          <w:rFonts w:hint="eastAsia" w:ascii="仿宋" w:hAnsi="仿宋" w:eastAsia="仿宋" w:cs="仿宋"/>
          <w:color w:val="000000"/>
          <w:sz w:val="28"/>
          <w:szCs w:val="28"/>
        </w:rPr>
        <w:t>申请相关手续。</w:t>
      </w:r>
    </w:p>
    <w:p w14:paraId="7E460458">
      <w:pPr>
        <w:keepNext w:val="0"/>
        <w:keepLines w:val="0"/>
        <w:pageBreakBefore w:val="0"/>
        <w:widowControl w:val="0"/>
        <w:kinsoku/>
        <w:wordWrap/>
        <w:overflowPunct/>
        <w:topLinePunct w:val="0"/>
        <w:autoSpaceDE/>
        <w:autoSpaceDN/>
        <w:bidi w:val="0"/>
        <w:adjustRightInd/>
        <w:snapToGrid w:val="0"/>
        <w:spacing w:line="240" w:lineRule="auto"/>
        <w:ind w:right="0" w:rightChars="0" w:firstLine="412" w:firstLineChars="20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7936" behindDoc="0" locked="0" layoutInCell="1" allowOverlap="1">
                <wp:simplePos x="0" y="0"/>
                <wp:positionH relativeFrom="column">
                  <wp:posOffset>-1056640</wp:posOffset>
                </wp:positionH>
                <wp:positionV relativeFrom="paragraph">
                  <wp:posOffset>164465</wp:posOffset>
                </wp:positionV>
                <wp:extent cx="1715135" cy="277495"/>
                <wp:effectExtent l="6350" t="6350" r="12065" b="192405"/>
                <wp:wrapNone/>
                <wp:docPr id="81" name="矩形标注 81"/>
                <wp:cNvGraphicFramePr/>
                <a:graphic xmlns:a="http://schemas.openxmlformats.org/drawingml/2006/main">
                  <a:graphicData uri="http://schemas.microsoft.com/office/word/2010/wordprocessingShape">
                    <wps:wsp>
                      <wps:cNvSpPr/>
                      <wps:spPr>
                        <a:xfrm>
                          <a:off x="0" y="0"/>
                          <a:ext cx="1715135" cy="277495"/>
                        </a:xfrm>
                        <a:prstGeom prst="wedgeRectCallout">
                          <a:avLst>
                            <a:gd name="adj1" fmla="val 41558"/>
                            <a:gd name="adj2" fmla="val 109038"/>
                          </a:avLst>
                        </a:prstGeom>
                        <a:solidFill>
                          <a:srgbClr val="FFFFFF"/>
                        </a:solidFill>
                        <a:ln w="12700" cap="flat" cmpd="sng">
                          <a:solidFill>
                            <a:srgbClr val="FF0000"/>
                          </a:solidFill>
                          <a:prstDash val="solid"/>
                          <a:miter/>
                          <a:headEnd type="none" w="med" len="med"/>
                          <a:tailEnd type="none" w="med" len="med"/>
                        </a:ln>
                        <a:effectLst/>
                      </wps:spPr>
                      <wps:txbx>
                        <w:txbxContent>
                          <w:p w14:paraId="54C27559">
                            <w:pPr>
                              <w:spacing w:line="240" w:lineRule="exact"/>
                              <w:jc w:val="center"/>
                              <w:rPr>
                                <w:rFonts w:hint="default" w:ascii="宋体" w:hAnsi="宋体" w:eastAsia="宋体"/>
                                <w:b/>
                                <w:bCs/>
                                <w:color w:val="FF0000"/>
                                <w:sz w:val="20"/>
                                <w:szCs w:val="20"/>
                                <w:lang w:val="en-US" w:eastAsia="zh-CN"/>
                              </w:rPr>
                            </w:pPr>
                            <w:r>
                              <w:rPr>
                                <w:rFonts w:hint="eastAsia" w:ascii="宋体" w:hAnsi="宋体"/>
                                <w:b/>
                                <w:bCs/>
                                <w:color w:val="FF0000"/>
                                <w:sz w:val="20"/>
                                <w:szCs w:val="20"/>
                                <w:lang w:val="en-US" w:eastAsia="zh-CN"/>
                              </w:rPr>
                              <w:t>依据实际情况勾选相应内容</w:t>
                            </w:r>
                          </w:p>
                        </w:txbxContent>
                      </wps:txbx>
                      <wps:bodyPr upright="1"/>
                    </wps:wsp>
                  </a:graphicData>
                </a:graphic>
              </wp:anchor>
            </w:drawing>
          </mc:Choice>
          <mc:Fallback>
            <w:pict>
              <v:shape id="_x0000_s1026" o:spid="_x0000_s1026" o:spt="61" type="#_x0000_t61" style="position:absolute;left:0pt;margin-left:-83.2pt;margin-top:12.95pt;height:21.85pt;width:135.05pt;z-index:251687936;mso-width-relative:page;mso-height-relative:page;" fillcolor="#FFFFFF" filled="t" stroked="t" coordsize="21600,21600" o:gfxdata="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h8zo9gAAAAKAQAADwAAAAAAAAABACAAAAAiAAAA&#10;ZHJzL2Rvd25yZXYueG1sUEsBAhQAFAAAAAgAh07iQF2ZXXpAAgAAngQAAA4AAAAAAAAAAQAgAAAA&#10;JwEAAGRycy9lMm9Eb2MueG1sUEsFBgAAAAAGAAYAWQEAANkFAAAAAA==&#10;" adj="19777,34352">
                <v:fill on="t" focussize="0,0"/>
                <v:stroke weight="1pt" color="#FF0000" joinstyle="miter"/>
                <v:imagedata o:title=""/>
                <o:lock v:ext="edit" aspectratio="f"/>
                <v:textbox>
                  <w:txbxContent>
                    <w:p w14:paraId="54C27559">
                      <w:pPr>
                        <w:spacing w:line="240" w:lineRule="exact"/>
                        <w:jc w:val="center"/>
                        <w:rPr>
                          <w:rFonts w:hint="default" w:ascii="宋体" w:hAnsi="宋体" w:eastAsia="宋体"/>
                          <w:b/>
                          <w:bCs/>
                          <w:color w:val="FF0000"/>
                          <w:sz w:val="20"/>
                          <w:szCs w:val="20"/>
                          <w:lang w:val="en-US" w:eastAsia="zh-CN"/>
                        </w:rPr>
                      </w:pPr>
                      <w:r>
                        <w:rPr>
                          <w:rFonts w:hint="eastAsia" w:ascii="宋体" w:hAnsi="宋体"/>
                          <w:b/>
                          <w:bCs/>
                          <w:color w:val="FF0000"/>
                          <w:sz w:val="20"/>
                          <w:szCs w:val="20"/>
                          <w:lang w:val="en-US" w:eastAsia="zh-CN"/>
                        </w:rPr>
                        <w:t>依据实际情况勾选相应内容</w:t>
                      </w:r>
                    </w:p>
                  </w:txbxContent>
                </v:textbox>
              </v:shape>
            </w:pict>
          </mc:Fallback>
        </mc:AlternateContent>
      </w:r>
      <w:r>
        <w:rPr>
          <w:rFonts w:hint="eastAsia" w:ascii="仿宋" w:hAnsi="仿宋" w:eastAsia="仿宋" w:cs="仿宋"/>
          <w:color w:val="000000"/>
          <w:sz w:val="28"/>
          <w:szCs w:val="28"/>
        </w:rPr>
        <w:t>委托事项及权限：</w:t>
      </w:r>
    </w:p>
    <w:p w14:paraId="42160BFE">
      <w:pPr>
        <w:numPr>
          <w:ilvl w:val="0"/>
          <w:numId w:val="1"/>
        </w:numPr>
        <w:ind w:firstLine="592" w:firstLineChars="200"/>
        <w:rPr>
          <w:rFonts w:hint="eastAsia" w:ascii="仿宋" w:hAnsi="仿宋" w:eastAsia="仿宋" w:cs="仿宋"/>
          <w:sz w:val="30"/>
          <w:szCs w:val="30"/>
        </w:rPr>
      </w:pPr>
      <w:r>
        <w:rPr>
          <w:rFonts w:hint="eastAsia" w:ascii="仿宋" w:hAnsi="仿宋" w:eastAsia="仿宋" w:cs="仿宋"/>
          <w:sz w:val="30"/>
          <w:szCs w:val="30"/>
        </w:rPr>
        <w:t>□同意□不同意核对申请材料中的复印件并签署意见；</w:t>
      </w:r>
    </w:p>
    <w:p w14:paraId="58E8E911">
      <w:pPr>
        <w:numPr>
          <w:ilvl w:val="0"/>
          <w:numId w:val="1"/>
        </w:numPr>
        <w:ind w:firstLine="592" w:firstLineChars="200"/>
        <w:rPr>
          <w:rFonts w:hint="eastAsia" w:ascii="仿宋" w:hAnsi="仿宋" w:eastAsia="仿宋" w:cs="仿宋"/>
          <w:sz w:val="30"/>
          <w:szCs w:val="30"/>
        </w:rPr>
      </w:pPr>
      <w:r>
        <w:rPr>
          <w:rFonts w:hint="eastAsia" w:ascii="仿宋" w:hAnsi="仿宋" w:eastAsia="仿宋" w:cs="仿宋"/>
          <w:sz w:val="30"/>
          <w:szCs w:val="30"/>
        </w:rPr>
        <w:t>□同意□不同意修改自备材料中的填写错误；</w:t>
      </w:r>
    </w:p>
    <w:p w14:paraId="02660CC8">
      <w:pPr>
        <w:numPr>
          <w:ilvl w:val="0"/>
          <w:numId w:val="1"/>
        </w:numPr>
        <w:ind w:firstLine="592" w:firstLineChars="200"/>
        <w:rPr>
          <w:rFonts w:hint="eastAsia" w:ascii="仿宋" w:hAnsi="仿宋" w:eastAsia="仿宋" w:cs="仿宋"/>
          <w:sz w:val="30"/>
          <w:szCs w:val="30"/>
        </w:rPr>
      </w:pPr>
      <w:r>
        <w:rPr>
          <w:rFonts w:hint="eastAsia" w:ascii="仿宋" w:hAnsi="仿宋" w:eastAsia="仿宋" w:cs="仿宋"/>
          <w:sz w:val="30"/>
          <w:szCs w:val="30"/>
        </w:rPr>
        <w:t>□同意□不同意修改有关表格的填写错误；</w:t>
      </w:r>
    </w:p>
    <w:p w14:paraId="6BD057C2">
      <w:pPr>
        <w:numPr>
          <w:ilvl w:val="0"/>
          <w:numId w:val="0"/>
        </w:numPr>
        <w:ind w:firstLine="618" w:firstLineChars="300"/>
        <w:rPr>
          <w:rFonts w:hint="eastAsia" w:ascii="仿宋" w:hAnsi="仿宋" w:eastAsia="仿宋" w:cs="仿宋"/>
          <w:sz w:val="30"/>
          <w:szCs w:val="30"/>
        </w:rPr>
      </w:pPr>
      <w:r>
        <w:rPr>
          <w:rFonts w:ascii="宋体" w:hAnsi="宋体"/>
          <w:b/>
          <w:bCs/>
          <w:color w:val="0070C0"/>
          <w:szCs w:val="21"/>
        </w:rPr>
        <mc:AlternateContent>
          <mc:Choice Requires="wps">
            <w:drawing>
              <wp:anchor distT="0" distB="0" distL="114300" distR="114300" simplePos="0" relativeHeight="251693056" behindDoc="0" locked="0" layoutInCell="1" allowOverlap="1">
                <wp:simplePos x="0" y="0"/>
                <wp:positionH relativeFrom="column">
                  <wp:posOffset>4820920</wp:posOffset>
                </wp:positionH>
                <wp:positionV relativeFrom="paragraph">
                  <wp:posOffset>81280</wp:posOffset>
                </wp:positionV>
                <wp:extent cx="1390650" cy="277495"/>
                <wp:effectExtent l="260985" t="6350" r="24765" b="268605"/>
                <wp:wrapNone/>
                <wp:docPr id="82" name="矩形标注 82"/>
                <wp:cNvGraphicFramePr/>
                <a:graphic xmlns:a="http://schemas.openxmlformats.org/drawingml/2006/main">
                  <a:graphicData uri="http://schemas.microsoft.com/office/word/2010/wordprocessingShape">
                    <wps:wsp>
                      <wps:cNvSpPr/>
                      <wps:spPr>
                        <a:xfrm>
                          <a:off x="0" y="0"/>
                          <a:ext cx="1390650" cy="277495"/>
                        </a:xfrm>
                        <a:prstGeom prst="wedgeRectCallout">
                          <a:avLst>
                            <a:gd name="adj1" fmla="val -65342"/>
                            <a:gd name="adj2" fmla="val 136498"/>
                          </a:avLst>
                        </a:prstGeom>
                        <a:solidFill>
                          <a:srgbClr val="FFFFFF"/>
                        </a:solidFill>
                        <a:ln w="12700" cap="flat" cmpd="sng">
                          <a:solidFill>
                            <a:srgbClr val="FF0000"/>
                          </a:solidFill>
                          <a:prstDash val="solid"/>
                          <a:miter/>
                          <a:headEnd type="none" w="med" len="med"/>
                          <a:tailEnd type="none" w="med" len="med"/>
                        </a:ln>
                        <a:effectLst/>
                      </wps:spPr>
                      <wps:txbx>
                        <w:txbxContent>
                          <w:p w14:paraId="1AB2572C">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依据实际情况注明</w:t>
                            </w:r>
                          </w:p>
                        </w:txbxContent>
                      </wps:txbx>
                      <wps:bodyPr upright="1"/>
                    </wps:wsp>
                  </a:graphicData>
                </a:graphic>
              </wp:anchor>
            </w:drawing>
          </mc:Choice>
          <mc:Fallback>
            <w:pict>
              <v:shape id="_x0000_s1026" o:spid="_x0000_s1026" o:spt="61" type="#_x0000_t61" style="position:absolute;left:0pt;margin-left:379.6pt;margin-top:6.4pt;height:21.85pt;width:109.5pt;z-index:251693056;mso-width-relative:page;mso-height-relative:page;" fillcolor="#FFFFFF" filled="t" stroked="t" coordsize="21600,21600" o:gfxdata="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USEs02gAAAAkBAAAPAAAAAAAAAAEAIAAA&#10;ACIAAABkcnMvZG93bnJldi54bWxQSwECFAAUAAAACACHTuJAkIP/6kMCAACfBAAADgAAAAAAAAAB&#10;ACAAAAApAQAAZHJzL2Uyb0RvYy54bWxQSwUGAAAAAAYABgBZAQAA3gUAAAAA&#10;" adj="-3314,40284">
                <v:fill on="t" focussize="0,0"/>
                <v:stroke weight="1pt" color="#FF0000" joinstyle="miter"/>
                <v:imagedata o:title=""/>
                <o:lock v:ext="edit" aspectratio="f"/>
                <v:textbox>
                  <w:txbxContent>
                    <w:p w14:paraId="1AB2572C">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依据实际情况注明</w:t>
                      </w:r>
                    </w:p>
                  </w:txbxContent>
                </v:textbox>
              </v:shape>
            </w:pict>
          </mc:Fallback>
        </mc:AlternateContent>
      </w:r>
      <w:r>
        <w:rPr>
          <w:rFonts w:hint="eastAsia" w:ascii="仿宋" w:hAnsi="仿宋" w:eastAsia="仿宋" w:cs="仿宋"/>
          <w:sz w:val="30"/>
          <w:szCs w:val="30"/>
          <w:lang w:val="en-US" w:eastAsia="zh-CN"/>
        </w:rPr>
        <w:t>4、</w:t>
      </w:r>
      <w:r>
        <w:rPr>
          <w:rFonts w:hint="eastAsia" w:ascii="仿宋" w:hAnsi="仿宋" w:eastAsia="仿宋" w:cs="仿宋"/>
          <w:sz w:val="30"/>
          <w:szCs w:val="30"/>
        </w:rPr>
        <w:t>□同意□不</w:t>
      </w:r>
      <w:r>
        <w:rPr>
          <w:rFonts w:hint="eastAsia" w:ascii="仿宋" w:hAnsi="仿宋" w:eastAsia="仿宋" w:cs="仿宋"/>
          <w:sz w:val="30"/>
          <w:szCs w:val="30"/>
          <w:lang w:eastAsia="zh-CN"/>
        </w:rPr>
        <w:t>同意</w:t>
      </w:r>
      <w:r>
        <w:rPr>
          <w:rFonts w:hint="eastAsia" w:ascii="仿宋" w:hAnsi="仿宋" w:eastAsia="仿宋" w:cs="仿宋"/>
          <w:sz w:val="30"/>
          <w:szCs w:val="30"/>
        </w:rPr>
        <w:t>领取有关</w:t>
      </w:r>
      <w:r>
        <w:rPr>
          <w:rFonts w:hint="eastAsia" w:ascii="仿宋" w:hAnsi="仿宋" w:eastAsia="仿宋" w:cs="仿宋"/>
          <w:sz w:val="30"/>
          <w:szCs w:val="30"/>
          <w:lang w:eastAsia="zh-CN"/>
        </w:rPr>
        <w:t>证件、</w:t>
      </w:r>
      <w:r>
        <w:rPr>
          <w:rFonts w:hint="eastAsia" w:ascii="仿宋" w:hAnsi="仿宋" w:eastAsia="仿宋" w:cs="仿宋"/>
          <w:sz w:val="30"/>
          <w:szCs w:val="30"/>
        </w:rPr>
        <w:t>文书；</w:t>
      </w:r>
    </w:p>
    <w:p w14:paraId="50B065EF">
      <w:pPr>
        <w:numPr>
          <w:ilvl w:val="0"/>
          <w:numId w:val="0"/>
        </w:numPr>
        <w:ind w:firstLine="618" w:firstLineChars="300"/>
        <w:rPr>
          <w:rFonts w:hint="eastAsia" w:ascii="仿宋" w:hAnsi="仿宋" w:eastAsia="仿宋" w:cs="仿宋"/>
          <w:color w:val="000000"/>
          <w:sz w:val="28"/>
          <w:szCs w:val="28"/>
          <w:u w:val="single"/>
        </w:rPr>
      </w:pPr>
      <w:r>
        <w:rPr>
          <w:rFonts w:ascii="宋体" w:hAnsi="宋体"/>
          <w:b/>
          <w:bCs/>
          <w:color w:val="0070C0"/>
          <w:szCs w:val="21"/>
        </w:rPr>
        <mc:AlternateContent>
          <mc:Choice Requires="wps">
            <w:drawing>
              <wp:anchor distT="0" distB="0" distL="114300" distR="114300" simplePos="0" relativeHeight="251694080" behindDoc="0" locked="0" layoutInCell="1" allowOverlap="1">
                <wp:simplePos x="0" y="0"/>
                <wp:positionH relativeFrom="column">
                  <wp:posOffset>4821555</wp:posOffset>
                </wp:positionH>
                <wp:positionV relativeFrom="paragraph">
                  <wp:posOffset>205105</wp:posOffset>
                </wp:positionV>
                <wp:extent cx="1722755" cy="277495"/>
                <wp:effectExtent l="269240" t="6350" r="8255" b="20955"/>
                <wp:wrapNone/>
                <wp:docPr id="83" name="矩形标注 83"/>
                <wp:cNvGraphicFramePr/>
                <a:graphic xmlns:a="http://schemas.openxmlformats.org/drawingml/2006/main">
                  <a:graphicData uri="http://schemas.microsoft.com/office/word/2010/wordprocessingShape">
                    <wps:wsp>
                      <wps:cNvSpPr/>
                      <wps:spPr>
                        <a:xfrm>
                          <a:off x="0" y="0"/>
                          <a:ext cx="1722755" cy="277495"/>
                        </a:xfrm>
                        <a:prstGeom prst="wedgeRectCallout">
                          <a:avLst>
                            <a:gd name="adj1" fmla="val -63177"/>
                            <a:gd name="adj2" fmla="val 23226"/>
                          </a:avLst>
                        </a:prstGeom>
                        <a:solidFill>
                          <a:srgbClr val="FFFFFF"/>
                        </a:solidFill>
                        <a:ln w="12700" cap="flat" cmpd="sng">
                          <a:solidFill>
                            <a:srgbClr val="FF0000"/>
                          </a:solidFill>
                          <a:prstDash val="solid"/>
                          <a:miter/>
                          <a:headEnd type="none" w="med" len="med"/>
                          <a:tailEnd type="none" w="med" len="med"/>
                        </a:ln>
                        <a:effectLst/>
                      </wps:spPr>
                      <wps:txbx>
                        <w:txbxContent>
                          <w:p w14:paraId="648B8145">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委托日期一般为一月为宜</w:t>
                            </w:r>
                          </w:p>
                        </w:txbxContent>
                      </wps:txbx>
                      <wps:bodyPr upright="1"/>
                    </wps:wsp>
                  </a:graphicData>
                </a:graphic>
              </wp:anchor>
            </w:drawing>
          </mc:Choice>
          <mc:Fallback>
            <w:pict>
              <v:shape id="_x0000_s1026" o:spid="_x0000_s1026" o:spt="61" type="#_x0000_t61" style="position:absolute;left:0pt;margin-left:379.65pt;margin-top:16.15pt;height:21.85pt;width:135.65pt;z-index:251694080;mso-width-relative:page;mso-height-relative:page;" fillcolor="#FFFFFF" filled="t" stroked="t" coordsize="21600,21600" o:gfxdata="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7tvs/YAAAACgEAAA8AAAAAAAAAAQAgAAAAIgAA&#10;AGRycy9kb3ducmV2LnhtbFBLAQIUABQAAAAIAIdO4kBp5vC1QQIAAJ4EAAAOAAAAAAAAAAEAIAAA&#10;ACcBAABkcnMvZTJvRG9jLnhtbFBLBQYAAAAABgAGAFkBAADaBQAAAAA=&#10;" adj="-2846,15817">
                <v:fill on="t" focussize="0,0"/>
                <v:stroke weight="1pt" color="#FF0000" joinstyle="miter"/>
                <v:imagedata o:title=""/>
                <o:lock v:ext="edit" aspectratio="f"/>
                <v:textbox>
                  <w:txbxContent>
                    <w:p w14:paraId="648B8145">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委托日期一般为一月为宜</w:t>
                      </w:r>
                    </w:p>
                  </w:txbxContent>
                </v:textbox>
              </v:shape>
            </w:pict>
          </mc:Fallback>
        </mc:AlternateContent>
      </w:r>
      <w:r>
        <w:rPr>
          <w:rFonts w:hint="eastAsia" w:ascii="仿宋" w:hAnsi="仿宋" w:eastAsia="仿宋" w:cs="仿宋"/>
          <w:sz w:val="30"/>
          <w:szCs w:val="30"/>
          <w:lang w:val="en-US" w:eastAsia="zh-CN"/>
        </w:rPr>
        <w:t>5、</w:t>
      </w:r>
      <w:r>
        <w:rPr>
          <w:rFonts w:hint="eastAsia" w:ascii="仿宋" w:hAnsi="仿宋" w:eastAsia="仿宋" w:cs="仿宋"/>
          <w:sz w:val="30"/>
          <w:szCs w:val="30"/>
        </w:rPr>
        <w:t>其他委托事项及权限（请详细注明）</w:t>
      </w:r>
      <w:r>
        <w:rPr>
          <w:rFonts w:hint="eastAsia" w:ascii="仿宋" w:hAnsi="仿宋" w:eastAsia="仿宋" w:cs="仿宋"/>
          <w:sz w:val="30"/>
          <w:szCs w:val="30"/>
          <w:u w:val="single"/>
          <w:lang w:val="en-US" w:eastAsia="zh-CN"/>
        </w:rPr>
        <w:t xml:space="preserve">      </w:t>
      </w:r>
      <w:r>
        <w:rPr>
          <w:rFonts w:hint="eastAsia"/>
          <w:sz w:val="30"/>
          <w:szCs w:val="30"/>
          <w:u w:val="single"/>
          <w:lang w:val="en-US" w:eastAsia="zh-CN"/>
        </w:rPr>
        <w:t xml:space="preserve">        </w:t>
      </w:r>
      <w:r>
        <w:rPr>
          <w:rFonts w:hint="eastAsia"/>
          <w:sz w:val="30"/>
          <w:szCs w:val="30"/>
        </w:rPr>
        <w:t>；</w:t>
      </w:r>
    </w:p>
    <w:p w14:paraId="54998269">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96128" behindDoc="0" locked="0" layoutInCell="1" allowOverlap="1">
                <wp:simplePos x="0" y="0"/>
                <wp:positionH relativeFrom="column">
                  <wp:posOffset>4639310</wp:posOffset>
                </wp:positionH>
                <wp:positionV relativeFrom="paragraph">
                  <wp:posOffset>186690</wp:posOffset>
                </wp:positionV>
                <wp:extent cx="1868170" cy="277495"/>
                <wp:effectExtent l="355600" t="6350" r="24130" b="20955"/>
                <wp:wrapNone/>
                <wp:docPr id="84" name="矩形标注 84"/>
                <wp:cNvGraphicFramePr/>
                <a:graphic xmlns:a="http://schemas.openxmlformats.org/drawingml/2006/main">
                  <a:graphicData uri="http://schemas.microsoft.com/office/word/2010/wordprocessingShape">
                    <wps:wsp>
                      <wps:cNvSpPr/>
                      <wps:spPr>
                        <a:xfrm>
                          <a:off x="0" y="0"/>
                          <a:ext cx="1868170" cy="277495"/>
                        </a:xfrm>
                        <a:prstGeom prst="wedgeRectCallout">
                          <a:avLst>
                            <a:gd name="adj1" fmla="val -66330"/>
                            <a:gd name="adj2" fmla="val 12929"/>
                          </a:avLst>
                        </a:prstGeom>
                        <a:solidFill>
                          <a:srgbClr val="FFFFFF"/>
                        </a:solidFill>
                        <a:ln w="12700" cap="flat" cmpd="sng">
                          <a:solidFill>
                            <a:srgbClr val="FF0000"/>
                          </a:solidFill>
                          <a:prstDash val="solid"/>
                          <a:miter/>
                          <a:headEnd type="none" w="med" len="med"/>
                          <a:tailEnd type="none" w="med" len="med"/>
                        </a:ln>
                        <a:effectLst/>
                      </wps:spPr>
                      <wps:txbx>
                        <w:txbxContent>
                          <w:p w14:paraId="2CC1FBFE">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委托人签字、盖</w:t>
                            </w:r>
                            <w:r>
                              <w:rPr>
                                <w:rFonts w:hint="eastAsia" w:ascii="宋体" w:hAnsi="宋体"/>
                                <w:b/>
                                <w:bCs/>
                                <w:color w:val="FF0000"/>
                                <w:sz w:val="20"/>
                                <w:szCs w:val="20"/>
                                <w:lang w:val="en-US" w:eastAsia="zh-CN"/>
                              </w:rPr>
                              <w:t>公司</w:t>
                            </w:r>
                            <w:r>
                              <w:rPr>
                                <w:rFonts w:hint="eastAsia" w:ascii="宋体" w:hAnsi="宋体"/>
                                <w:b/>
                                <w:bCs/>
                                <w:color w:val="FF0000"/>
                                <w:sz w:val="20"/>
                                <w:szCs w:val="20"/>
                                <w:lang w:eastAsia="zh-CN"/>
                              </w:rPr>
                              <w:t>公章</w:t>
                            </w:r>
                          </w:p>
                        </w:txbxContent>
                      </wps:txbx>
                      <wps:bodyPr upright="1"/>
                    </wps:wsp>
                  </a:graphicData>
                </a:graphic>
              </wp:anchor>
            </w:drawing>
          </mc:Choice>
          <mc:Fallback>
            <w:pict>
              <v:shape id="_x0000_s1026" o:spid="_x0000_s1026" o:spt="61" type="#_x0000_t61" style="position:absolute;left:0pt;margin-left:365.3pt;margin-top:14.7pt;height:21.85pt;width:147.1pt;z-index:251696128;mso-width-relative:page;mso-height-relative:page;" fillcolor="#FFFFFF" filled="t" stroked="t" coordsize="21600,21600" o:gfxdata="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&#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KYrXl1wAAAAoBAAAPAAAAAAAAAAEAIAAAACIAAABk&#10;cnMvZG93bnJldi54bWxQSwECFAAUAAAACACHTuJAw3U1PkACAACeBAAADgAAAAAAAAABACAAAAAm&#10;AQAAZHJzL2Uyb0RvYy54bWxQSwUGAAAAAAYABgBZAQAA2AUAAAAA&#10;" adj="-3527,13593">
                <v:fill on="t" focussize="0,0"/>
                <v:stroke weight="1pt" color="#FF0000" joinstyle="miter"/>
                <v:imagedata o:title=""/>
                <o:lock v:ext="edit" aspectratio="f"/>
                <v:textbox>
                  <w:txbxContent>
                    <w:p w14:paraId="2CC1FBFE">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委托人签字、盖</w:t>
                      </w:r>
                      <w:r>
                        <w:rPr>
                          <w:rFonts w:hint="eastAsia" w:ascii="宋体" w:hAnsi="宋体"/>
                          <w:b/>
                          <w:bCs/>
                          <w:color w:val="FF0000"/>
                          <w:sz w:val="20"/>
                          <w:szCs w:val="20"/>
                          <w:lang w:val="en-US" w:eastAsia="zh-CN"/>
                        </w:rPr>
                        <w:t>公司</w:t>
                      </w:r>
                      <w:r>
                        <w:rPr>
                          <w:rFonts w:hint="eastAsia" w:ascii="宋体" w:hAnsi="宋体"/>
                          <w:b/>
                          <w:bCs/>
                          <w:color w:val="FF0000"/>
                          <w:sz w:val="20"/>
                          <w:szCs w:val="20"/>
                          <w:lang w:eastAsia="zh-CN"/>
                        </w:rPr>
                        <w:t>公章</w:t>
                      </w:r>
                    </w:p>
                  </w:txbxContent>
                </v:textbox>
              </v:shape>
            </w:pict>
          </mc:Fallback>
        </mc:AlternateContent>
      </w:r>
      <w:r>
        <w:rPr>
          <w:rFonts w:hint="eastAsia" w:ascii="仿宋" w:hAnsi="仿宋" w:eastAsia="仿宋" w:cs="仿宋"/>
          <w:color w:val="000000"/>
          <w:sz w:val="28"/>
          <w:szCs w:val="28"/>
        </w:rPr>
        <w:t>委托的期限：自</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年</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月</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日至</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年</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月</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日</w:t>
      </w:r>
    </w:p>
    <w:p w14:paraId="2FBABCCF">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委托人签字</w:t>
      </w:r>
      <w:r>
        <w:rPr>
          <w:rFonts w:hint="eastAsia" w:ascii="仿宋" w:hAnsi="仿宋" w:eastAsia="仿宋" w:cs="仿宋"/>
          <w:color w:val="000000"/>
          <w:sz w:val="28"/>
          <w:szCs w:val="28"/>
          <w:lang w:eastAsia="zh-CN"/>
        </w:rPr>
        <w:t>，按手印</w:t>
      </w:r>
      <w:r>
        <w:rPr>
          <w:rFonts w:hint="eastAsia" w:ascii="仿宋" w:hAnsi="仿宋" w:eastAsia="仿宋" w:cs="仿宋"/>
          <w:color w:val="000000"/>
          <w:sz w:val="28"/>
          <w:szCs w:val="28"/>
        </w:rPr>
        <w:t>或加盖公章：</w:t>
      </w:r>
      <w:r>
        <w:rPr>
          <w:rFonts w:hint="eastAsia" w:ascii="仿宋" w:hAnsi="仿宋" w:eastAsia="仿宋" w:cs="仿宋"/>
          <w:color w:val="000000"/>
          <w:sz w:val="28"/>
          <w:szCs w:val="28"/>
          <w:u w:val="single"/>
        </w:rPr>
        <w:t>　　　　　　　　　　　　　　　　　　　</w:t>
      </w:r>
    </w:p>
    <w:p w14:paraId="6F2CA50A">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95104" behindDoc="0" locked="0" layoutInCell="1" allowOverlap="1">
                <wp:simplePos x="0" y="0"/>
                <wp:positionH relativeFrom="column">
                  <wp:posOffset>4753610</wp:posOffset>
                </wp:positionH>
                <wp:positionV relativeFrom="paragraph">
                  <wp:posOffset>201930</wp:posOffset>
                </wp:positionV>
                <wp:extent cx="1228725" cy="277495"/>
                <wp:effectExtent l="238125" t="6350" r="19050" b="20955"/>
                <wp:wrapNone/>
                <wp:docPr id="85" name="矩形标注 85"/>
                <wp:cNvGraphicFramePr/>
                <a:graphic xmlns:a="http://schemas.openxmlformats.org/drawingml/2006/main">
                  <a:graphicData uri="http://schemas.microsoft.com/office/word/2010/wordprocessingShape">
                    <wps:wsp>
                      <wps:cNvSpPr/>
                      <wps:spPr>
                        <a:xfrm>
                          <a:off x="0" y="0"/>
                          <a:ext cx="1228725" cy="277495"/>
                        </a:xfrm>
                        <a:prstGeom prst="wedgeRectCallout">
                          <a:avLst>
                            <a:gd name="adj1" fmla="val -66330"/>
                            <a:gd name="adj2" fmla="val 12929"/>
                          </a:avLst>
                        </a:prstGeom>
                        <a:solidFill>
                          <a:srgbClr val="FFFFFF"/>
                        </a:solidFill>
                        <a:ln w="12700" cap="flat" cmpd="sng">
                          <a:solidFill>
                            <a:srgbClr val="FF0000"/>
                          </a:solidFill>
                          <a:prstDash val="solid"/>
                          <a:miter/>
                          <a:headEnd type="none" w="med" len="med"/>
                          <a:tailEnd type="none" w="med" len="med"/>
                        </a:ln>
                        <a:effectLst/>
                      </wps:spPr>
                      <wps:txbx>
                        <w:txbxContent>
                          <w:p w14:paraId="1E78E28F">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wps:txbx>
                      <wps:bodyPr upright="1"/>
                    </wps:wsp>
                  </a:graphicData>
                </a:graphic>
              </wp:anchor>
            </w:drawing>
          </mc:Choice>
          <mc:Fallback>
            <w:pict>
              <v:shape id="_x0000_s1026" o:spid="_x0000_s1026" o:spt="61" type="#_x0000_t61" style="position:absolute;left:0pt;margin-left:374.3pt;margin-top:15.9pt;height:21.85pt;width:96.75pt;z-index:251695104;mso-width-relative:page;mso-height-relative:page;" fillcolor="#FFFFFF" filled="t" stroked="t" coordsize="21600,21600" o:gfxdata="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drtdgAAAAJAQAADwAAAAAAAAABACAAAAAiAAAA&#10;ZHJzL2Rvd25yZXYueG1sUEsBAhQAFAAAAAgAh07iQJGMA+RAAgAAngQAAA4AAAAAAAAAAQAgAAAA&#10;JwEAAGRycy9lMm9Eb2MueG1sUEsFBgAAAAAGAAYAWQEAANkFAAAAAA==&#10;" adj="-3527,13593">
                <v:fill on="t" focussize="0,0"/>
                <v:stroke weight="1pt" color="#FF0000" joinstyle="miter"/>
                <v:imagedata o:title=""/>
                <o:lock v:ext="edit" aspectratio="f"/>
                <v:textbox>
                  <w:txbxContent>
                    <w:p w14:paraId="1E78E28F">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v:textbox>
              </v:shape>
            </w:pict>
          </mc:Fallback>
        </mc:AlternateContent>
      </w:r>
      <w:r>
        <w:rPr>
          <w:rFonts w:hint="eastAsia" w:ascii="仿宋" w:hAnsi="仿宋" w:eastAsia="仿宋" w:cs="仿宋"/>
          <w:color w:val="000000"/>
          <w:sz w:val="28"/>
          <w:szCs w:val="28"/>
        </w:rPr>
        <w:t>委托人联系方式：固定电话</w:t>
      </w:r>
      <w:r>
        <w:rPr>
          <w:rFonts w:hint="eastAsia" w:ascii="仿宋" w:hAnsi="仿宋" w:eastAsia="仿宋" w:cs="仿宋"/>
          <w:color w:val="000000"/>
          <w:sz w:val="28"/>
          <w:szCs w:val="28"/>
          <w:u w:val="single"/>
        </w:rPr>
        <w:t>　　　　　　　　　　</w:t>
      </w:r>
    </w:p>
    <w:p w14:paraId="5DCEE417">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　　　　　　　  移动电话</w:t>
      </w:r>
      <w:r>
        <w:rPr>
          <w:rFonts w:hint="eastAsia" w:ascii="仿宋" w:hAnsi="仿宋" w:eastAsia="仿宋" w:cs="仿宋"/>
          <w:color w:val="000000"/>
          <w:sz w:val="28"/>
          <w:szCs w:val="28"/>
          <w:u w:val="single"/>
        </w:rPr>
        <w:t>　　　</w:t>
      </w:r>
      <w:r>
        <w:rPr>
          <w:rFonts w:hint="eastAsia" w:ascii="仿宋" w:hAnsi="仿宋" w:eastAsia="仿宋" w:cs="仿宋"/>
          <w:color w:val="0000FF"/>
          <w:sz w:val="28"/>
          <w:szCs w:val="28"/>
          <w:u w:val="single"/>
          <w:lang w:val="en-US" w:eastAsia="zh-CN"/>
        </w:rPr>
        <w:t>XXXX</w:t>
      </w:r>
      <w:r>
        <w:rPr>
          <w:rFonts w:hint="eastAsia" w:ascii="仿宋" w:hAnsi="仿宋" w:eastAsia="仿宋" w:cs="仿宋"/>
          <w:color w:val="0000FF"/>
          <w:sz w:val="28"/>
          <w:szCs w:val="28"/>
          <w:u w:val="single"/>
        </w:rPr>
        <w:t>　</w:t>
      </w:r>
      <w:r>
        <w:rPr>
          <w:rFonts w:hint="eastAsia" w:ascii="仿宋" w:hAnsi="仿宋" w:eastAsia="仿宋" w:cs="仿宋"/>
          <w:color w:val="000000"/>
          <w:sz w:val="28"/>
          <w:szCs w:val="28"/>
          <w:u w:val="single"/>
        </w:rPr>
        <w:t>　　　　　　</w:t>
      </w:r>
    </w:p>
    <w:p w14:paraId="6DA6292D">
      <w:pPr>
        <w:keepNext w:val="0"/>
        <w:keepLines w:val="0"/>
        <w:pageBreakBefore w:val="0"/>
        <w:widowControl w:val="0"/>
        <w:tabs>
          <w:tab w:val="left" w:pos="1260"/>
          <w:tab w:val="center" w:pos="4153"/>
        </w:tabs>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8960" behindDoc="0" locked="0" layoutInCell="1" allowOverlap="1">
                <wp:simplePos x="0" y="0"/>
                <wp:positionH relativeFrom="column">
                  <wp:posOffset>2086610</wp:posOffset>
                </wp:positionH>
                <wp:positionV relativeFrom="paragraph">
                  <wp:posOffset>216535</wp:posOffset>
                </wp:positionV>
                <wp:extent cx="2933700" cy="277495"/>
                <wp:effectExtent l="6350" t="6350" r="12700" b="154305"/>
                <wp:wrapNone/>
                <wp:docPr id="86" name="矩形标注 86"/>
                <wp:cNvGraphicFramePr/>
                <a:graphic xmlns:a="http://schemas.openxmlformats.org/drawingml/2006/main">
                  <a:graphicData uri="http://schemas.microsoft.com/office/word/2010/wordprocessingShape">
                    <wps:wsp>
                      <wps:cNvSpPr/>
                      <wps:spPr>
                        <a:xfrm>
                          <a:off x="0" y="0"/>
                          <a:ext cx="2933700" cy="277495"/>
                        </a:xfrm>
                        <a:prstGeom prst="wedgeRectCallout">
                          <a:avLst>
                            <a:gd name="adj1" fmla="val 6560"/>
                            <a:gd name="adj2" fmla="val 98741"/>
                          </a:avLst>
                        </a:prstGeom>
                        <a:solidFill>
                          <a:srgbClr val="FFFFFF"/>
                        </a:solidFill>
                        <a:ln w="12700" cap="flat" cmpd="sng">
                          <a:solidFill>
                            <a:srgbClr val="FF0000"/>
                          </a:solidFill>
                          <a:prstDash val="solid"/>
                          <a:miter/>
                          <a:headEnd type="none" w="med" len="med"/>
                          <a:tailEnd type="none" w="med" len="med"/>
                        </a:ln>
                        <a:effectLst/>
                      </wps:spPr>
                      <wps:txbx>
                        <w:txbxContent>
                          <w:p w14:paraId="43EFEC81">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复印件上压中缝写明与原件一致，签字按手印</w:t>
                            </w:r>
                          </w:p>
                        </w:txbxContent>
                      </wps:txbx>
                      <wps:bodyPr upright="1"/>
                    </wps:wsp>
                  </a:graphicData>
                </a:graphic>
              </wp:anchor>
            </w:drawing>
          </mc:Choice>
          <mc:Fallback>
            <w:pict>
              <v:shape id="_x0000_s1026" o:spid="_x0000_s1026" o:spt="61" type="#_x0000_t61" style="position:absolute;left:0pt;margin-left:164.3pt;margin-top:17.05pt;height:21.85pt;width:231pt;z-index:251688960;mso-width-relative:page;mso-height-relative:page;" fillcolor="#FFFFFF" filled="t" stroked="t" coordsize="21600,21600" o:gfxdata="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ewxnzYAAAACQEAAA8AAAAAAAAAAQAgAAAAIgAAAGRy&#10;cy9kb3ducmV2LnhtbFBLAQIUABQAAAAIAIdO4kDi4f33PgIAAJwEAAAOAAAAAAAAAAEAIAAAACcB&#10;AABkcnMvZTJvRG9jLnhtbFBLBQYAAAAABgAGAFkBAADXBQAAAAA=&#10;" adj="12217,32128">
                <v:fill on="t" focussize="0,0"/>
                <v:stroke weight="1pt" color="#FF0000" joinstyle="miter"/>
                <v:imagedata o:title=""/>
                <o:lock v:ext="edit" aspectratio="f"/>
                <v:textbox>
                  <w:txbxContent>
                    <w:p w14:paraId="43EFEC81">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复印件上压中缝写明与原件一致，签字按手印</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85888" behindDoc="1" locked="0" layoutInCell="1" allowOverlap="1">
                <wp:simplePos x="0" y="0"/>
                <wp:positionH relativeFrom="column">
                  <wp:posOffset>123825</wp:posOffset>
                </wp:positionH>
                <wp:positionV relativeFrom="paragraph">
                  <wp:posOffset>75565</wp:posOffset>
                </wp:positionV>
                <wp:extent cx="5286375" cy="1543685"/>
                <wp:effectExtent l="4445" t="4445" r="5080" b="13970"/>
                <wp:wrapNone/>
                <wp:docPr id="87" name="矩形 87"/>
                <wp:cNvGraphicFramePr/>
                <a:graphic xmlns:a="http://schemas.openxmlformats.org/drawingml/2006/main">
                  <a:graphicData uri="http://schemas.microsoft.com/office/word/2010/wordprocessingShape">
                    <wps:wsp>
                      <wps:cNvSpPr>
                        <a:spLocks noChangeArrowheads="1"/>
                      </wps:cNvSpPr>
                      <wps:spPr bwMode="auto">
                        <a:xfrm>
                          <a:off x="0" y="0"/>
                          <a:ext cx="5286375" cy="1543685"/>
                        </a:xfrm>
                        <a:prstGeom prst="rect">
                          <a:avLst/>
                        </a:prstGeom>
                        <a:solidFill>
                          <a:srgbClr val="FFFFFF"/>
                        </a:solidFill>
                        <a:ln w="9525">
                          <a:solidFill>
                            <a:srgbClr val="000000"/>
                          </a:solidFill>
                          <a:miter lim="200000"/>
                        </a:ln>
                        <a:effectLst/>
                      </wps:spPr>
                      <wps:txbx>
                        <w:txbxContent>
                          <w:p w14:paraId="7FC5E2F0">
                            <w:pPr>
                              <w:rPr>
                                <w:rFonts w:ascii="方正仿宋简体" w:eastAsia="方正仿宋简体"/>
                              </w:rPr>
                            </w:pP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75pt;margin-top:5.95pt;height:121.55pt;width:416.25pt;z-index:-251630592;mso-width-relative:page;mso-height-relative:page;" fillcolor="#FFFFFF" filled="t" stroked="t" coordsize="21600,21600" o:gfxdata="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gQf11wAAAAkBAAAPAAAAAAAAAAEAIAAAACIA&#10;AABkcnMvZG93bnJldi54bWxQSwECFAAUAAAACACHTuJA+QyrBkMCAACLBAAADgAAAAAAAAABACAA&#10;AAAmAQAAZHJzL2Uyb0RvYy54bWxQSwUGAAAAAAYABgBZAQAA2wUAAAAA&#10;">
                <v:fill on="t" focussize="0,0"/>
                <v:stroke color="#000000" miterlimit="2" joinstyle="miter"/>
                <v:imagedata o:title=""/>
                <o:lock v:ext="edit" aspectratio="f"/>
                <v:textbox>
                  <w:txbxContent>
                    <w:p w14:paraId="7FC5E2F0">
                      <w:pPr>
                        <w:rPr>
                          <w:rFonts w:ascii="方正仿宋简体" w:eastAsia="方正仿宋简体"/>
                        </w:rPr>
                      </w:pPr>
                    </w:p>
                  </w:txbxContent>
                </v:textbox>
              </v:rect>
            </w:pict>
          </mc:Fallback>
        </mc:AlternateContent>
      </w:r>
    </w:p>
    <w:p w14:paraId="5137160B">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p>
    <w:p w14:paraId="7072C81F">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p>
    <w:p w14:paraId="1AFA6367">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（被委托人身份证明复印件粘贴处）</w:t>
      </w:r>
    </w:p>
    <w:p w14:paraId="467CE915">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p>
    <w:p w14:paraId="1638B866">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9984" behindDoc="0" locked="0" layoutInCell="1" allowOverlap="1">
                <wp:simplePos x="0" y="0"/>
                <wp:positionH relativeFrom="column">
                  <wp:posOffset>2753360</wp:posOffset>
                </wp:positionH>
                <wp:positionV relativeFrom="paragraph">
                  <wp:posOffset>203835</wp:posOffset>
                </wp:positionV>
                <wp:extent cx="1524000" cy="277495"/>
                <wp:effectExtent l="6350" t="6350" r="12700" b="154305"/>
                <wp:wrapNone/>
                <wp:docPr id="88" name="矩形标注 88"/>
                <wp:cNvGraphicFramePr/>
                <a:graphic xmlns:a="http://schemas.openxmlformats.org/drawingml/2006/main">
                  <a:graphicData uri="http://schemas.microsoft.com/office/word/2010/wordprocessingShape">
                    <wps:wsp>
                      <wps:cNvSpPr/>
                      <wps:spPr>
                        <a:xfrm>
                          <a:off x="0" y="0"/>
                          <a:ext cx="1524000" cy="277495"/>
                        </a:xfrm>
                        <a:prstGeom prst="wedgeRectCallout">
                          <a:avLst>
                            <a:gd name="adj1" fmla="val 6560"/>
                            <a:gd name="adj2" fmla="val 98741"/>
                          </a:avLst>
                        </a:prstGeom>
                        <a:solidFill>
                          <a:srgbClr val="FFFFFF"/>
                        </a:solidFill>
                        <a:ln w="12700" cap="flat" cmpd="sng">
                          <a:solidFill>
                            <a:srgbClr val="FF0000"/>
                          </a:solidFill>
                          <a:prstDash val="solid"/>
                          <a:miter/>
                          <a:headEnd type="none" w="med" len="med"/>
                          <a:tailEnd type="none" w="med" len="med"/>
                        </a:ln>
                        <a:effectLst/>
                      </wps:spPr>
                      <wps:txbx>
                        <w:txbxContent>
                          <w:p w14:paraId="54930084">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委托代理人签字按手印</w:t>
                            </w:r>
                          </w:p>
                        </w:txbxContent>
                      </wps:txbx>
                      <wps:bodyPr upright="1"/>
                    </wps:wsp>
                  </a:graphicData>
                </a:graphic>
              </wp:anchor>
            </w:drawing>
          </mc:Choice>
          <mc:Fallback>
            <w:pict>
              <v:shape id="_x0000_s1026" o:spid="_x0000_s1026" o:spt="61" type="#_x0000_t61" style="position:absolute;left:0pt;margin-left:216.8pt;margin-top:16.05pt;height:21.85pt;width:120pt;z-index:251689984;mso-width-relative:page;mso-height-relative:page;" fillcolor="#FFFFFF" filled="t" stroked="t" coordsize="21600,21600" o:gfxdata="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kyzOa2AAAAAkBAAAPAAAAAAAAAAEAIAAAACIAAABk&#10;cnMvZG93bnJldi54bWxQSwECFAAUAAAACACHTuJAmMt2Tj8CAACcBAAADgAAAAAAAAABACAAAAAn&#10;AQAAZHJzL2Uyb0RvYy54bWxQSwUGAAAAAAYABgBZAQAA2AUAAAAA&#10;" adj="12217,32128">
                <v:fill on="t" focussize="0,0"/>
                <v:stroke weight="1pt" color="#FF0000" joinstyle="miter"/>
                <v:imagedata o:title=""/>
                <o:lock v:ext="edit" aspectratio="f"/>
                <v:textbox>
                  <w:txbxContent>
                    <w:p w14:paraId="54930084">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委托代理人签字按手印</w:t>
                      </w:r>
                    </w:p>
                  </w:txbxContent>
                </v:textbox>
              </v:shape>
            </w:pict>
          </mc:Fallback>
        </mc:AlternateContent>
      </w:r>
    </w:p>
    <w:p w14:paraId="312C4197">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p>
    <w:p w14:paraId="5B011C91">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u w:val="single"/>
        </w:rPr>
      </w:pPr>
      <w:r>
        <w:rPr>
          <w:rFonts w:hint="eastAsia" w:ascii="仿宋" w:hAnsi="仿宋" w:eastAsia="仿宋" w:cs="仿宋"/>
          <w:color w:val="000000"/>
          <w:sz w:val="28"/>
          <w:szCs w:val="28"/>
        </w:rPr>
        <w:t>被委托人签字</w:t>
      </w:r>
      <w:r>
        <w:rPr>
          <w:rFonts w:hint="eastAsia" w:ascii="仿宋" w:hAnsi="仿宋" w:eastAsia="仿宋" w:cs="仿宋"/>
          <w:color w:val="000000"/>
          <w:sz w:val="28"/>
          <w:szCs w:val="28"/>
          <w:lang w:eastAsia="zh-CN"/>
        </w:rPr>
        <w:t>、按手印</w:t>
      </w:r>
      <w:r>
        <w:rPr>
          <w:rFonts w:hint="eastAsia" w:ascii="仿宋" w:hAnsi="仿宋" w:eastAsia="仿宋" w:cs="仿宋"/>
          <w:color w:val="000000"/>
          <w:sz w:val="28"/>
          <w:szCs w:val="28"/>
        </w:rPr>
        <w:t>：</w:t>
      </w:r>
      <w:r>
        <w:rPr>
          <w:rFonts w:hint="eastAsia" w:ascii="仿宋" w:hAnsi="仿宋" w:eastAsia="仿宋" w:cs="仿宋"/>
          <w:color w:val="000000"/>
          <w:sz w:val="28"/>
          <w:szCs w:val="28"/>
          <w:u w:val="single"/>
          <w:lang w:val="en-US" w:eastAsia="zh-CN"/>
        </w:rPr>
        <w:t xml:space="preserve">                   </w:t>
      </w:r>
    </w:p>
    <w:p w14:paraId="3E876859">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92032" behindDoc="0" locked="0" layoutInCell="1" allowOverlap="1">
                <wp:simplePos x="0" y="0"/>
                <wp:positionH relativeFrom="column">
                  <wp:posOffset>4124960</wp:posOffset>
                </wp:positionH>
                <wp:positionV relativeFrom="paragraph">
                  <wp:posOffset>19685</wp:posOffset>
                </wp:positionV>
                <wp:extent cx="1228725" cy="277495"/>
                <wp:effectExtent l="238125" t="6350" r="19050" b="20955"/>
                <wp:wrapNone/>
                <wp:docPr id="89" name="矩形标注 89"/>
                <wp:cNvGraphicFramePr/>
                <a:graphic xmlns:a="http://schemas.openxmlformats.org/drawingml/2006/main">
                  <a:graphicData uri="http://schemas.microsoft.com/office/word/2010/wordprocessingShape">
                    <wps:wsp>
                      <wps:cNvSpPr/>
                      <wps:spPr>
                        <a:xfrm>
                          <a:off x="0" y="0"/>
                          <a:ext cx="1228725" cy="277495"/>
                        </a:xfrm>
                        <a:prstGeom prst="wedgeRectCallout">
                          <a:avLst>
                            <a:gd name="adj1" fmla="val -66330"/>
                            <a:gd name="adj2" fmla="val 12929"/>
                          </a:avLst>
                        </a:prstGeom>
                        <a:solidFill>
                          <a:srgbClr val="FFFFFF"/>
                        </a:solidFill>
                        <a:ln w="12700" cap="flat" cmpd="sng">
                          <a:solidFill>
                            <a:srgbClr val="FF0000"/>
                          </a:solidFill>
                          <a:prstDash val="solid"/>
                          <a:miter/>
                          <a:headEnd type="none" w="med" len="med"/>
                          <a:tailEnd type="none" w="med" len="med"/>
                        </a:ln>
                        <a:effectLst/>
                      </wps:spPr>
                      <wps:txbx>
                        <w:txbxContent>
                          <w:p w14:paraId="4AD031FA">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wps:txbx>
                      <wps:bodyPr upright="1"/>
                    </wps:wsp>
                  </a:graphicData>
                </a:graphic>
              </wp:anchor>
            </w:drawing>
          </mc:Choice>
          <mc:Fallback>
            <w:pict>
              <v:shape id="_x0000_s1026" o:spid="_x0000_s1026" o:spt="61" type="#_x0000_t61" style="position:absolute;left:0pt;margin-left:324.8pt;margin-top:1.55pt;height:21.85pt;width:96.75pt;z-index:251692032;mso-width-relative:page;mso-height-relative:page;" fillcolor="#FFFFFF" filled="t" stroked="t" coordsize="21600,21600" o:gfxdata="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jalUtcAAAAIAQAADwAAAAAAAAABACAAAAAiAAAA&#10;ZHJzL2Rvd25yZXYueG1sUEsBAhQAFAAAAAgAh07iQIWW77dBAgAAngQAAA4AAAAAAAAAAQAgAAAA&#10;JgEAAGRycy9lMm9Eb2MueG1sUEsFBgAAAAAGAAYAWQEAANkFAAAAAA==&#10;" adj="-3527,13593">
                <v:fill on="t" focussize="0,0"/>
                <v:stroke weight="1pt" color="#FF0000" joinstyle="miter"/>
                <v:imagedata o:title=""/>
                <o:lock v:ext="edit" aspectratio="f"/>
                <v:textbox>
                  <w:txbxContent>
                    <w:p w14:paraId="4AD031FA">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v:textbox>
              </v:shape>
            </w:pict>
          </mc:Fallback>
        </mc:AlternateContent>
      </w:r>
      <w:r>
        <w:rPr>
          <w:rFonts w:hint="eastAsia" w:ascii="仿宋" w:hAnsi="仿宋" w:eastAsia="仿宋" w:cs="仿宋"/>
          <w:color w:val="000000"/>
          <w:sz w:val="28"/>
          <w:szCs w:val="28"/>
          <w:lang w:eastAsia="zh-CN"/>
        </w:rPr>
        <w:t>被</w:t>
      </w:r>
      <w:r>
        <w:rPr>
          <w:rFonts w:hint="eastAsia" w:ascii="仿宋" w:hAnsi="仿宋" w:eastAsia="仿宋" w:cs="仿宋"/>
          <w:color w:val="000000"/>
          <w:sz w:val="28"/>
          <w:szCs w:val="28"/>
        </w:rPr>
        <w:t>委托人联系方式：固定电话</w:t>
      </w:r>
      <w:r>
        <w:rPr>
          <w:rFonts w:hint="eastAsia" w:ascii="仿宋" w:hAnsi="仿宋" w:eastAsia="仿宋" w:cs="仿宋"/>
          <w:color w:val="000000"/>
          <w:sz w:val="28"/>
          <w:szCs w:val="28"/>
          <w:u w:val="single"/>
        </w:rPr>
        <w:t>　　　　　　　　　　</w:t>
      </w:r>
    </w:p>
    <w:p w14:paraId="15AEC56E">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　　　　　　　移动电话</w:t>
      </w:r>
      <w:r>
        <w:rPr>
          <w:rFonts w:hint="eastAsia" w:ascii="仿宋" w:hAnsi="仿宋" w:eastAsia="仿宋" w:cs="仿宋"/>
          <w:color w:val="000000"/>
          <w:sz w:val="28"/>
          <w:szCs w:val="28"/>
          <w:u w:val="single"/>
        </w:rPr>
        <w:t>　　　　　　　　　　</w:t>
      </w:r>
    </w:p>
    <w:p w14:paraId="6B0C8EDA">
      <w:pPr>
        <w:keepNext w:val="0"/>
        <w:keepLines w:val="0"/>
        <w:pageBreakBefore w:val="0"/>
        <w:widowControl w:val="0"/>
        <w:kinsoku/>
        <w:wordWrap/>
        <w:overflowPunct/>
        <w:topLinePunct w:val="0"/>
        <w:autoSpaceDE/>
        <w:autoSpaceDN/>
        <w:bidi w:val="0"/>
        <w:adjustRightInd/>
        <w:snapToGrid w:val="0"/>
        <w:spacing w:line="240" w:lineRule="auto"/>
        <w:ind w:right="0" w:rightChars="0" w:firstLine="4140" w:firstLineChars="150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年　　月　　日</w:t>
      </w:r>
    </w:p>
    <w:p w14:paraId="059D91D3">
      <w:pPr>
        <w:keepNext w:val="0"/>
        <w:keepLines w:val="0"/>
        <w:pageBreakBefore w:val="0"/>
        <w:widowControl w:val="0"/>
        <w:kinsoku/>
        <w:wordWrap/>
        <w:overflowPunct/>
        <w:topLinePunct w:val="0"/>
        <w:autoSpaceDE/>
        <w:autoSpaceDN/>
        <w:bidi w:val="0"/>
        <w:adjustRightInd/>
        <w:snapToGrid w:val="0"/>
        <w:spacing w:line="240" w:lineRule="auto"/>
        <w:ind w:left="480" w:right="0" w:rightChars="0" w:hanging="412" w:hangingChars="20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91008" behindDoc="0" locked="0" layoutInCell="1" allowOverlap="1">
                <wp:simplePos x="0" y="0"/>
                <wp:positionH relativeFrom="column">
                  <wp:posOffset>3067685</wp:posOffset>
                </wp:positionH>
                <wp:positionV relativeFrom="paragraph">
                  <wp:posOffset>90170</wp:posOffset>
                </wp:positionV>
                <wp:extent cx="1362710" cy="277495"/>
                <wp:effectExtent l="6350" t="80010" r="21590" b="23495"/>
                <wp:wrapNone/>
                <wp:docPr id="90" name="矩形标注 90"/>
                <wp:cNvGraphicFramePr/>
                <a:graphic xmlns:a="http://schemas.openxmlformats.org/drawingml/2006/main">
                  <a:graphicData uri="http://schemas.microsoft.com/office/word/2010/wordprocessingShape">
                    <wps:wsp>
                      <wps:cNvSpPr/>
                      <wps:spPr>
                        <a:xfrm>
                          <a:off x="0" y="0"/>
                          <a:ext cx="1362710" cy="277495"/>
                        </a:xfrm>
                        <a:prstGeom prst="wedgeRectCallout">
                          <a:avLst>
                            <a:gd name="adj1" fmla="val -15796"/>
                            <a:gd name="adj2" fmla="val -76315"/>
                          </a:avLst>
                        </a:prstGeom>
                        <a:solidFill>
                          <a:srgbClr val="FFFFFF"/>
                        </a:solidFill>
                        <a:ln w="12700" cap="flat" cmpd="sng">
                          <a:solidFill>
                            <a:srgbClr val="FF0000"/>
                          </a:solidFill>
                          <a:prstDash val="solid"/>
                          <a:miter/>
                          <a:headEnd type="none" w="med" len="med"/>
                          <a:tailEnd type="none" w="med" len="med"/>
                        </a:ln>
                        <a:effectLst/>
                      </wps:spPr>
                      <wps:txbx>
                        <w:txbxContent>
                          <w:p w14:paraId="0E9471E5">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不晚于提交材料日期</w:t>
                            </w:r>
                          </w:p>
                        </w:txbxContent>
                      </wps:txbx>
                      <wps:bodyPr upright="1"/>
                    </wps:wsp>
                  </a:graphicData>
                </a:graphic>
              </wp:anchor>
            </w:drawing>
          </mc:Choice>
          <mc:Fallback>
            <w:pict>
              <v:shape id="_x0000_s1026" o:spid="_x0000_s1026" o:spt="61" type="#_x0000_t61" style="position:absolute;left:0pt;margin-left:241.55pt;margin-top:7.1pt;height:21.85pt;width:107.3pt;z-index:251691008;mso-width-relative:page;mso-height-relative:page;" fillcolor="#FFFFFF" filled="t" stroked="t" coordsize="21600,21600" o:gfxdata="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kTUs9gAAAAJAQAADwAAAAAAAAABACAAAAAiAAAA&#10;ZHJzL2Rvd25yZXYueG1sUEsBAhQAFAAAAAgAh07iQEQEbipAAgAAnwQAAA4AAAAAAAAAAQAgAAAA&#10;JwEAAGRycy9lMm9Eb2MueG1sUEsFBgAAAAAGAAYAWQEAANkFAAAAAA==&#10;" adj="7388,-5684">
                <v:fill on="t" focussize="0,0"/>
                <v:stroke weight="1pt" color="#FF0000" joinstyle="miter"/>
                <v:imagedata o:title=""/>
                <o:lock v:ext="edit" aspectratio="f"/>
                <v:textbox>
                  <w:txbxContent>
                    <w:p w14:paraId="0E9471E5">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不晚于提交材料日期</w:t>
                      </w:r>
                    </w:p>
                  </w:txbxContent>
                </v:textbox>
              </v:shape>
            </w:pict>
          </mc:Fallback>
        </mc:AlternateContent>
      </w:r>
      <w:r>
        <w:rPr>
          <w:rFonts w:hint="eastAsia" w:ascii="仿宋" w:hAnsi="仿宋" w:eastAsia="仿宋" w:cs="仿宋"/>
          <w:color w:val="000000"/>
          <w:sz w:val="28"/>
          <w:szCs w:val="28"/>
        </w:rPr>
        <w:t>注：</w:t>
      </w:r>
    </w:p>
    <w:p w14:paraId="368554F8">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1、委托人是指申请人。申请人是法人和经济组织的由其</w:t>
      </w:r>
      <w:r>
        <w:rPr>
          <w:rFonts w:hint="eastAsia" w:ascii="仿宋" w:hAnsi="仿宋" w:eastAsia="仿宋" w:cs="仿宋"/>
          <w:color w:val="000000"/>
          <w:sz w:val="28"/>
          <w:szCs w:val="28"/>
          <w:lang w:eastAsia="zh-CN"/>
        </w:rPr>
        <w:t>签字</w:t>
      </w:r>
      <w:r>
        <w:rPr>
          <w:rFonts w:hint="eastAsia" w:ascii="仿宋" w:hAnsi="仿宋" w:eastAsia="仿宋" w:cs="仿宋"/>
          <w:color w:val="000000"/>
          <w:sz w:val="28"/>
          <w:szCs w:val="28"/>
        </w:rPr>
        <w:t>盖章；申请人是自然人的由其本人签字</w:t>
      </w:r>
      <w:r>
        <w:rPr>
          <w:rFonts w:hint="eastAsia" w:ascii="仿宋" w:hAnsi="仿宋" w:eastAsia="仿宋" w:cs="仿宋"/>
          <w:color w:val="000000"/>
          <w:sz w:val="28"/>
          <w:szCs w:val="28"/>
          <w:lang w:eastAsia="zh-CN"/>
        </w:rPr>
        <w:t>、按手印</w:t>
      </w:r>
      <w:r>
        <w:rPr>
          <w:rFonts w:hint="eastAsia" w:ascii="仿宋" w:hAnsi="仿宋" w:eastAsia="仿宋" w:cs="仿宋"/>
          <w:color w:val="000000"/>
          <w:sz w:val="28"/>
          <w:szCs w:val="28"/>
        </w:rPr>
        <w:t>或盖章。</w:t>
      </w:r>
    </w:p>
    <w:p w14:paraId="5671880B">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ascii="黑体" w:hAnsi="黑体" w:eastAsia="黑体"/>
          <w:sz w:val="32"/>
          <w:szCs w:val="32"/>
        </w:rPr>
        <w:sectPr>
          <w:footerReference r:id="rId4" w:type="default"/>
          <w:pgSz w:w="11906" w:h="16838"/>
          <w:pgMar w:top="2155" w:right="1474" w:bottom="2041" w:left="1588" w:header="851" w:footer="1191" w:gutter="0"/>
          <w:pgNumType w:fmt="decimal" w:start="1"/>
          <w:cols w:space="720" w:num="1"/>
          <w:docGrid w:type="linesAndChars" w:linePitch="577" w:charSpace="-849"/>
        </w:sectPr>
      </w:pPr>
      <w:r>
        <w:rPr>
          <w:rFonts w:hint="eastAsia" w:ascii="仿宋" w:hAnsi="仿宋" w:eastAsia="仿宋" w:cs="仿宋"/>
          <w:color w:val="000000"/>
          <w:kern w:val="0"/>
          <w:sz w:val="28"/>
          <w:szCs w:val="28"/>
        </w:rPr>
        <w:t>2、委托事项及权限，由委托人选择在□中打√；第5项按授权内容自行填写。</w:t>
      </w:r>
    </w:p>
    <w:p w14:paraId="642FEB3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⑧申请主体营业执照等资格证明。可数据共享的免于提交。</w:t>
      </w:r>
    </w:p>
    <w:p w14:paraId="0C53CC0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t>样例：</w:t>
      </w:r>
    </w:p>
    <w:p w14:paraId="18B9B52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560" w:firstLineChars="200"/>
        <w:textAlignment w:val="auto"/>
        <w:rPr>
          <w:rFonts w:ascii="宋体" w:hAnsi="宋体" w:cs="仿宋_GB2312"/>
          <w:sz w:val="28"/>
          <w:szCs w:val="28"/>
        </w:rPr>
      </w:pPr>
      <w:r>
        <w:rPr>
          <w:rFonts w:ascii="宋体" w:hAnsi="宋体" w:cs="仿宋_GB2312"/>
          <w:sz w:val="28"/>
          <w:szCs w:val="28"/>
        </w:rPr>
        <w:drawing>
          <wp:anchor distT="0" distB="0" distL="114300" distR="114300" simplePos="0" relativeHeight="251663360" behindDoc="1" locked="0" layoutInCell="1" allowOverlap="1">
            <wp:simplePos x="0" y="0"/>
            <wp:positionH relativeFrom="column">
              <wp:posOffset>-306705</wp:posOffset>
            </wp:positionH>
            <wp:positionV relativeFrom="paragraph">
              <wp:posOffset>73660</wp:posOffset>
            </wp:positionV>
            <wp:extent cx="6769100" cy="4714875"/>
            <wp:effectExtent l="19050" t="0" r="0" b="0"/>
            <wp:wrapNone/>
            <wp:docPr id="10" name="图片 879"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79" descr="营业执照"/>
                    <pic:cNvPicPr>
                      <a:picLocks noChangeAspect="1"/>
                    </pic:cNvPicPr>
                  </pic:nvPicPr>
                  <pic:blipFill>
                    <a:blip r:embed="rId28"/>
                    <a:stretch>
                      <a:fillRect/>
                    </a:stretch>
                  </pic:blipFill>
                  <pic:spPr>
                    <a:xfrm>
                      <a:off x="0" y="0"/>
                      <a:ext cx="6769100" cy="4714875"/>
                    </a:xfrm>
                    <a:prstGeom prst="rect">
                      <a:avLst/>
                    </a:prstGeom>
                    <a:noFill/>
                    <a:ln>
                      <a:noFill/>
                    </a:ln>
                  </pic:spPr>
                </pic:pic>
              </a:graphicData>
            </a:graphic>
          </wp:anchor>
        </w:drawing>
      </w:r>
    </w:p>
    <w:p w14:paraId="238191A7">
      <w:pPr>
        <w:snapToGrid w:val="0"/>
        <w:rPr>
          <w:rFonts w:ascii="黑体" w:hAnsi="黑体" w:eastAsia="黑体"/>
          <w:sz w:val="32"/>
          <w:szCs w:val="32"/>
        </w:rPr>
      </w:pPr>
    </w:p>
    <w:p w14:paraId="5D930396">
      <w:pPr>
        <w:snapToGrid w:val="0"/>
        <w:rPr>
          <w:rFonts w:ascii="黑体" w:hAnsi="黑体" w:eastAsia="黑体"/>
          <w:sz w:val="32"/>
          <w:szCs w:val="32"/>
        </w:rPr>
      </w:pPr>
    </w:p>
    <w:p w14:paraId="10BA76E8">
      <w:pPr>
        <w:snapToGrid w:val="0"/>
        <w:rPr>
          <w:rFonts w:ascii="黑体" w:hAnsi="黑体" w:eastAsia="黑体"/>
          <w:sz w:val="32"/>
          <w:szCs w:val="32"/>
        </w:rPr>
      </w:pPr>
    </w:p>
    <w:p w14:paraId="346B5B3F">
      <w:pPr>
        <w:snapToGrid w:val="0"/>
        <w:rPr>
          <w:rFonts w:ascii="黑体" w:hAnsi="黑体" w:eastAsia="黑体"/>
          <w:sz w:val="32"/>
          <w:szCs w:val="32"/>
        </w:rPr>
      </w:pPr>
    </w:p>
    <w:p w14:paraId="3264CBE1">
      <w:pPr>
        <w:snapToGrid w:val="0"/>
        <w:rPr>
          <w:rFonts w:ascii="黑体" w:hAnsi="黑体" w:eastAsia="黑体"/>
          <w:sz w:val="32"/>
          <w:szCs w:val="32"/>
        </w:rPr>
      </w:pPr>
    </w:p>
    <w:p w14:paraId="5F65EC87">
      <w:pPr>
        <w:snapToGrid w:val="0"/>
        <w:rPr>
          <w:rFonts w:ascii="黑体" w:hAnsi="黑体" w:eastAsia="黑体"/>
          <w:sz w:val="32"/>
          <w:szCs w:val="32"/>
        </w:rPr>
      </w:pPr>
      <w:r>
        <mc:AlternateContent>
          <mc:Choice Requires="wps">
            <w:drawing>
              <wp:anchor distT="0" distB="0" distL="114300" distR="114300" simplePos="0" relativeHeight="251702272" behindDoc="0" locked="0" layoutInCell="1" allowOverlap="1">
                <wp:simplePos x="0" y="0"/>
                <wp:positionH relativeFrom="column">
                  <wp:posOffset>1477010</wp:posOffset>
                </wp:positionH>
                <wp:positionV relativeFrom="paragraph">
                  <wp:posOffset>67945</wp:posOffset>
                </wp:positionV>
                <wp:extent cx="1247775" cy="347345"/>
                <wp:effectExtent l="100330" t="4445" r="4445" b="143510"/>
                <wp:wrapNone/>
                <wp:docPr id="129" name="矩形标注 129"/>
                <wp:cNvGraphicFramePr/>
                <a:graphic xmlns:a="http://schemas.openxmlformats.org/drawingml/2006/main">
                  <a:graphicData uri="http://schemas.microsoft.com/office/word/2010/wordprocessingShape">
                    <wps:wsp>
                      <wps:cNvSpPr/>
                      <wps:spPr>
                        <a:xfrm>
                          <a:off x="0" y="0"/>
                          <a:ext cx="1247775" cy="347345"/>
                        </a:xfrm>
                        <a:prstGeom prst="wedgeRectCallout">
                          <a:avLst>
                            <a:gd name="adj1" fmla="val -55106"/>
                            <a:gd name="adj2" fmla="val 83611"/>
                          </a:avLst>
                        </a:prstGeom>
                        <a:solidFill>
                          <a:srgbClr val="FFFFFF"/>
                        </a:solidFill>
                        <a:ln w="9525" cap="flat" cmpd="sng">
                          <a:solidFill>
                            <a:srgbClr val="FF0000"/>
                          </a:solidFill>
                          <a:prstDash val="solid"/>
                          <a:miter/>
                          <a:headEnd type="none" w="med" len="med"/>
                          <a:tailEnd type="none" w="med" len="med"/>
                        </a:ln>
                      </wps:spPr>
                      <wps:txbx>
                        <w:txbxContent>
                          <w:p w14:paraId="286D4058">
                            <w:pPr>
                              <w:spacing w:line="240" w:lineRule="exact"/>
                              <w:rPr>
                                <w:rFonts w:hint="eastAsia"/>
                                <w:b/>
                                <w:bCs/>
                                <w:color w:val="FF0000"/>
                                <w:sz w:val="20"/>
                                <w:szCs w:val="20"/>
                              </w:rPr>
                            </w:pPr>
                            <w:r>
                              <w:rPr>
                                <w:rFonts w:hint="eastAsia"/>
                                <w:b/>
                                <w:bCs/>
                                <w:color w:val="FF0000"/>
                                <w:sz w:val="20"/>
                                <w:szCs w:val="20"/>
                              </w:rPr>
                              <w:t>公司名称以此为准</w:t>
                            </w:r>
                          </w:p>
                          <w:p w14:paraId="1A4B04FD"/>
                        </w:txbxContent>
                      </wps:txbx>
                      <wps:bodyPr upright="1"/>
                    </wps:wsp>
                  </a:graphicData>
                </a:graphic>
              </wp:anchor>
            </w:drawing>
          </mc:Choice>
          <mc:Fallback>
            <w:pict>
              <v:shape id="_x0000_s1026" o:spid="_x0000_s1026" o:spt="61" type="#_x0000_t61" style="position:absolute;left:0pt;margin-left:116.3pt;margin-top:5.35pt;height:27.35pt;width:98.25pt;z-index:251702272;mso-width-relative:page;mso-height-relative:page;" fillcolor="#FFFFFF" filled="t" stroked="t" coordsize="21600,21600" o:gfxdata="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t0qgDZAAAACQEAAA8AAAAAAAAAAQAgAAAAIgAAAGRycy9k&#10;b3ducmV2LnhtbFBLAQIUABQAAAAIAIdO4kC0gKhDOgIAAJEEAAAOAAAAAAAAAAEAIAAAACgBAABk&#10;cnMvZTJvRG9jLnhtbFBLBQYAAAAABgAGAFkBAADUBQAAAAA=&#10;" adj="-1103,28860">
                <v:fill on="t" focussize="0,0"/>
                <v:stroke color="#FF0000" joinstyle="miter"/>
                <v:imagedata o:title=""/>
                <o:lock v:ext="edit" aspectratio="f"/>
                <v:textbox>
                  <w:txbxContent>
                    <w:p w14:paraId="286D4058">
                      <w:pPr>
                        <w:spacing w:line="240" w:lineRule="exact"/>
                        <w:rPr>
                          <w:rFonts w:hint="eastAsia"/>
                          <w:b/>
                          <w:bCs/>
                          <w:color w:val="FF0000"/>
                          <w:sz w:val="20"/>
                          <w:szCs w:val="20"/>
                        </w:rPr>
                      </w:pPr>
                      <w:r>
                        <w:rPr>
                          <w:rFonts w:hint="eastAsia"/>
                          <w:b/>
                          <w:bCs/>
                          <w:color w:val="FF0000"/>
                          <w:sz w:val="20"/>
                          <w:szCs w:val="20"/>
                        </w:rPr>
                        <w:t>公司名称以此为准</w:t>
                      </w:r>
                    </w:p>
                    <w:p w14:paraId="1A4B04FD"/>
                  </w:txbxContent>
                </v:textbox>
              </v:shape>
            </w:pict>
          </mc:Fallback>
        </mc:AlternateContent>
      </w:r>
    </w:p>
    <w:p w14:paraId="6C176E83">
      <w:pPr>
        <w:snapToGrid w:val="0"/>
        <w:rPr>
          <w:rFonts w:ascii="黑体" w:hAnsi="黑体" w:eastAsia="黑体"/>
          <w:sz w:val="32"/>
          <w:szCs w:val="32"/>
        </w:rPr>
      </w:pPr>
    </w:p>
    <w:p w14:paraId="76BAB758">
      <w:pPr>
        <w:snapToGrid w:val="0"/>
        <w:rPr>
          <w:rFonts w:ascii="黑体" w:hAnsi="黑体" w:eastAsia="黑体"/>
          <w:sz w:val="32"/>
          <w:szCs w:val="32"/>
        </w:rPr>
      </w:pPr>
      <w:r>
        <mc:AlternateContent>
          <mc:Choice Requires="wps">
            <w:drawing>
              <wp:anchor distT="0" distB="0" distL="114300" distR="114300" simplePos="0" relativeHeight="251703296" behindDoc="0" locked="0" layoutInCell="1" allowOverlap="1">
                <wp:simplePos x="0" y="0"/>
                <wp:positionH relativeFrom="column">
                  <wp:posOffset>2189480</wp:posOffset>
                </wp:positionH>
                <wp:positionV relativeFrom="paragraph">
                  <wp:posOffset>164465</wp:posOffset>
                </wp:positionV>
                <wp:extent cx="1384300" cy="281940"/>
                <wp:effectExtent l="74930" t="4445" r="7620" b="113665"/>
                <wp:wrapNone/>
                <wp:docPr id="133" name="矩形标注 133"/>
                <wp:cNvGraphicFramePr/>
                <a:graphic xmlns:a="http://schemas.openxmlformats.org/drawingml/2006/main">
                  <a:graphicData uri="http://schemas.microsoft.com/office/word/2010/wordprocessingShape">
                    <wps:wsp>
                      <wps:cNvSpPr/>
                      <wps:spPr>
                        <a:xfrm>
                          <a:off x="0" y="0"/>
                          <a:ext cx="1384300" cy="281940"/>
                        </a:xfrm>
                        <a:prstGeom prst="wedgeRectCallout">
                          <a:avLst>
                            <a:gd name="adj1" fmla="val -52731"/>
                            <a:gd name="adj2" fmla="val 83884"/>
                          </a:avLst>
                        </a:prstGeom>
                        <a:solidFill>
                          <a:srgbClr val="FFFFFF"/>
                        </a:solidFill>
                        <a:ln w="9525" cap="flat" cmpd="sng">
                          <a:solidFill>
                            <a:srgbClr val="FF0000"/>
                          </a:solidFill>
                          <a:prstDash val="solid"/>
                          <a:miter/>
                          <a:headEnd type="none" w="med" len="med"/>
                          <a:tailEnd type="none" w="med" len="med"/>
                        </a:ln>
                      </wps:spPr>
                      <wps:txbx>
                        <w:txbxContent>
                          <w:p w14:paraId="2836FB28">
                            <w:pPr>
                              <w:spacing w:line="240" w:lineRule="exact"/>
                              <w:rPr>
                                <w:rFonts w:hint="eastAsia"/>
                                <w:b/>
                                <w:bCs/>
                                <w:color w:val="FF0000"/>
                                <w:sz w:val="20"/>
                                <w:szCs w:val="20"/>
                              </w:rPr>
                            </w:pPr>
                            <w:r>
                              <w:rPr>
                                <w:rFonts w:hint="eastAsia"/>
                                <w:b/>
                                <w:bCs/>
                                <w:color w:val="FF0000"/>
                                <w:sz w:val="20"/>
                                <w:szCs w:val="20"/>
                              </w:rPr>
                              <w:t>法定代表人以此为准</w:t>
                            </w:r>
                          </w:p>
                          <w:p w14:paraId="224B527E"/>
                        </w:txbxContent>
                      </wps:txbx>
                      <wps:bodyPr upright="1"/>
                    </wps:wsp>
                  </a:graphicData>
                </a:graphic>
              </wp:anchor>
            </w:drawing>
          </mc:Choice>
          <mc:Fallback>
            <w:pict>
              <v:shape id="_x0000_s1026" o:spid="_x0000_s1026" o:spt="61" type="#_x0000_t61" style="position:absolute;left:0pt;margin-left:172.4pt;margin-top:12.95pt;height:22.2pt;width:109pt;z-index:251703296;mso-width-relative:page;mso-height-relative:page;" fillcolor="#FFFFFF" filled="t" stroked="t" coordsize="21600,21600" o:gfxdata="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osxNE2AAAAAkBAAAPAAAAAAAAAAEAIAAAACIAAABkcnMvZG93&#10;bnJldi54bWxQSwECFAAUAAAACACHTuJAfdgD3TkCAACRBAAADgAAAAAAAAABACAAAAAnAQAAZHJz&#10;L2Uyb0RvYy54bWxQSwUGAAAAAAYABgBZAQAA0gUAAAAA&#10;" adj="-590,28919">
                <v:fill on="t" focussize="0,0"/>
                <v:stroke color="#FF0000" joinstyle="miter"/>
                <v:imagedata o:title=""/>
                <o:lock v:ext="edit" aspectratio="f"/>
                <v:textbox>
                  <w:txbxContent>
                    <w:p w14:paraId="2836FB28">
                      <w:pPr>
                        <w:spacing w:line="240" w:lineRule="exact"/>
                        <w:rPr>
                          <w:rFonts w:hint="eastAsia"/>
                          <w:b/>
                          <w:bCs/>
                          <w:color w:val="FF0000"/>
                          <w:sz w:val="20"/>
                          <w:szCs w:val="20"/>
                        </w:rPr>
                      </w:pPr>
                      <w:r>
                        <w:rPr>
                          <w:rFonts w:hint="eastAsia"/>
                          <w:b/>
                          <w:bCs/>
                          <w:color w:val="FF0000"/>
                          <w:sz w:val="20"/>
                          <w:szCs w:val="20"/>
                        </w:rPr>
                        <w:t>法定代表人以此为准</w:t>
                      </w:r>
                    </w:p>
                    <w:p w14:paraId="224B527E"/>
                  </w:txbxContent>
                </v:textbox>
              </v:shape>
            </w:pict>
          </mc:Fallback>
        </mc:AlternateContent>
      </w:r>
    </w:p>
    <w:p w14:paraId="7F7AAF2E">
      <w:pPr>
        <w:snapToGrid w:val="0"/>
        <w:rPr>
          <w:rFonts w:ascii="黑体" w:hAnsi="黑体" w:eastAsia="黑体"/>
          <w:sz w:val="32"/>
          <w:szCs w:val="32"/>
        </w:rPr>
      </w:pPr>
    </w:p>
    <w:p w14:paraId="1DA437F9">
      <w:pPr>
        <w:snapToGrid w:val="0"/>
        <w:rPr>
          <w:rFonts w:ascii="黑体" w:hAnsi="黑体" w:eastAsia="黑体"/>
          <w:sz w:val="32"/>
          <w:szCs w:val="32"/>
        </w:rPr>
      </w:pPr>
    </w:p>
    <w:p w14:paraId="11BADFA6">
      <w:pPr>
        <w:snapToGrid w:val="0"/>
        <w:rPr>
          <w:rFonts w:ascii="黑体" w:hAnsi="黑体" w:eastAsia="黑体"/>
          <w:sz w:val="32"/>
          <w:szCs w:val="32"/>
        </w:rPr>
      </w:pPr>
      <w:r>
        <mc:AlternateContent>
          <mc:Choice Requires="wps">
            <w:drawing>
              <wp:anchor distT="0" distB="0" distL="114300" distR="114300" simplePos="0" relativeHeight="251705344" behindDoc="0" locked="0" layoutInCell="1" allowOverlap="1">
                <wp:simplePos x="0" y="0"/>
                <wp:positionH relativeFrom="column">
                  <wp:posOffset>4104005</wp:posOffset>
                </wp:positionH>
                <wp:positionV relativeFrom="paragraph">
                  <wp:posOffset>241935</wp:posOffset>
                </wp:positionV>
                <wp:extent cx="1010285" cy="341630"/>
                <wp:effectExtent l="4445" t="167005" r="13970" b="5715"/>
                <wp:wrapNone/>
                <wp:docPr id="131" name="矩形标注 131"/>
                <wp:cNvGraphicFramePr/>
                <a:graphic xmlns:a="http://schemas.openxmlformats.org/drawingml/2006/main">
                  <a:graphicData uri="http://schemas.microsoft.com/office/word/2010/wordprocessingShape">
                    <wps:wsp>
                      <wps:cNvSpPr/>
                      <wps:spPr>
                        <a:xfrm>
                          <a:off x="0" y="0"/>
                          <a:ext cx="1010285" cy="341630"/>
                        </a:xfrm>
                        <a:prstGeom prst="wedgeRectCallout">
                          <a:avLst>
                            <a:gd name="adj1" fmla="val -14990"/>
                            <a:gd name="adj2" fmla="val -96630"/>
                          </a:avLst>
                        </a:prstGeom>
                        <a:solidFill>
                          <a:srgbClr val="FFFFFF"/>
                        </a:solidFill>
                        <a:ln w="9525" cap="flat" cmpd="sng">
                          <a:solidFill>
                            <a:srgbClr val="FF0000"/>
                          </a:solidFill>
                          <a:prstDash val="solid"/>
                          <a:miter/>
                          <a:headEnd type="none" w="med" len="med"/>
                          <a:tailEnd type="none" w="med" len="med"/>
                        </a:ln>
                      </wps:spPr>
                      <wps:txbx>
                        <w:txbxContent>
                          <w:p w14:paraId="670D0737">
                            <w:pPr>
                              <w:spacing w:line="240" w:lineRule="exact"/>
                              <w:rPr>
                                <w:rFonts w:hint="eastAsia"/>
                                <w:b/>
                                <w:bCs/>
                                <w:color w:val="FF0000"/>
                                <w:sz w:val="20"/>
                                <w:szCs w:val="20"/>
                              </w:rPr>
                            </w:pPr>
                            <w:r>
                              <w:rPr>
                                <w:rFonts w:hint="eastAsia"/>
                                <w:b/>
                                <w:bCs/>
                                <w:color w:val="FF0000"/>
                                <w:sz w:val="20"/>
                                <w:szCs w:val="20"/>
                              </w:rPr>
                              <w:t>住所以此为准</w:t>
                            </w:r>
                          </w:p>
                          <w:p w14:paraId="68AA69BA"/>
                        </w:txbxContent>
                      </wps:txbx>
                      <wps:bodyPr upright="1"/>
                    </wps:wsp>
                  </a:graphicData>
                </a:graphic>
              </wp:anchor>
            </w:drawing>
          </mc:Choice>
          <mc:Fallback>
            <w:pict>
              <v:shape id="_x0000_s1026" o:spid="_x0000_s1026" o:spt="61" type="#_x0000_t61" style="position:absolute;left:0pt;margin-left:323.15pt;margin-top:19.05pt;height:26.9pt;width:79.55pt;z-index:251705344;mso-width-relative:page;mso-height-relative:page;" fillcolor="#FFFFFF" filled="t" stroked="t" coordsize="21600,21600" o:gfxdata="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ImNpdvaAAAACQEAAA8AAAAAAAAAAQAgAAAAIgAAAGRycy9k&#10;b3ducmV2LnhtbFBLAQIUABQAAAAIAIdO4kBiOIIiOQIAAJIEAAAOAAAAAAAAAAEAIAAAACkBAABk&#10;cnMvZTJvRG9jLnhtbFBLBQYAAAAABgAGAFkBAADUBQAAAAA=&#10;" adj="7562,-10072">
                <v:fill on="t" focussize="0,0"/>
                <v:stroke color="#FF0000" joinstyle="miter"/>
                <v:imagedata o:title=""/>
                <o:lock v:ext="edit" aspectratio="f"/>
                <v:textbox>
                  <w:txbxContent>
                    <w:p w14:paraId="670D0737">
                      <w:pPr>
                        <w:spacing w:line="240" w:lineRule="exact"/>
                        <w:rPr>
                          <w:rFonts w:hint="eastAsia"/>
                          <w:b/>
                          <w:bCs/>
                          <w:color w:val="FF0000"/>
                          <w:sz w:val="20"/>
                          <w:szCs w:val="20"/>
                        </w:rPr>
                      </w:pPr>
                      <w:r>
                        <w:rPr>
                          <w:rFonts w:hint="eastAsia"/>
                          <w:b/>
                          <w:bCs/>
                          <w:color w:val="FF0000"/>
                          <w:sz w:val="20"/>
                          <w:szCs w:val="20"/>
                        </w:rPr>
                        <w:t>住所以此为准</w:t>
                      </w:r>
                    </w:p>
                    <w:p w14:paraId="68AA69BA"/>
                  </w:txbxContent>
                </v:textbox>
              </v:shape>
            </w:pict>
          </mc:Fallback>
        </mc:AlternateContent>
      </w:r>
    </w:p>
    <w:p w14:paraId="0534FA60">
      <w:pPr>
        <w:snapToGrid w:val="0"/>
        <w:rPr>
          <w:rFonts w:ascii="黑体" w:hAnsi="黑体" w:eastAsia="黑体"/>
          <w:sz w:val="32"/>
          <w:szCs w:val="32"/>
        </w:rPr>
      </w:pPr>
      <w:r>
        <mc:AlternateContent>
          <mc:Choice Requires="wps">
            <w:drawing>
              <wp:anchor distT="0" distB="0" distL="114300" distR="114300" simplePos="0" relativeHeight="251704320" behindDoc="0" locked="0" layoutInCell="1" allowOverlap="1">
                <wp:simplePos x="0" y="0"/>
                <wp:positionH relativeFrom="column">
                  <wp:posOffset>-350520</wp:posOffset>
                </wp:positionH>
                <wp:positionV relativeFrom="paragraph">
                  <wp:posOffset>88265</wp:posOffset>
                </wp:positionV>
                <wp:extent cx="1171575" cy="494665"/>
                <wp:effectExtent l="4445" t="5080" r="214630" b="14605"/>
                <wp:wrapNone/>
                <wp:docPr id="135" name="矩形标注 135"/>
                <wp:cNvGraphicFramePr/>
                <a:graphic xmlns:a="http://schemas.openxmlformats.org/drawingml/2006/main">
                  <a:graphicData uri="http://schemas.microsoft.com/office/word/2010/wordprocessingShape">
                    <wps:wsp>
                      <wps:cNvSpPr/>
                      <wps:spPr>
                        <a:xfrm>
                          <a:off x="0" y="0"/>
                          <a:ext cx="1171575" cy="494665"/>
                        </a:xfrm>
                        <a:prstGeom prst="wedgeRectCallout">
                          <a:avLst>
                            <a:gd name="adj1" fmla="val 66747"/>
                            <a:gd name="adj2" fmla="val -14826"/>
                          </a:avLst>
                        </a:prstGeom>
                        <a:solidFill>
                          <a:srgbClr val="FFFFFF"/>
                        </a:solidFill>
                        <a:ln w="9525" cap="flat" cmpd="sng">
                          <a:solidFill>
                            <a:srgbClr val="FF0000"/>
                          </a:solidFill>
                          <a:prstDash val="solid"/>
                          <a:miter/>
                          <a:headEnd type="none" w="med" len="med"/>
                          <a:tailEnd type="none" w="med" len="med"/>
                        </a:ln>
                      </wps:spPr>
                      <wps:txbx>
                        <w:txbxContent>
                          <w:p w14:paraId="6056D00E">
                            <w:pPr>
                              <w:keepNext w:val="0"/>
                              <w:keepLines w:val="0"/>
                              <w:pageBreakBefore w:val="0"/>
                              <w:widowControl w:val="0"/>
                              <w:kinsoku/>
                              <w:wordWrap/>
                              <w:overflowPunct/>
                              <w:topLinePunct w:val="0"/>
                              <w:bidi w:val="0"/>
                              <w:adjustRightInd/>
                              <w:snapToGrid/>
                              <w:spacing w:line="280" w:lineRule="exact"/>
                              <w:textAlignment w:val="auto"/>
                              <w:rPr>
                                <w:rFonts w:hint="default" w:eastAsiaTheme="minorEastAsia"/>
                                <w:lang w:val="en-US" w:eastAsia="zh-CN"/>
                              </w:rPr>
                            </w:pPr>
                            <w:r>
                              <w:rPr>
                                <w:rFonts w:hint="eastAsia"/>
                                <w:b/>
                                <w:bCs/>
                                <w:color w:val="FF0000"/>
                                <w:sz w:val="20"/>
                                <w:szCs w:val="20"/>
                                <w:lang w:val="en-US" w:eastAsia="zh-CN"/>
                              </w:rPr>
                              <w:t>经营范围需包括“药品零售”</w:t>
                            </w:r>
                          </w:p>
                        </w:txbxContent>
                      </wps:txbx>
                      <wps:bodyPr upright="1"/>
                    </wps:wsp>
                  </a:graphicData>
                </a:graphic>
              </wp:anchor>
            </w:drawing>
          </mc:Choice>
          <mc:Fallback>
            <w:pict>
              <v:shape id="_x0000_s1026" o:spid="_x0000_s1026" o:spt="61" type="#_x0000_t61" style="position:absolute;left:0pt;margin-left:-27.6pt;margin-top:6.95pt;height:38.95pt;width:92.25pt;z-index:251704320;mso-width-relative:page;mso-height-relative:page;" fillcolor="#FFFFFF" filled="t" stroked="t" coordsize="21600,21600" o:gfxdata="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HthbdgAAAAJAQAADwAAAAAAAAABACAAAAAiAAAAZHJzL2Rv&#10;d25yZXYueG1sUEsBAhQAFAAAAAgAh07iQLklq/w6AgAAkQQAAA4AAAAAAAAAAQAgAAAAJwEAAGRy&#10;cy9lMm9Eb2MueG1sUEsFBgAAAAAGAAYAWQEAANMFAAAAAA==&#10;" adj="25217,7598">
                <v:fill on="t" focussize="0,0"/>
                <v:stroke color="#FF0000" joinstyle="miter"/>
                <v:imagedata o:title=""/>
                <o:lock v:ext="edit" aspectratio="f"/>
                <v:textbox>
                  <w:txbxContent>
                    <w:p w14:paraId="6056D00E">
                      <w:pPr>
                        <w:keepNext w:val="0"/>
                        <w:keepLines w:val="0"/>
                        <w:pageBreakBefore w:val="0"/>
                        <w:widowControl w:val="0"/>
                        <w:kinsoku/>
                        <w:wordWrap/>
                        <w:overflowPunct/>
                        <w:topLinePunct w:val="0"/>
                        <w:bidi w:val="0"/>
                        <w:adjustRightInd/>
                        <w:snapToGrid/>
                        <w:spacing w:line="280" w:lineRule="exact"/>
                        <w:textAlignment w:val="auto"/>
                        <w:rPr>
                          <w:rFonts w:hint="default" w:eastAsiaTheme="minorEastAsia"/>
                          <w:lang w:val="en-US" w:eastAsia="zh-CN"/>
                        </w:rPr>
                      </w:pPr>
                      <w:r>
                        <w:rPr>
                          <w:rFonts w:hint="eastAsia"/>
                          <w:b/>
                          <w:bCs/>
                          <w:color w:val="FF0000"/>
                          <w:sz w:val="20"/>
                          <w:szCs w:val="20"/>
                          <w:lang w:val="en-US" w:eastAsia="zh-CN"/>
                        </w:rPr>
                        <w:t>经营范围需包括“药品零售”</w:t>
                      </w:r>
                    </w:p>
                  </w:txbxContent>
                </v:textbox>
              </v:shape>
            </w:pict>
          </mc:Fallback>
        </mc:AlternateContent>
      </w:r>
    </w:p>
    <w:p w14:paraId="3DA5A45A">
      <w:pPr>
        <w:snapToGrid w:val="0"/>
        <w:rPr>
          <w:rFonts w:ascii="黑体" w:hAnsi="黑体" w:eastAsia="黑体"/>
          <w:sz w:val="32"/>
          <w:szCs w:val="32"/>
        </w:rPr>
      </w:pPr>
    </w:p>
    <w:p w14:paraId="5DEDBD1F">
      <w:pPr>
        <w:snapToGrid w:val="0"/>
        <w:rPr>
          <w:rFonts w:ascii="黑体" w:hAnsi="黑体" w:eastAsia="黑体"/>
          <w:sz w:val="32"/>
          <w:szCs w:val="32"/>
        </w:rPr>
      </w:pPr>
    </w:p>
    <w:p w14:paraId="3A1A4F1E">
      <w:pPr>
        <w:snapToGrid w:val="0"/>
        <w:rPr>
          <w:rFonts w:ascii="黑体" w:hAnsi="黑体" w:eastAsia="黑体"/>
          <w:sz w:val="32"/>
          <w:szCs w:val="32"/>
        </w:rPr>
      </w:pPr>
    </w:p>
    <w:p w14:paraId="1395F034">
      <w:pPr>
        <w:snapToGrid w:val="0"/>
        <w:rPr>
          <w:rFonts w:ascii="黑体" w:hAnsi="黑体" w:eastAsia="黑体"/>
          <w:sz w:val="32"/>
          <w:szCs w:val="32"/>
        </w:rPr>
      </w:pPr>
    </w:p>
    <w:p w14:paraId="2EAA1CBB">
      <w:pPr>
        <w:snapToGrid w:val="0"/>
        <w:rPr>
          <w:rFonts w:ascii="黑体" w:hAnsi="黑体" w:eastAsia="黑体"/>
          <w:sz w:val="32"/>
          <w:szCs w:val="32"/>
        </w:rPr>
      </w:pPr>
    </w:p>
    <w:p w14:paraId="515A3597">
      <w:pPr>
        <w:snapToGrid w:val="0"/>
        <w:rPr>
          <w:rFonts w:ascii="黑体" w:hAnsi="黑体" w:eastAsia="黑体"/>
          <w:sz w:val="32"/>
          <w:szCs w:val="32"/>
        </w:rPr>
      </w:pPr>
    </w:p>
    <w:p w14:paraId="521AA39F">
      <w:pPr>
        <w:snapToGrid w:val="0"/>
        <w:rPr>
          <w:rFonts w:ascii="黑体" w:hAnsi="黑体" w:eastAsia="黑体"/>
          <w:sz w:val="32"/>
          <w:szCs w:val="32"/>
        </w:rPr>
      </w:pPr>
    </w:p>
    <w:p w14:paraId="717137D6">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bCs/>
          <w:strike w:val="0"/>
          <w:dstrike w:val="0"/>
          <w:color w:val="auto"/>
          <w:sz w:val="32"/>
          <w:szCs w:val="32"/>
          <w:highlight w:val="none"/>
          <w:lang w:val="en-US" w:eastAsia="zh-CN"/>
        </w:rPr>
      </w:pPr>
      <w:r>
        <w:rPr>
          <w:rFonts w:hint="eastAsia" w:ascii="Times New Roman" w:hAnsi="Times New Roman" w:eastAsia="仿宋_GB2312" w:cs="Times New Roman"/>
          <w:b/>
          <w:bCs/>
          <w:color w:val="auto"/>
          <w:sz w:val="32"/>
          <w:szCs w:val="32"/>
          <w:highlight w:val="none"/>
          <w:lang w:val="en-US" w:eastAsia="zh-CN"/>
        </w:rPr>
        <w:t>3</w:t>
      </w:r>
      <w:r>
        <w:rPr>
          <w:rFonts w:hint="default" w:ascii="Times New Roman" w:hAnsi="Times New Roman" w:eastAsia="仿宋_GB2312" w:cs="Times New Roman"/>
          <w:b/>
          <w:bCs/>
          <w:color w:val="auto"/>
          <w:sz w:val="32"/>
          <w:szCs w:val="32"/>
          <w:highlight w:val="none"/>
          <w:lang w:val="en-US" w:eastAsia="zh-CN"/>
        </w:rPr>
        <w:t>.</w:t>
      </w:r>
      <w:r>
        <w:rPr>
          <w:rFonts w:hint="default" w:ascii="Times New Roman" w:hAnsi="Times New Roman" w:eastAsia="仿宋_GB2312" w:cs="Times New Roman"/>
          <w:b/>
          <w:bCs/>
          <w:strike w:val="0"/>
          <w:dstrike w:val="0"/>
          <w:color w:val="auto"/>
          <w:sz w:val="32"/>
          <w:szCs w:val="32"/>
          <w:highlight w:val="none"/>
          <w:lang w:val="en-US" w:eastAsia="zh-CN"/>
        </w:rPr>
        <w:t>现场勘验</w:t>
      </w:r>
    </w:p>
    <w:p w14:paraId="1B9B2124">
      <w:pPr>
        <w:keepNext w:val="0"/>
        <w:keepLines w:val="0"/>
        <w:pageBreakBefore w:val="0"/>
        <w:widowControl w:val="0"/>
        <w:kinsoku/>
        <w:wordWrap/>
        <w:overflowPunct/>
        <w:topLinePunct w:val="0"/>
        <w:autoSpaceDE/>
        <w:autoSpaceDN/>
        <w:bidi w:val="0"/>
        <w:adjustRightInd/>
        <w:snapToGrid/>
        <w:spacing w:line="560" w:lineRule="exact"/>
        <w:ind w:leftChars="0" w:firstLine="630"/>
        <w:textAlignment w:val="auto"/>
        <w:rPr>
          <w:rFonts w:hint="default" w:ascii="Times New Roman" w:hAnsi="Times New Roman" w:eastAsia="仿宋_GB2312" w:cs="Times New Roman"/>
          <w:b w:val="0"/>
          <w:bCs w:val="0"/>
          <w:color w:val="auto"/>
          <w:sz w:val="32"/>
          <w:szCs w:val="32"/>
          <w:highlight w:val="none"/>
          <w:lang w:eastAsia="zh-CN"/>
        </w:rPr>
      </w:pPr>
      <w:r>
        <w:rPr>
          <w:rFonts w:hint="default" w:ascii="Times New Roman" w:hAnsi="Times New Roman" w:eastAsia="仿宋_GB2312" w:cs="Times New Roman"/>
          <w:b w:val="0"/>
          <w:bCs w:val="0"/>
          <w:color w:val="auto"/>
          <w:sz w:val="32"/>
          <w:szCs w:val="32"/>
          <w:highlight w:val="none"/>
          <w:lang w:val="en-US" w:eastAsia="zh-CN"/>
        </w:rPr>
        <w:t>召集组织</w:t>
      </w:r>
      <w:r>
        <w:rPr>
          <w:rFonts w:hint="eastAsia" w:ascii="Times New Roman" w:hAnsi="Times New Roman" w:eastAsia="仿宋_GB2312" w:cs="Times New Roman"/>
          <w:b w:val="0"/>
          <w:bCs w:val="0"/>
          <w:color w:val="auto"/>
          <w:sz w:val="32"/>
          <w:szCs w:val="32"/>
          <w:highlight w:val="none"/>
          <w:lang w:val="en-US" w:eastAsia="zh-CN"/>
        </w:rPr>
        <w:t>2名以上现场勘验人员</w:t>
      </w:r>
      <w:r>
        <w:rPr>
          <w:rFonts w:hint="default" w:ascii="Times New Roman" w:hAnsi="Times New Roman" w:eastAsia="仿宋_GB2312" w:cs="Times New Roman"/>
          <w:b w:val="0"/>
          <w:bCs w:val="0"/>
          <w:color w:val="auto"/>
          <w:sz w:val="32"/>
          <w:szCs w:val="32"/>
          <w:highlight w:val="none"/>
          <w:lang w:val="en-US" w:eastAsia="zh-CN"/>
        </w:rPr>
        <w:t>上门服务，实地考察现场</w:t>
      </w:r>
      <w:r>
        <w:rPr>
          <w:rFonts w:hint="eastAsia" w:ascii="Times New Roman" w:hAnsi="Times New Roman" w:eastAsia="仿宋_GB2312" w:cs="Times New Roman"/>
          <w:b w:val="0"/>
          <w:bCs w:val="0"/>
          <w:color w:val="auto"/>
          <w:sz w:val="32"/>
          <w:szCs w:val="32"/>
          <w:highlight w:val="none"/>
          <w:lang w:val="en-US" w:eastAsia="zh-CN"/>
        </w:rPr>
        <w:t>情况。</w:t>
      </w:r>
    </w:p>
    <w:p w14:paraId="538F030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现场勘验审核要点：</w:t>
      </w:r>
    </w:p>
    <w:p w14:paraId="0AEC08F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①核实企业是否有与药品经营范围、经营规模相适应的营业场所。</w:t>
      </w:r>
    </w:p>
    <w:p w14:paraId="6FC7037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②核实是否企业营业场所和药品仓库是否环境整洁、无污染物、地面和墙面平整、清洁。</w:t>
      </w:r>
    </w:p>
    <w:p w14:paraId="799201D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③核实是否配置与经营范围、经营规模相适应的符合药品包装标示贮藏要求的存放和陈列药品的设备设施（货架、柜台、阴凉柜（区）、冷藏柜（箱）、中药柜、拆零专区、含麻黄碱专区等）。</w:t>
      </w:r>
    </w:p>
    <w:p w14:paraId="7F0A553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④核实药品经营场所陈列区域是否处方药、非处方药分区陈列，有显眼标示，处方药不得开架放置。</w:t>
      </w:r>
    </w:p>
    <w:p w14:paraId="35ABF549">
      <w:pPr>
        <w:keepNext w:val="0"/>
        <w:keepLines w:val="0"/>
        <w:pageBreakBefore w:val="0"/>
        <w:widowControl w:val="0"/>
        <w:kinsoku/>
        <w:wordWrap/>
        <w:overflowPunct/>
        <w:topLinePunct w:val="0"/>
        <w:autoSpaceDE/>
        <w:autoSpaceDN/>
        <w:bidi w:val="0"/>
        <w:adjustRightInd/>
        <w:snapToGrid/>
        <w:spacing w:line="560" w:lineRule="exact"/>
        <w:ind w:leftChars="0" w:firstLine="630"/>
        <w:textAlignment w:val="auto"/>
        <w:rPr>
          <w:rFonts w:hint="default" w:ascii="Times New Roman" w:hAnsi="Times New Roman" w:eastAsia="仿宋_GB2312" w:cs="Times New Roman"/>
          <w:b/>
          <w:bCs/>
          <w:color w:val="auto"/>
          <w:kern w:val="0"/>
          <w:sz w:val="32"/>
          <w:szCs w:val="32"/>
          <w:highlight w:val="none"/>
          <w:lang w:eastAsia="zh-CN"/>
        </w:rPr>
      </w:pPr>
      <w:r>
        <w:rPr>
          <w:rFonts w:hint="eastAsia" w:ascii="Times New Roman" w:hAnsi="Times New Roman" w:eastAsia="仿宋_GB2312" w:cs="Times New Roman"/>
          <w:b/>
          <w:bCs/>
          <w:color w:val="auto"/>
          <w:kern w:val="0"/>
          <w:sz w:val="32"/>
          <w:szCs w:val="32"/>
          <w:highlight w:val="none"/>
          <w:lang w:val="en-US" w:eastAsia="zh-CN"/>
        </w:rPr>
        <w:t>4</w:t>
      </w:r>
      <w:r>
        <w:rPr>
          <w:rFonts w:hint="default" w:ascii="Times New Roman" w:hAnsi="Times New Roman" w:eastAsia="仿宋_GB2312" w:cs="Times New Roman"/>
          <w:b/>
          <w:bCs/>
          <w:color w:val="auto"/>
          <w:kern w:val="0"/>
          <w:sz w:val="32"/>
          <w:szCs w:val="32"/>
          <w:highlight w:val="none"/>
          <w:lang w:val="en-US" w:eastAsia="zh-CN"/>
        </w:rPr>
        <w:t>.</w:t>
      </w:r>
      <w:r>
        <w:rPr>
          <w:rFonts w:hint="default" w:ascii="Times New Roman" w:hAnsi="Times New Roman" w:eastAsia="仿宋_GB2312" w:cs="Times New Roman"/>
          <w:b/>
          <w:bCs/>
          <w:strike w:val="0"/>
          <w:dstrike w:val="0"/>
          <w:color w:val="auto"/>
          <w:sz w:val="32"/>
          <w:szCs w:val="32"/>
          <w:highlight w:val="none"/>
          <w:lang w:val="en-US" w:eastAsia="zh-CN"/>
        </w:rPr>
        <w:t>审批机构</w:t>
      </w:r>
      <w:r>
        <w:rPr>
          <w:rFonts w:hint="default" w:ascii="Times New Roman" w:hAnsi="Times New Roman" w:eastAsia="仿宋_GB2312" w:cs="Times New Roman"/>
          <w:b/>
          <w:bCs/>
          <w:color w:val="auto"/>
          <w:kern w:val="0"/>
          <w:sz w:val="32"/>
          <w:szCs w:val="32"/>
          <w:highlight w:val="none"/>
        </w:rPr>
        <w:t>审批决定</w:t>
      </w:r>
    </w:p>
    <w:p w14:paraId="0312AAD3">
      <w:pPr>
        <w:keepNext w:val="0"/>
        <w:keepLines w:val="0"/>
        <w:pageBreakBefore w:val="0"/>
        <w:widowControl w:val="0"/>
        <w:kinsoku/>
        <w:wordWrap/>
        <w:overflowPunct/>
        <w:topLinePunct w:val="0"/>
        <w:autoSpaceDE/>
        <w:autoSpaceDN/>
        <w:bidi w:val="0"/>
        <w:adjustRightInd/>
        <w:snapToGrid/>
        <w:spacing w:line="560" w:lineRule="exact"/>
        <w:ind w:leftChars="0" w:firstLine="640" w:firstLineChars="200"/>
        <w:jc w:val="left"/>
        <w:textAlignment w:val="auto"/>
        <w:rPr>
          <w:rFonts w:hint="default" w:ascii="Times New Roman" w:hAnsi="Times New Roman" w:eastAsia="仿宋_GB2312" w:cs="Times New Roman"/>
          <w:b w:val="0"/>
          <w:bCs w:val="0"/>
          <w:color w:val="auto"/>
          <w:sz w:val="32"/>
          <w:szCs w:val="32"/>
          <w:highlight w:val="none"/>
        </w:rPr>
      </w:pPr>
      <w:r>
        <w:rPr>
          <w:rFonts w:hint="eastAsia" w:ascii="Times New Roman" w:hAnsi="Times New Roman" w:eastAsia="仿宋_GB2312" w:cs="Times New Roman"/>
          <w:b w:val="0"/>
          <w:bCs w:val="0"/>
          <w:color w:val="auto"/>
          <w:sz w:val="32"/>
          <w:szCs w:val="32"/>
          <w:highlight w:val="none"/>
          <w:lang w:val="en-US" w:eastAsia="zh-CN"/>
        </w:rPr>
        <w:t>分管</w:t>
      </w:r>
      <w:r>
        <w:rPr>
          <w:rFonts w:hint="default" w:ascii="Times New Roman" w:hAnsi="Times New Roman" w:eastAsia="仿宋_GB2312" w:cs="Times New Roman"/>
          <w:b w:val="0"/>
          <w:bCs w:val="0"/>
          <w:color w:val="auto"/>
          <w:sz w:val="32"/>
          <w:szCs w:val="32"/>
          <w:highlight w:val="none"/>
        </w:rPr>
        <w:t>负责人签署批准或不予批准意见。</w:t>
      </w:r>
    </w:p>
    <w:p w14:paraId="2770A6DE">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bCs/>
          <w:color w:val="auto"/>
          <w:kern w:val="0"/>
          <w:sz w:val="32"/>
          <w:szCs w:val="32"/>
          <w:highlight w:val="none"/>
          <w:lang w:val="en-US" w:eastAsia="zh-CN"/>
        </w:rPr>
      </w:pPr>
      <w:r>
        <w:rPr>
          <w:rFonts w:hint="eastAsia" w:ascii="Times New Roman" w:hAnsi="Times New Roman" w:eastAsia="仿宋_GB2312" w:cs="Times New Roman"/>
          <w:b/>
          <w:bCs/>
          <w:color w:val="auto"/>
          <w:kern w:val="0"/>
          <w:sz w:val="32"/>
          <w:szCs w:val="32"/>
          <w:highlight w:val="none"/>
          <w:lang w:val="en-US" w:eastAsia="zh-CN"/>
        </w:rPr>
        <w:t>5</w:t>
      </w:r>
      <w:r>
        <w:rPr>
          <w:rFonts w:hint="default" w:ascii="Times New Roman" w:hAnsi="Times New Roman" w:eastAsia="仿宋_GB2312" w:cs="Times New Roman"/>
          <w:b/>
          <w:bCs/>
          <w:color w:val="auto"/>
          <w:kern w:val="0"/>
          <w:sz w:val="32"/>
          <w:szCs w:val="32"/>
          <w:highlight w:val="none"/>
          <w:lang w:val="en-US" w:eastAsia="zh-CN"/>
        </w:rPr>
        <w:t>.</w:t>
      </w:r>
      <w:r>
        <w:rPr>
          <w:rFonts w:hint="eastAsia" w:ascii="Times New Roman" w:hAnsi="Times New Roman" w:eastAsia="仿宋_GB2312" w:cs="Times New Roman"/>
          <w:b/>
          <w:bCs/>
          <w:color w:val="auto"/>
          <w:kern w:val="0"/>
          <w:sz w:val="32"/>
          <w:szCs w:val="32"/>
          <w:highlight w:val="none"/>
          <w:lang w:val="en-US" w:eastAsia="zh-CN"/>
        </w:rPr>
        <w:t>制证出证</w:t>
      </w:r>
    </w:p>
    <w:p w14:paraId="3E73B850">
      <w:pPr>
        <w:keepNext w:val="0"/>
        <w:keepLines w:val="0"/>
        <w:pageBreakBefore w:val="0"/>
        <w:widowControl w:val="0"/>
        <w:kinsoku/>
        <w:wordWrap/>
        <w:overflowPunct/>
        <w:topLinePunct w:val="0"/>
        <w:autoSpaceDE/>
        <w:autoSpaceDN/>
        <w:bidi w:val="0"/>
        <w:adjustRightInd/>
        <w:snapToGrid/>
        <w:spacing w:line="560" w:lineRule="exact"/>
        <w:ind w:leftChars="0"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Times New Roman" w:hAnsi="Times New Roman" w:eastAsia="仿宋_GB2312" w:cs="Times New Roman"/>
          <w:b w:val="0"/>
          <w:bCs w:val="0"/>
          <w:color w:val="auto"/>
          <w:kern w:val="0"/>
          <w:sz w:val="32"/>
          <w:szCs w:val="32"/>
          <w:highlight w:val="none"/>
          <w:lang w:eastAsia="zh-CN"/>
        </w:rPr>
        <w:t>《</w:t>
      </w:r>
      <w:r>
        <w:rPr>
          <w:rFonts w:hint="eastAsia" w:ascii="Times New Roman" w:hAnsi="Times New Roman" w:eastAsia="仿宋_GB2312" w:cs="Times New Roman"/>
          <w:b w:val="0"/>
          <w:bCs w:val="0"/>
          <w:color w:val="auto"/>
          <w:kern w:val="0"/>
          <w:sz w:val="32"/>
          <w:szCs w:val="32"/>
          <w:highlight w:val="none"/>
          <w:lang w:val="en-US" w:eastAsia="zh-CN"/>
        </w:rPr>
        <w:t>药品经营许可证</w:t>
      </w:r>
      <w:r>
        <w:rPr>
          <w:rFonts w:hint="eastAsia" w:ascii="Times New Roman" w:hAnsi="Times New Roman" w:eastAsia="仿宋_GB2312" w:cs="Times New Roman"/>
          <w:b w:val="0"/>
          <w:bCs w:val="0"/>
          <w:color w:val="auto"/>
          <w:kern w:val="0"/>
          <w:sz w:val="32"/>
          <w:szCs w:val="32"/>
          <w:highlight w:val="none"/>
          <w:lang w:eastAsia="zh-CN"/>
        </w:rPr>
        <w:t>》</w:t>
      </w:r>
      <w:r>
        <w:rPr>
          <w:rFonts w:hint="default" w:ascii="Times New Roman" w:hAnsi="Times New Roman" w:eastAsia="仿宋_GB2312" w:cs="Times New Roman"/>
          <w:b w:val="0"/>
          <w:bCs w:val="0"/>
          <w:color w:val="auto"/>
          <w:sz w:val="32"/>
          <w:szCs w:val="32"/>
          <w:highlight w:val="none"/>
          <w:lang w:eastAsia="zh-CN"/>
        </w:rPr>
        <w:t>窗口送达</w:t>
      </w:r>
      <w:r>
        <w:rPr>
          <w:rFonts w:hint="eastAsia" w:ascii="Times New Roman" w:hAnsi="Times New Roman" w:eastAsia="仿宋_GB2312" w:cs="Times New Roman"/>
          <w:b w:val="0"/>
          <w:bCs w:val="0"/>
          <w:color w:val="auto"/>
          <w:sz w:val="32"/>
          <w:szCs w:val="32"/>
          <w:highlight w:val="none"/>
          <w:lang w:val="en-US" w:eastAsia="zh-CN"/>
        </w:rPr>
        <w:t>或</w:t>
      </w:r>
      <w:r>
        <w:rPr>
          <w:rFonts w:hint="default" w:ascii="Times New Roman" w:hAnsi="Times New Roman" w:eastAsia="仿宋_GB2312" w:cs="Times New Roman"/>
          <w:b w:val="0"/>
          <w:bCs w:val="0"/>
          <w:color w:val="auto"/>
          <w:sz w:val="32"/>
          <w:szCs w:val="32"/>
          <w:highlight w:val="none"/>
          <w:lang w:eastAsia="zh-CN"/>
        </w:rPr>
        <w:t>邮寄送达</w:t>
      </w:r>
      <w:r>
        <w:rPr>
          <w:rFonts w:hint="default" w:ascii="Times New Roman" w:hAnsi="Times New Roman" w:eastAsia="仿宋_GB2312" w:cs="Times New Roman"/>
          <w:b w:val="0"/>
          <w:bCs w:val="0"/>
          <w:color w:val="auto"/>
          <w:sz w:val="32"/>
          <w:szCs w:val="32"/>
          <w:highlight w:val="none"/>
        </w:rPr>
        <w:t>。</w:t>
      </w:r>
    </w:p>
    <w:p w14:paraId="37439FF4">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bCs/>
          <w:color w:val="auto"/>
          <w:kern w:val="0"/>
          <w:sz w:val="32"/>
          <w:szCs w:val="32"/>
          <w:highlight w:val="none"/>
          <w:lang w:val="en-US" w:eastAsia="zh-CN"/>
        </w:rPr>
      </w:pPr>
      <w:r>
        <w:rPr>
          <w:rFonts w:hint="eastAsia" w:ascii="Times New Roman" w:hAnsi="Times New Roman" w:eastAsia="仿宋_GB2312" w:cs="Times New Roman"/>
          <w:b/>
          <w:bCs/>
          <w:color w:val="auto"/>
          <w:kern w:val="0"/>
          <w:sz w:val="32"/>
          <w:szCs w:val="32"/>
          <w:highlight w:val="none"/>
          <w:lang w:val="en-US" w:eastAsia="zh-CN"/>
        </w:rPr>
        <w:t>6</w:t>
      </w:r>
      <w:r>
        <w:rPr>
          <w:rFonts w:hint="default" w:ascii="Times New Roman" w:hAnsi="Times New Roman" w:eastAsia="仿宋_GB2312" w:cs="Times New Roman"/>
          <w:b/>
          <w:bCs/>
          <w:color w:val="auto"/>
          <w:kern w:val="0"/>
          <w:sz w:val="32"/>
          <w:szCs w:val="32"/>
          <w:highlight w:val="none"/>
          <w:lang w:val="en-US" w:eastAsia="zh-CN"/>
        </w:rPr>
        <w:t>.</w:t>
      </w:r>
      <w:r>
        <w:rPr>
          <w:rFonts w:hint="eastAsia" w:ascii="Times New Roman" w:hAnsi="Times New Roman" w:eastAsia="仿宋_GB2312" w:cs="Times New Roman"/>
          <w:b/>
          <w:bCs/>
          <w:color w:val="auto"/>
          <w:kern w:val="0"/>
          <w:sz w:val="32"/>
          <w:szCs w:val="32"/>
          <w:highlight w:val="none"/>
          <w:lang w:val="en-US" w:eastAsia="zh-CN"/>
        </w:rPr>
        <w:t>公开：</w:t>
      </w:r>
      <w:r>
        <w:rPr>
          <w:rFonts w:hint="eastAsia" w:ascii="Times New Roman" w:hAnsi="Times New Roman" w:eastAsia="仿宋_GB2312" w:cs="Times New Roman"/>
          <w:b w:val="0"/>
          <w:bCs w:val="0"/>
          <w:color w:val="auto"/>
          <w:sz w:val="32"/>
          <w:szCs w:val="32"/>
          <w:highlight w:val="none"/>
          <w:lang w:val="en-US" w:eastAsia="zh-CN"/>
        </w:rPr>
        <w:t>在完成药品经营许可证核发十日内将信息公开。</w:t>
      </w:r>
    </w:p>
    <w:p w14:paraId="50603AE1">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ascii="黑体" w:hAnsi="黑体" w:eastAsia="黑体"/>
          <w:sz w:val="32"/>
          <w:szCs w:val="32"/>
        </w:rPr>
      </w:pPr>
      <w:r>
        <w:rPr>
          <w:rFonts w:hint="eastAsia" w:ascii="Times New Roman" w:hAnsi="Times New Roman" w:eastAsia="仿宋_GB2312" w:cs="Times New Roman"/>
          <w:b/>
          <w:bCs/>
          <w:color w:val="auto"/>
          <w:kern w:val="0"/>
          <w:sz w:val="32"/>
          <w:szCs w:val="32"/>
          <w:highlight w:val="none"/>
          <w:lang w:val="en-US" w:eastAsia="zh-CN"/>
        </w:rPr>
        <w:t>7.</w:t>
      </w:r>
      <w:r>
        <w:rPr>
          <w:rFonts w:hint="default" w:ascii="Times New Roman" w:hAnsi="Times New Roman" w:eastAsia="仿宋_GB2312" w:cs="Times New Roman"/>
          <w:b/>
          <w:bCs/>
          <w:color w:val="auto"/>
          <w:kern w:val="0"/>
          <w:sz w:val="32"/>
          <w:szCs w:val="32"/>
          <w:highlight w:val="none"/>
        </w:rPr>
        <w:t>归档：</w:t>
      </w:r>
      <w:r>
        <w:rPr>
          <w:rFonts w:hint="default" w:ascii="Times New Roman" w:hAnsi="Times New Roman" w:eastAsia="仿宋_GB2312" w:cs="Times New Roman"/>
          <w:b w:val="0"/>
          <w:bCs w:val="0"/>
          <w:color w:val="auto"/>
          <w:sz w:val="32"/>
          <w:szCs w:val="32"/>
          <w:highlight w:val="none"/>
        </w:rPr>
        <w:t>许可材料实行分类归档。</w:t>
      </w:r>
      <w:r>
        <w:rPr>
          <w:rFonts w:hint="eastAsia" w:ascii="Times New Roman" w:hAnsi="Times New Roman" w:eastAsia="仿宋_GB2312" w:cs="Times New Roman"/>
          <w:b w:val="0"/>
          <w:bCs w:val="0"/>
          <w:color w:val="auto"/>
          <w:sz w:val="32"/>
          <w:szCs w:val="32"/>
          <w:highlight w:val="none"/>
          <w:lang w:val="en-US" w:eastAsia="zh-CN"/>
        </w:rPr>
        <w:t>业务</w:t>
      </w:r>
      <w:r>
        <w:rPr>
          <w:rFonts w:hint="default" w:ascii="Times New Roman" w:hAnsi="Times New Roman" w:eastAsia="仿宋_GB2312" w:cs="Times New Roman"/>
          <w:b w:val="0"/>
          <w:bCs w:val="0"/>
          <w:color w:val="auto"/>
          <w:sz w:val="32"/>
          <w:szCs w:val="32"/>
          <w:highlight w:val="none"/>
        </w:rPr>
        <w:t>办结后由</w:t>
      </w:r>
      <w:r>
        <w:rPr>
          <w:rFonts w:hint="eastAsia" w:ascii="Times New Roman" w:hAnsi="Times New Roman" w:eastAsia="仿宋_GB2312" w:cs="Times New Roman"/>
          <w:b w:val="0"/>
          <w:bCs w:val="0"/>
          <w:color w:val="auto"/>
          <w:sz w:val="32"/>
          <w:szCs w:val="32"/>
          <w:highlight w:val="none"/>
          <w:lang w:val="en-US" w:eastAsia="zh-CN"/>
        </w:rPr>
        <w:t>市场准入科</w:t>
      </w:r>
      <w:r>
        <w:rPr>
          <w:rFonts w:hint="default" w:ascii="Times New Roman" w:hAnsi="Times New Roman" w:eastAsia="仿宋_GB2312" w:cs="Times New Roman"/>
          <w:b w:val="0"/>
          <w:bCs w:val="0"/>
          <w:color w:val="auto"/>
          <w:sz w:val="32"/>
          <w:szCs w:val="32"/>
          <w:highlight w:val="none"/>
        </w:rPr>
        <w:t>具体办理人员负责装订归档。材料实行日清</w:t>
      </w:r>
      <w:r>
        <w:rPr>
          <w:rFonts w:hint="eastAsia" w:ascii="Times New Roman" w:hAnsi="Times New Roman" w:eastAsia="仿宋_GB2312" w:cs="Times New Roman"/>
          <w:b w:val="0"/>
          <w:bCs w:val="0"/>
          <w:color w:val="auto"/>
          <w:sz w:val="32"/>
          <w:szCs w:val="32"/>
          <w:highlight w:val="none"/>
          <w:lang w:val="en-US" w:eastAsia="zh-CN"/>
        </w:rPr>
        <w:t>日</w:t>
      </w:r>
      <w:r>
        <w:rPr>
          <w:rFonts w:hint="default" w:ascii="Times New Roman" w:hAnsi="Times New Roman" w:eastAsia="仿宋_GB2312" w:cs="Times New Roman"/>
          <w:b w:val="0"/>
          <w:bCs w:val="0"/>
          <w:color w:val="auto"/>
          <w:sz w:val="32"/>
          <w:szCs w:val="32"/>
          <w:highlight w:val="none"/>
        </w:rPr>
        <w:t>结、</w:t>
      </w:r>
      <w:r>
        <w:rPr>
          <w:rFonts w:hint="eastAsia" w:ascii="Times New Roman" w:hAnsi="Times New Roman" w:eastAsia="仿宋_GB2312" w:cs="Times New Roman"/>
          <w:b w:val="0"/>
          <w:bCs w:val="0"/>
          <w:color w:val="auto"/>
          <w:sz w:val="32"/>
          <w:szCs w:val="32"/>
          <w:highlight w:val="none"/>
          <w:lang w:val="en-US" w:eastAsia="zh-CN"/>
        </w:rPr>
        <w:t>月</w:t>
      </w:r>
      <w:r>
        <w:rPr>
          <w:rFonts w:hint="default" w:ascii="Times New Roman" w:hAnsi="Times New Roman" w:eastAsia="仿宋_GB2312" w:cs="Times New Roman"/>
          <w:b w:val="0"/>
          <w:bCs w:val="0"/>
          <w:color w:val="auto"/>
          <w:sz w:val="32"/>
          <w:szCs w:val="32"/>
          <w:highlight w:val="none"/>
        </w:rPr>
        <w:t>终一次性集中存放制度。</w:t>
      </w:r>
    </w:p>
    <w:p w14:paraId="47EAEEC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0"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九</w:t>
      </w:r>
      <w:r>
        <w:rPr>
          <w:rFonts w:hint="default" w:ascii="Times New Roman" w:hAnsi="Times New Roman" w:eastAsia="黑体" w:cs="Times New Roman"/>
          <w:b w:val="0"/>
          <w:bCs w:val="0"/>
          <w:strike w:val="0"/>
          <w:dstrike w:val="0"/>
          <w:color w:val="auto"/>
          <w:sz w:val="32"/>
          <w:szCs w:val="32"/>
          <w:highlight w:val="none"/>
          <w:lang w:val="en-US" w:eastAsia="zh-CN"/>
        </w:rPr>
        <w:t>、审批时限</w:t>
      </w:r>
    </w:p>
    <w:p w14:paraId="3A81DC4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2"/>
        <w:rPr>
          <w:rFonts w:hint="default" w:ascii="Times New Roman" w:hAnsi="Times New Roman" w:eastAsia="仿宋_GB2312" w:cs="Times New Roman"/>
          <w:b w:val="0"/>
          <w:bCs w:val="0"/>
          <w:strike w:val="0"/>
          <w:dstrike w:val="0"/>
          <w:color w:val="auto"/>
          <w:sz w:val="32"/>
          <w:szCs w:val="32"/>
          <w:highlight w:val="none"/>
        </w:rPr>
      </w:pPr>
      <w:r>
        <w:rPr>
          <w:rFonts w:hint="eastAsia" w:ascii="Times New Roman" w:hAnsi="Times New Roman" w:eastAsia="仿宋_GB2312" w:cs="Times New Roman"/>
          <w:b/>
          <w:bCs/>
          <w:strike w:val="0"/>
          <w:dstrike w:val="0"/>
          <w:color w:val="auto"/>
          <w:sz w:val="32"/>
          <w:szCs w:val="32"/>
          <w:highlight w:val="none"/>
          <w:lang w:val="en-US" w:eastAsia="zh-CN"/>
        </w:rPr>
        <w:t>1</w:t>
      </w:r>
      <w:r>
        <w:rPr>
          <w:rFonts w:hint="default" w:ascii="Times New Roman" w:hAnsi="Times New Roman" w:eastAsia="仿宋_GB2312" w:cs="Times New Roman"/>
          <w:b/>
          <w:bCs/>
          <w:strike w:val="0"/>
          <w:dstrike w:val="0"/>
          <w:color w:val="auto"/>
          <w:sz w:val="32"/>
          <w:szCs w:val="32"/>
          <w:highlight w:val="none"/>
          <w:lang w:val="en-US" w:eastAsia="zh-CN"/>
        </w:rPr>
        <w:t>.法定审批时限：</w:t>
      </w:r>
      <w:r>
        <w:rPr>
          <w:rFonts w:hint="eastAsia" w:ascii="Times New Roman" w:hAnsi="Times New Roman" w:eastAsia="仿宋_GB2312" w:cs="Times New Roman"/>
          <w:b w:val="0"/>
          <w:bCs w:val="0"/>
          <w:strike w:val="0"/>
          <w:dstrike w:val="0"/>
          <w:color w:val="auto"/>
          <w:sz w:val="32"/>
          <w:szCs w:val="32"/>
          <w:highlight w:val="none"/>
          <w:lang w:val="en-US" w:eastAsia="zh-CN"/>
        </w:rPr>
        <w:t>20</w:t>
      </w:r>
      <w:r>
        <w:rPr>
          <w:rFonts w:hint="default" w:ascii="Times New Roman" w:hAnsi="Times New Roman" w:eastAsia="仿宋_GB2312" w:cs="Times New Roman"/>
          <w:b w:val="0"/>
          <w:bCs w:val="0"/>
          <w:strike w:val="0"/>
          <w:dstrike w:val="0"/>
          <w:color w:val="auto"/>
          <w:sz w:val="32"/>
          <w:szCs w:val="32"/>
          <w:highlight w:val="none"/>
          <w:lang w:val="en-US" w:eastAsia="zh-CN"/>
        </w:rPr>
        <w:t>个工作日</w:t>
      </w:r>
    </w:p>
    <w:p w14:paraId="193ECA93">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val="0"/>
          <w:bCs w:val="0"/>
          <w:strike w:val="0"/>
          <w:dstrike w:val="0"/>
          <w:color w:val="auto"/>
          <w:sz w:val="32"/>
          <w:szCs w:val="32"/>
          <w:highlight w:val="none"/>
          <w:lang w:val="en-US"/>
        </w:rPr>
      </w:pPr>
      <w:r>
        <w:rPr>
          <w:rFonts w:hint="eastAsia" w:ascii="Times New Roman" w:hAnsi="Times New Roman" w:eastAsia="仿宋_GB2312" w:cs="Times New Roman"/>
          <w:b/>
          <w:bCs/>
          <w:strike w:val="0"/>
          <w:dstrike w:val="0"/>
          <w:color w:val="auto"/>
          <w:sz w:val="32"/>
          <w:szCs w:val="32"/>
          <w:highlight w:val="none"/>
          <w:lang w:val="en-US" w:eastAsia="zh-CN"/>
        </w:rPr>
        <w:t>2</w:t>
      </w:r>
      <w:r>
        <w:rPr>
          <w:rFonts w:hint="default" w:ascii="Times New Roman" w:hAnsi="Times New Roman" w:eastAsia="仿宋_GB2312" w:cs="Times New Roman"/>
          <w:b/>
          <w:bCs/>
          <w:strike w:val="0"/>
          <w:dstrike w:val="0"/>
          <w:color w:val="auto"/>
          <w:sz w:val="32"/>
          <w:szCs w:val="32"/>
          <w:highlight w:val="none"/>
          <w:lang w:val="en-US" w:eastAsia="zh-CN"/>
        </w:rPr>
        <w:t>.承诺审批时限：</w:t>
      </w:r>
      <w:r>
        <w:rPr>
          <w:rFonts w:hint="eastAsia" w:ascii="Times New Roman" w:hAnsi="Times New Roman" w:eastAsia="仿宋_GB2312" w:cs="Times New Roman"/>
          <w:b w:val="0"/>
          <w:bCs w:val="0"/>
          <w:strike w:val="0"/>
          <w:dstrike w:val="0"/>
          <w:color w:val="auto"/>
          <w:sz w:val="32"/>
          <w:szCs w:val="32"/>
          <w:highlight w:val="none"/>
          <w:lang w:val="en-US" w:eastAsia="zh-CN"/>
        </w:rPr>
        <w:t>1</w:t>
      </w:r>
      <w:r>
        <w:rPr>
          <w:rFonts w:hint="default" w:ascii="Times New Roman" w:hAnsi="Times New Roman" w:eastAsia="仿宋_GB2312" w:cs="Times New Roman"/>
          <w:b w:val="0"/>
          <w:bCs w:val="0"/>
          <w:strike w:val="0"/>
          <w:dstrike w:val="0"/>
          <w:color w:val="auto"/>
          <w:sz w:val="32"/>
          <w:szCs w:val="32"/>
          <w:highlight w:val="none"/>
          <w:lang w:val="en-US" w:eastAsia="zh-CN"/>
        </w:rPr>
        <w:t>个工作日</w:t>
      </w:r>
      <w:r>
        <w:rPr>
          <w:rFonts w:hint="eastAsia" w:ascii="Times New Roman" w:hAnsi="Times New Roman" w:eastAsia="仿宋_GB2312" w:cs="Times New Roman"/>
          <w:b w:val="0"/>
          <w:bCs w:val="0"/>
          <w:strike w:val="0"/>
          <w:dstrike w:val="0"/>
          <w:color w:val="auto"/>
          <w:sz w:val="32"/>
          <w:szCs w:val="32"/>
          <w:highlight w:val="none"/>
          <w:lang w:val="en-US" w:eastAsia="zh-CN"/>
        </w:rPr>
        <w:t>（不含现场勘验和整改时间）</w:t>
      </w:r>
    </w:p>
    <w:p w14:paraId="0B63D58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0"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十</w:t>
      </w:r>
      <w:r>
        <w:rPr>
          <w:rFonts w:hint="default" w:ascii="Times New Roman" w:hAnsi="Times New Roman" w:eastAsia="黑体" w:cs="Times New Roman"/>
          <w:b w:val="0"/>
          <w:bCs w:val="0"/>
          <w:strike w:val="0"/>
          <w:dstrike w:val="0"/>
          <w:color w:val="auto"/>
          <w:sz w:val="32"/>
          <w:szCs w:val="32"/>
          <w:highlight w:val="none"/>
          <w:lang w:val="en-US" w:eastAsia="zh-CN"/>
        </w:rPr>
        <w:t>、行政许可证件</w:t>
      </w:r>
    </w:p>
    <w:p w14:paraId="7752529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9"/>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bCs/>
          <w:strike w:val="0"/>
          <w:dstrike w:val="0"/>
          <w:color w:val="auto"/>
          <w:sz w:val="32"/>
          <w:szCs w:val="32"/>
          <w:highlight w:val="none"/>
          <w:lang w:val="en-US" w:eastAsia="zh-CN"/>
        </w:rPr>
        <w:t>1</w:t>
      </w:r>
      <w:r>
        <w:rPr>
          <w:rFonts w:hint="default" w:ascii="Times New Roman" w:hAnsi="Times New Roman" w:eastAsia="仿宋_GB2312" w:cs="Times New Roman"/>
          <w:b/>
          <w:bCs/>
          <w:strike w:val="0"/>
          <w:dstrike w:val="0"/>
          <w:color w:val="auto"/>
          <w:sz w:val="32"/>
          <w:szCs w:val="32"/>
          <w:highlight w:val="none"/>
          <w:lang w:val="en-US" w:eastAsia="zh-CN"/>
        </w:rPr>
        <w:t>.审批结果名称：</w:t>
      </w:r>
      <w:r>
        <w:rPr>
          <w:rFonts w:hint="eastAsia" w:ascii="Times New Roman" w:hAnsi="Times New Roman" w:eastAsia="仿宋_GB2312" w:cs="Times New Roman"/>
          <w:b w:val="0"/>
          <w:bCs w:val="0"/>
          <w:strike w:val="0"/>
          <w:dstrike w:val="0"/>
          <w:color w:val="auto"/>
          <w:sz w:val="32"/>
          <w:szCs w:val="32"/>
          <w:highlight w:val="none"/>
          <w:lang w:val="en-US" w:eastAsia="zh-CN"/>
        </w:rPr>
        <w:t>药品经营许可证</w:t>
      </w:r>
    </w:p>
    <w:p w14:paraId="32CA443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9"/>
        <w:rPr>
          <w:rFonts w:hint="default"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bCs/>
          <w:strike w:val="0"/>
          <w:dstrike w:val="0"/>
          <w:color w:val="auto"/>
          <w:sz w:val="32"/>
          <w:szCs w:val="32"/>
          <w:highlight w:val="none"/>
          <w:lang w:val="en-US" w:eastAsia="zh-CN"/>
        </w:rPr>
        <w:t>2</w:t>
      </w:r>
      <w:r>
        <w:rPr>
          <w:rFonts w:hint="default" w:ascii="Times New Roman" w:hAnsi="Times New Roman" w:eastAsia="仿宋_GB2312" w:cs="Times New Roman"/>
          <w:b/>
          <w:bCs/>
          <w:strike w:val="0"/>
          <w:dstrike w:val="0"/>
          <w:color w:val="auto"/>
          <w:sz w:val="32"/>
          <w:szCs w:val="32"/>
          <w:highlight w:val="none"/>
          <w:lang w:val="en-US" w:eastAsia="zh-CN"/>
        </w:rPr>
        <w:t>.审批结果的有效期限：</w:t>
      </w:r>
      <w:r>
        <w:rPr>
          <w:rFonts w:hint="eastAsia" w:ascii="Times New Roman" w:hAnsi="Times New Roman" w:eastAsia="仿宋_GB2312" w:cs="Times New Roman"/>
          <w:b w:val="0"/>
          <w:bCs w:val="0"/>
          <w:strike w:val="0"/>
          <w:dstrike w:val="0"/>
          <w:color w:val="auto"/>
          <w:sz w:val="32"/>
          <w:szCs w:val="32"/>
          <w:highlight w:val="none"/>
          <w:lang w:val="en-US" w:eastAsia="zh-CN"/>
        </w:rPr>
        <w:t>5年</w:t>
      </w:r>
    </w:p>
    <w:p w14:paraId="7F5FC85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2"/>
        <w:rPr>
          <w:rFonts w:hint="default"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bCs/>
          <w:strike w:val="0"/>
          <w:dstrike w:val="0"/>
          <w:color w:val="auto"/>
          <w:sz w:val="32"/>
          <w:szCs w:val="32"/>
          <w:highlight w:val="none"/>
          <w:lang w:val="en-US" w:eastAsia="zh-CN"/>
        </w:rPr>
        <w:t>3</w:t>
      </w:r>
      <w:r>
        <w:rPr>
          <w:rFonts w:hint="default" w:ascii="Times New Roman" w:hAnsi="Times New Roman" w:eastAsia="仿宋_GB2312" w:cs="Times New Roman"/>
          <w:b/>
          <w:bCs/>
          <w:strike w:val="0"/>
          <w:dstrike w:val="0"/>
          <w:color w:val="auto"/>
          <w:sz w:val="32"/>
          <w:szCs w:val="32"/>
          <w:highlight w:val="none"/>
          <w:lang w:val="en-US" w:eastAsia="zh-CN"/>
        </w:rPr>
        <w:t>.审批结果的有效地域范围：</w:t>
      </w:r>
      <w:r>
        <w:rPr>
          <w:rFonts w:hint="default" w:ascii="Times New Roman" w:hAnsi="Times New Roman" w:eastAsia="仿宋_GB2312" w:cs="Times New Roman"/>
          <w:b w:val="0"/>
          <w:bCs w:val="0"/>
          <w:strike w:val="0"/>
          <w:dstrike w:val="0"/>
          <w:color w:val="auto"/>
          <w:sz w:val="32"/>
          <w:szCs w:val="32"/>
          <w:highlight w:val="none"/>
          <w:lang w:val="en-US" w:eastAsia="zh-CN"/>
        </w:rPr>
        <w:t>本行政区域内</w:t>
      </w:r>
    </w:p>
    <w:p w14:paraId="45677BC4">
      <w:pPr>
        <w:pStyle w:val="7"/>
        <w:jc w:val="center"/>
      </w:pPr>
    </w:p>
    <w:sectPr>
      <w:footerReference r:id="rId5" w:type="default"/>
      <w:pgSz w:w="11906" w:h="16838"/>
      <w:pgMar w:top="1440" w:right="1800" w:bottom="1440" w:left="1800"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A90A371E-4554-4992-B245-D8BE1C2A3CAA}"/>
  </w:font>
  <w:font w:name="黑体">
    <w:panose1 w:val="02010609060101010101"/>
    <w:charset w:val="86"/>
    <w:family w:val="auto"/>
    <w:pitch w:val="default"/>
    <w:sig w:usb0="800002BF" w:usb1="38CF7CFA" w:usb2="00000016" w:usb3="00000000" w:csb0="00040001" w:csb1="00000000"/>
    <w:embedRegular r:id="rId2" w:fontKey="{1402B310-D08E-4637-85DA-DD3F331B51A2}"/>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embedRegular r:id="rId3" w:fontKey="{730B7768-BD1E-4657-8AF2-8ED2D63B1B81}"/>
  </w:font>
  <w:font w:name="方正小标宋简体">
    <w:panose1 w:val="03000509000000000000"/>
    <w:charset w:val="86"/>
    <w:family w:val="auto"/>
    <w:pitch w:val="default"/>
    <w:sig w:usb0="00000001" w:usb1="080E0000" w:usb2="00000000" w:usb3="00000000" w:csb0="00040000" w:csb1="00000000"/>
    <w:embedRegular r:id="rId4" w:fontKey="{A2B07182-99FF-4D6B-B743-423D2AD50F77}"/>
  </w:font>
  <w:font w:name="方正小标宋_GBK">
    <w:panose1 w:val="02000000000000000000"/>
    <w:charset w:val="86"/>
    <w:family w:val="auto"/>
    <w:pitch w:val="default"/>
    <w:sig w:usb0="A00002BF" w:usb1="38CF7CFA" w:usb2="00082016" w:usb3="00000000" w:csb0="00040001" w:csb1="00000000"/>
    <w:embedRegular r:id="rId5" w:fontKey="{39B3ECEB-1B38-4DDA-B431-13995A212AB2}"/>
  </w:font>
  <w:font w:name="___WRD_EMBED_SUB_38">
    <w:panose1 w:val="02010609030101010101"/>
    <w:charset w:val="86"/>
    <w:family w:val="auto"/>
    <w:pitch w:val="default"/>
    <w:sig w:usb0="00000001" w:usb1="080E0000" w:usb2="00000000" w:usb3="00000000" w:csb0="00040000" w:csb1="00000000"/>
    <w:embedRegular r:id="rId6" w:fontKey="{23EDC450-37BA-49DF-9BC0-7A1FD560A4F1}"/>
  </w:font>
  <w:font w:name="仿宋">
    <w:panose1 w:val="02010609060101010101"/>
    <w:charset w:val="86"/>
    <w:family w:val="modern"/>
    <w:pitch w:val="default"/>
    <w:sig w:usb0="800002BF" w:usb1="38CF7CFA" w:usb2="00000016" w:usb3="00000000" w:csb0="00040001" w:csb1="00000000"/>
    <w:embedRegular r:id="rId7" w:fontKey="{DD725BF5-1C9A-4ED7-96C4-78A901FEEC2E}"/>
  </w:font>
  <w:font w:name="方正仿宋简体">
    <w:panose1 w:val="02000000000000000000"/>
    <w:charset w:val="86"/>
    <w:family w:val="auto"/>
    <w:pitch w:val="default"/>
    <w:sig w:usb0="A00002BF" w:usb1="184F6CFA" w:usb2="00000012" w:usb3="00000000" w:csb0="00040001" w:csb1="00000000"/>
    <w:embedRegular r:id="rId8" w:fontKey="{5A290B75-02DD-45E4-B3D9-5B7B0231934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32125F">
    <w:pPr>
      <w:pStyle w:val="10"/>
    </w:pPr>
    <w:r>
      <w:rPr>
        <w:sz w:val="18"/>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33C33F">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82AzAgAAYwQAAA4AAABkcnMvZTJvRG9jLnhtbK1UzY7TMBC+I/EO&#10;lu80aRGrUj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82AzAgAAYwQAAA4AAAAAAAAAAQAgAAAAHwEAAGRycy9lMm9Eb2MueG1sUEsF&#10;BgAAAAAGAAYAWQEAAMQFAAAAAA==&#10;">
              <v:fill on="f" focussize="0,0"/>
              <v:stroke on="f" weight="0.5pt"/>
              <v:imagedata o:title=""/>
              <o:lock v:ext="edit" aspectratio="f"/>
              <v:textbox inset="0mm,0mm,0mm,0mm" style="mso-fit-shape-to-text:t;">
                <w:txbxContent>
                  <w:p w14:paraId="1E33C33F">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F4189E">
    <w:pPr>
      <w:pStyle w:val="1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25AC6DB">
                          <w:pPr>
                            <w:pStyle w:val="10"/>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Pr>
                              <w:rFonts w:ascii="Times New Roman" w:hAnsi="Times New Roman"/>
                              <w:sz w:val="28"/>
                              <w:szCs w:val="28"/>
                            </w:rPr>
                            <w:t>30</w:t>
                          </w:r>
                          <w:r>
                            <w:rPr>
                              <w:rFonts w:ascii="Times New Roman" w:hAnsi="Times New Roman"/>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C0Eg05AgAAcQ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LC0Eg05AgAAcQQAAA4AAAAAAAAAAQAgAAAAHwEAAGRycy9lMm9Eb2Mu&#10;eG1sUEsFBgAAAAAGAAYAWQEAAMoFAAAAAA==&#10;">
              <v:fill on="f" focussize="0,0"/>
              <v:stroke on="f" weight="0.5pt"/>
              <v:imagedata o:title=""/>
              <o:lock v:ext="edit" aspectratio="f"/>
              <v:textbox inset="0mm,0mm,0mm,0mm" style="mso-fit-shape-to-text:t;">
                <w:txbxContent>
                  <w:p w14:paraId="725AC6DB">
                    <w:pPr>
                      <w:pStyle w:val="10"/>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Pr>
                        <w:rFonts w:ascii="Times New Roman" w:hAnsi="Times New Roman"/>
                        <w:sz w:val="28"/>
                        <w:szCs w:val="28"/>
                      </w:rPr>
                      <w:t>30</w:t>
                    </w:r>
                    <w:r>
                      <w:rPr>
                        <w:rFonts w:ascii="Times New Roman" w:hAnsi="Times New Roman"/>
                        <w:sz w:val="28"/>
                        <w:szCs w:val="2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450223">
    <w:pPr>
      <w:pStyle w:val="11"/>
    </w:pPr>
  </w:p>
  <w:p w14:paraId="1CA3505A">
    <w:pPr>
      <w:pStyle w:val="1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5470B78"/>
    <w:multiLevelType w:val="singleLevel"/>
    <w:tmpl w:val="55470B78"/>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VkMDNlY2NkZmExODZlYmYxYzg5OWMwMDc0N2M5ODAifQ=="/>
    <w:docVar w:name="KSO_WPS_MARK_KEY" w:val="075d7c72-6226-4c9b-aab0-2b15926bb481"/>
  </w:docVars>
  <w:rsids>
    <w:rsidRoot w:val="0F912F41"/>
    <w:rsid w:val="000D5DE7"/>
    <w:rsid w:val="000E2DE4"/>
    <w:rsid w:val="001712E9"/>
    <w:rsid w:val="001C73E2"/>
    <w:rsid w:val="00392094"/>
    <w:rsid w:val="0045559B"/>
    <w:rsid w:val="00755427"/>
    <w:rsid w:val="00794C9D"/>
    <w:rsid w:val="007E2EF7"/>
    <w:rsid w:val="00804097"/>
    <w:rsid w:val="008C0041"/>
    <w:rsid w:val="008D1217"/>
    <w:rsid w:val="008E6D5A"/>
    <w:rsid w:val="009125B8"/>
    <w:rsid w:val="009810B9"/>
    <w:rsid w:val="00A00169"/>
    <w:rsid w:val="00A73502"/>
    <w:rsid w:val="00A9795F"/>
    <w:rsid w:val="00B47292"/>
    <w:rsid w:val="00BF0582"/>
    <w:rsid w:val="00E00133"/>
    <w:rsid w:val="00EC3C40"/>
    <w:rsid w:val="00ED371A"/>
    <w:rsid w:val="00F6620D"/>
    <w:rsid w:val="015C4E4C"/>
    <w:rsid w:val="01AF5375"/>
    <w:rsid w:val="01B9734B"/>
    <w:rsid w:val="02C012DC"/>
    <w:rsid w:val="038E7A72"/>
    <w:rsid w:val="03DE000A"/>
    <w:rsid w:val="05DA5C2A"/>
    <w:rsid w:val="05F652DD"/>
    <w:rsid w:val="060A2970"/>
    <w:rsid w:val="083112AF"/>
    <w:rsid w:val="0A0E387A"/>
    <w:rsid w:val="0A1450BF"/>
    <w:rsid w:val="0BE50A41"/>
    <w:rsid w:val="0C284224"/>
    <w:rsid w:val="0C2D1B55"/>
    <w:rsid w:val="0C2E5466"/>
    <w:rsid w:val="0DC171EA"/>
    <w:rsid w:val="0EB12CD6"/>
    <w:rsid w:val="0F912F41"/>
    <w:rsid w:val="10A96570"/>
    <w:rsid w:val="11D048F7"/>
    <w:rsid w:val="140B4870"/>
    <w:rsid w:val="14C111AC"/>
    <w:rsid w:val="16DD136F"/>
    <w:rsid w:val="17883009"/>
    <w:rsid w:val="17AD5A18"/>
    <w:rsid w:val="1A1B5DE5"/>
    <w:rsid w:val="1A693E78"/>
    <w:rsid w:val="1D497AEB"/>
    <w:rsid w:val="1FEB3E1B"/>
    <w:rsid w:val="22315844"/>
    <w:rsid w:val="22436173"/>
    <w:rsid w:val="22865CED"/>
    <w:rsid w:val="240F70BC"/>
    <w:rsid w:val="259718AD"/>
    <w:rsid w:val="26BA7B18"/>
    <w:rsid w:val="27706D0F"/>
    <w:rsid w:val="287C69A0"/>
    <w:rsid w:val="2886146E"/>
    <w:rsid w:val="28B60C8B"/>
    <w:rsid w:val="2BA20325"/>
    <w:rsid w:val="2D582EE4"/>
    <w:rsid w:val="2D6A403F"/>
    <w:rsid w:val="2F1D13D2"/>
    <w:rsid w:val="303836C3"/>
    <w:rsid w:val="30B70C56"/>
    <w:rsid w:val="3177703A"/>
    <w:rsid w:val="357C04A0"/>
    <w:rsid w:val="3626102A"/>
    <w:rsid w:val="387408BF"/>
    <w:rsid w:val="39E73258"/>
    <w:rsid w:val="3A323E78"/>
    <w:rsid w:val="3AC67AAA"/>
    <w:rsid w:val="3C2351B6"/>
    <w:rsid w:val="3DCA71CA"/>
    <w:rsid w:val="3E8378D8"/>
    <w:rsid w:val="3EB27BBF"/>
    <w:rsid w:val="3ED501E2"/>
    <w:rsid w:val="3FA13848"/>
    <w:rsid w:val="3FDD65EB"/>
    <w:rsid w:val="429023FF"/>
    <w:rsid w:val="42A8601D"/>
    <w:rsid w:val="44AE7E52"/>
    <w:rsid w:val="49D60C91"/>
    <w:rsid w:val="4CE103AE"/>
    <w:rsid w:val="4D5D520F"/>
    <w:rsid w:val="4DBF6A57"/>
    <w:rsid w:val="4F18319B"/>
    <w:rsid w:val="501C4F0D"/>
    <w:rsid w:val="511B58D9"/>
    <w:rsid w:val="5422565D"/>
    <w:rsid w:val="56A2261A"/>
    <w:rsid w:val="58CE6FC1"/>
    <w:rsid w:val="590B0350"/>
    <w:rsid w:val="5E4E4E2C"/>
    <w:rsid w:val="5E597785"/>
    <w:rsid w:val="5F7E145A"/>
    <w:rsid w:val="5FEB66AA"/>
    <w:rsid w:val="620B4FAA"/>
    <w:rsid w:val="63B64B06"/>
    <w:rsid w:val="65A867DF"/>
    <w:rsid w:val="67801755"/>
    <w:rsid w:val="68B7181F"/>
    <w:rsid w:val="68C543AA"/>
    <w:rsid w:val="69641276"/>
    <w:rsid w:val="69B80CE1"/>
    <w:rsid w:val="6A252D79"/>
    <w:rsid w:val="6A8D17BF"/>
    <w:rsid w:val="6AAA721B"/>
    <w:rsid w:val="6E285A3F"/>
    <w:rsid w:val="6E66012B"/>
    <w:rsid w:val="6EEA540B"/>
    <w:rsid w:val="731A76E0"/>
    <w:rsid w:val="743F023B"/>
    <w:rsid w:val="74F1400F"/>
    <w:rsid w:val="74FA7A37"/>
    <w:rsid w:val="759148A3"/>
    <w:rsid w:val="76E90359"/>
    <w:rsid w:val="784F0E72"/>
    <w:rsid w:val="7AC5736E"/>
    <w:rsid w:val="7C5C650E"/>
    <w:rsid w:val="7F371B4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9"/>
    <w:pPr>
      <w:widowControl/>
      <w:spacing w:beforeAutospacing="1" w:afterAutospacing="1"/>
      <w:jc w:val="left"/>
      <w:outlineLvl w:val="0"/>
    </w:pPr>
    <w:rPr>
      <w:rFonts w:ascii="宋体" w:hAnsi="宋体"/>
      <w:b/>
      <w:bCs/>
      <w:kern w:val="36"/>
      <w:sz w:val="48"/>
      <w:szCs w:val="48"/>
    </w:rPr>
  </w:style>
  <w:style w:type="paragraph" w:styleId="3">
    <w:name w:val="heading 2"/>
    <w:basedOn w:val="1"/>
    <w:next w:val="1"/>
    <w:semiHidden/>
    <w:unhideWhenUsed/>
    <w:qFormat/>
    <w:uiPriority w:val="0"/>
    <w:pPr>
      <w:spacing w:before="0" w:beforeAutospacing="1" w:after="0" w:afterAutospacing="1" w:line="18" w:lineRule="atLeast"/>
      <w:jc w:val="left"/>
    </w:pPr>
    <w:rPr>
      <w:rFonts w:hint="eastAsia" w:ascii="宋体" w:hAnsi="宋体" w:eastAsia="宋体" w:cs="宋体"/>
      <w:kern w:val="0"/>
      <w:sz w:val="36"/>
      <w:szCs w:val="36"/>
      <w:lang w:val="en-US" w:eastAsia="zh-CN" w:bidi="ar"/>
    </w:rPr>
  </w:style>
  <w:style w:type="paragraph" w:styleId="4">
    <w:name w:val="heading 3"/>
    <w:basedOn w:val="1"/>
    <w:next w:val="1"/>
    <w:semiHidden/>
    <w:unhideWhenUsed/>
    <w:qFormat/>
    <w:uiPriority w:val="0"/>
    <w:pPr>
      <w:spacing w:before="0" w:beforeAutospacing="1" w:after="0" w:afterAutospacing="1" w:line="18" w:lineRule="atLeast"/>
      <w:jc w:val="left"/>
    </w:pPr>
    <w:rPr>
      <w:rFonts w:hint="eastAsia" w:ascii="宋体" w:hAnsi="宋体" w:eastAsia="宋体" w:cs="宋体"/>
      <w:kern w:val="0"/>
      <w:sz w:val="27"/>
      <w:szCs w:val="27"/>
      <w:lang w:val="en-US" w:eastAsia="zh-CN" w:bidi="ar"/>
    </w:rPr>
  </w:style>
  <w:style w:type="paragraph" w:styleId="5">
    <w:name w:val="heading 4"/>
    <w:basedOn w:val="1"/>
    <w:next w:val="1"/>
    <w:semiHidden/>
    <w:unhideWhenUsed/>
    <w:qFormat/>
    <w:uiPriority w:val="0"/>
    <w:pPr>
      <w:spacing w:before="0" w:beforeAutospacing="1" w:after="0" w:afterAutospacing="1" w:line="18" w:lineRule="atLeast"/>
      <w:jc w:val="left"/>
    </w:pPr>
    <w:rPr>
      <w:rFonts w:hint="eastAsia" w:ascii="宋体" w:hAnsi="宋体" w:eastAsia="宋体" w:cs="宋体"/>
      <w:kern w:val="0"/>
      <w:sz w:val="24"/>
      <w:szCs w:val="24"/>
      <w:lang w:val="en-US" w:eastAsia="zh-CN" w:bidi="ar"/>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6">
    <w:name w:val="Body Text 3"/>
    <w:basedOn w:val="1"/>
    <w:qFormat/>
    <w:uiPriority w:val="0"/>
    <w:rPr>
      <w:rFonts w:eastAsia="仿宋_GB2312"/>
      <w:sz w:val="18"/>
    </w:rPr>
  </w:style>
  <w:style w:type="paragraph" w:styleId="7">
    <w:name w:val="Body Text"/>
    <w:basedOn w:val="1"/>
    <w:qFormat/>
    <w:uiPriority w:val="0"/>
    <w:pPr>
      <w:spacing w:after="140" w:line="288" w:lineRule="auto"/>
    </w:pPr>
  </w:style>
  <w:style w:type="paragraph" w:styleId="8">
    <w:name w:val="Body Text Indent"/>
    <w:basedOn w:val="1"/>
    <w:qFormat/>
    <w:uiPriority w:val="99"/>
    <w:pPr>
      <w:spacing w:after="120"/>
      <w:ind w:left="420" w:leftChars="200"/>
    </w:pPr>
  </w:style>
  <w:style w:type="paragraph" w:styleId="9">
    <w:name w:val="Balloon Text"/>
    <w:basedOn w:val="1"/>
    <w:link w:val="21"/>
    <w:qFormat/>
    <w:uiPriority w:val="0"/>
    <w:rPr>
      <w:sz w:val="18"/>
      <w:szCs w:val="18"/>
    </w:rPr>
  </w:style>
  <w:style w:type="paragraph" w:styleId="10">
    <w:name w:val="footer"/>
    <w:basedOn w:val="1"/>
    <w:qFormat/>
    <w:uiPriority w:val="99"/>
    <w:pPr>
      <w:tabs>
        <w:tab w:val="center" w:pos="4153"/>
        <w:tab w:val="right" w:pos="8306"/>
      </w:tabs>
      <w:snapToGrid w:val="0"/>
      <w:jc w:val="left"/>
    </w:pPr>
    <w:rPr>
      <w:sz w:val="18"/>
      <w:szCs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2">
    <w:name w:val="Normal (Web)"/>
    <w:basedOn w:val="1"/>
    <w:qFormat/>
    <w:uiPriority w:val="0"/>
    <w:pPr>
      <w:spacing w:beforeAutospacing="1" w:afterAutospacing="1"/>
      <w:jc w:val="left"/>
    </w:pPr>
    <w:rPr>
      <w:kern w:val="0"/>
      <w:sz w:val="24"/>
    </w:rPr>
  </w:style>
  <w:style w:type="paragraph" w:styleId="13">
    <w:name w:val="Body Text First Indent 2"/>
    <w:basedOn w:val="8"/>
    <w:qFormat/>
    <w:uiPriority w:val="99"/>
    <w:pPr>
      <w:ind w:firstLine="420" w:firstLineChars="200"/>
    </w:pPr>
  </w:style>
  <w:style w:type="table" w:styleId="15">
    <w:name w:val="Table Grid"/>
    <w:basedOn w:val="14"/>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7">
    <w:name w:val="Strong"/>
    <w:basedOn w:val="16"/>
    <w:qFormat/>
    <w:uiPriority w:val="0"/>
    <w:rPr>
      <w:b/>
    </w:rPr>
  </w:style>
  <w:style w:type="paragraph" w:styleId="18">
    <w:name w:val="List Paragraph"/>
    <w:basedOn w:val="1"/>
    <w:qFormat/>
    <w:uiPriority w:val="99"/>
    <w:pPr>
      <w:ind w:firstLine="420" w:firstLineChars="200"/>
    </w:pPr>
    <w:rPr>
      <w:szCs w:val="22"/>
    </w:rPr>
  </w:style>
  <w:style w:type="paragraph" w:customStyle="1" w:styleId="19">
    <w:name w:val="封面标准名称"/>
    <w:basedOn w:val="1"/>
    <w:qFormat/>
    <w:uiPriority w:val="0"/>
    <w:pPr>
      <w:spacing w:line="680" w:lineRule="exact"/>
      <w:jc w:val="center"/>
    </w:pPr>
    <w:rPr>
      <w:rFonts w:hint="eastAsia" w:ascii="黑体" w:eastAsia="黑体"/>
      <w:kern w:val="0"/>
      <w:sz w:val="52"/>
      <w:szCs w:val="20"/>
    </w:rPr>
  </w:style>
  <w:style w:type="paragraph" w:customStyle="1" w:styleId="20">
    <w:name w:val="正文 New New New New New New New New New"/>
    <w:qFormat/>
    <w:uiPriority w:val="0"/>
    <w:pPr>
      <w:widowControl w:val="0"/>
      <w:jc w:val="both"/>
    </w:pPr>
    <w:rPr>
      <w:rFonts w:ascii="Calibri" w:hAnsi="Calibri" w:eastAsia="宋体" w:cs="Times New Roman"/>
      <w:kern w:val="2"/>
      <w:sz w:val="21"/>
      <w:szCs w:val="22"/>
      <w:lang w:val="en-US" w:eastAsia="zh-CN" w:bidi="ar-SA"/>
    </w:rPr>
  </w:style>
  <w:style w:type="character" w:customStyle="1" w:styleId="21">
    <w:name w:val="批注框文本 Char"/>
    <w:basedOn w:val="16"/>
    <w:link w:val="9"/>
    <w:qFormat/>
    <w:uiPriority w:val="0"/>
    <w:rPr>
      <w:rFonts w:ascii="Calibri" w:hAnsi="Calibri"/>
      <w:kern w:val="2"/>
      <w:sz w:val="18"/>
      <w:szCs w:val="18"/>
    </w:rPr>
  </w:style>
  <w:style w:type="paragraph" w:customStyle="1" w:styleId="22">
    <w:name w:val="正文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23">
    <w:name w:val="Table Text"/>
    <w:basedOn w:val="1"/>
    <w:semiHidden/>
    <w:qFormat/>
    <w:uiPriority w:val="0"/>
    <w:rPr>
      <w:rFonts w:ascii="宋体" w:hAnsi="宋体" w:eastAsia="宋体" w:cs="宋体"/>
      <w:sz w:val="14"/>
      <w:szCs w:val="14"/>
      <w:lang w:val="en-US" w:eastAsia="en-US" w:bidi="ar-SA"/>
    </w:rPr>
  </w:style>
  <w:style w:type="table" w:customStyle="1" w:styleId="24">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22.jpe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33</Pages>
  <Words>881</Words>
  <Characters>920</Characters>
  <Lines>68</Lines>
  <Paragraphs>19</Paragraphs>
  <TotalTime>3</TotalTime>
  <ScaleCrop>false</ScaleCrop>
  <LinksUpToDate>false</LinksUpToDate>
  <CharactersWithSpaces>920</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2024-01-22T08:06:00Z</dcterms:created>
  <dc:creator>Administrator</dc:creator>
  <cp:lastModifiedBy>刘兆瑞</cp:lastModifiedBy>
  <cp:lastPrinted>2024-03-11T05:50:00Z</cp:lastPrinted>
  <dcterms:modified xsi:type="dcterms:W3CDTF">2025-07-21T03:52:27Z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8F1CD912908A448EBBD02C5FF1B46628</vt:lpwstr>
  </property>
  <property fmtid="{D5CDD505-2E9C-101B-9397-08002B2CF9AE}" pid="4" name="KSOTemplateDocerSaveRecord">
    <vt:lpwstr>eyJoZGlkIjoiMGVkMDNlY2NkZmExODZlYmYxYzg5OWMwMDc0N2M5ODAiLCJ1c2VySWQiOiIxMTcyMjE3Mjk1In0=</vt:lpwstr>
  </property>
</Properties>
</file>