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8"/>
        <w:widowControl/>
        <w:spacing w:line="1000" w:lineRule="exact"/>
        <w:jc w:val="both"/>
        <w:rPr>
          <w:rFonts w:hint="default" w:ascii="仿宋_GB2312" w:eastAsia="仿宋_GB2312"/>
          <w:color w:val="auto"/>
          <w:kern w:val="2"/>
          <w:sz w:val="32"/>
          <w:szCs w:val="32"/>
          <w:highlight w:val="none"/>
          <w:shd w:val="clear" w:color="auto" w:fill="FFFFFF"/>
        </w:rPr>
      </w:pPr>
    </w:p>
    <w:p>
      <w:pPr>
        <w:jc w:val="center"/>
        <w:rPr>
          <w:rFonts w:ascii="黑体" w:hAnsi="黑体" w:eastAsia="黑体"/>
          <w:color w:val="auto"/>
          <w:sz w:val="32"/>
          <w:szCs w:val="32"/>
          <w:highlight w:val="none"/>
        </w:rPr>
      </w:pPr>
    </w:p>
    <w:p>
      <w:pPr>
        <w:jc w:val="center"/>
        <w:rPr>
          <w:rFonts w:ascii="黑体" w:hAnsi="黑体" w:eastAsia="黑体"/>
          <w:color w:val="auto"/>
          <w:sz w:val="32"/>
          <w:szCs w:val="32"/>
          <w:highlight w:val="none"/>
        </w:rPr>
      </w:pPr>
    </w:p>
    <w:p>
      <w:pPr>
        <w:tabs>
          <w:tab w:val="left" w:pos="1626"/>
          <w:tab w:val="center" w:pos="4213"/>
        </w:tabs>
        <w:snapToGrid w:val="0"/>
        <w:spacing w:line="560" w:lineRule="exact"/>
        <w:jc w:val="both"/>
        <w:outlineLvl w:val="0"/>
        <w:rPr>
          <w:rFonts w:hint="eastAsia" w:ascii="Times New Roman" w:hAnsi="Times New Roman" w:eastAsia="方正小标宋简体" w:cs="方正小标宋简体"/>
          <w:b w:val="0"/>
          <w:bCs w:val="0"/>
          <w:sz w:val="44"/>
          <w:szCs w:val="44"/>
        </w:rPr>
      </w:pPr>
    </w:p>
    <w:p>
      <w:pPr>
        <w:tabs>
          <w:tab w:val="left" w:pos="1626"/>
          <w:tab w:val="center" w:pos="4213"/>
        </w:tabs>
        <w:snapToGrid w:val="0"/>
        <w:spacing w:line="560" w:lineRule="exact"/>
        <w:jc w:val="center"/>
        <w:outlineLvl w:val="0"/>
        <w:rPr>
          <w:rFonts w:hint="eastAsia" w:ascii="Times New Roman" w:hAnsi="Times New Roman" w:eastAsia="方正小标宋简体" w:cs="方正小标宋简体"/>
          <w:b w:val="0"/>
          <w:bCs w:val="0"/>
          <w:sz w:val="44"/>
          <w:szCs w:val="44"/>
          <w:lang w:eastAsia="zh-CN"/>
        </w:rPr>
      </w:pPr>
      <w:r>
        <w:rPr>
          <w:rFonts w:hint="eastAsia" w:ascii="Times New Roman" w:hAnsi="Times New Roman" w:eastAsia="方正小标宋简体" w:cs="方正小标宋简体"/>
          <w:b w:val="0"/>
          <w:bCs w:val="0"/>
          <w:sz w:val="44"/>
          <w:szCs w:val="44"/>
        </w:rPr>
        <w:t>《药品经营许可证》</w:t>
      </w:r>
      <w:r>
        <w:rPr>
          <w:rFonts w:hint="eastAsia" w:ascii="Times New Roman" w:hAnsi="Times New Roman" w:eastAsia="方正小标宋简体" w:cs="方正小标宋简体"/>
          <w:b w:val="0"/>
          <w:bCs w:val="0"/>
          <w:sz w:val="44"/>
          <w:szCs w:val="44"/>
          <w:lang w:eastAsia="zh-CN"/>
        </w:rPr>
        <w:t>（零售）换</w:t>
      </w:r>
      <w:r>
        <w:rPr>
          <w:rFonts w:hint="eastAsia" w:ascii="Times New Roman" w:hAnsi="Times New Roman" w:eastAsia="方正小标宋简体" w:cs="方正小标宋简体"/>
          <w:b w:val="0"/>
          <w:bCs w:val="0"/>
          <w:sz w:val="44"/>
          <w:szCs w:val="44"/>
          <w:lang w:val="en-US" w:eastAsia="zh-CN"/>
        </w:rPr>
        <w:t>发</w:t>
      </w:r>
    </w:p>
    <w:p>
      <w:pPr>
        <w:spacing w:line="360" w:lineRule="auto"/>
        <w:jc w:val="center"/>
        <w:rPr>
          <w:rFonts w:hint="eastAsia" w:ascii="方正小标宋简体" w:hAnsi="方正小标宋简体" w:eastAsia="方正小标宋简体" w:cs="方正小标宋简体"/>
          <w:b w:val="0"/>
          <w:bCs w:val="0"/>
          <w:strike w:val="0"/>
          <w:dstrike w:val="0"/>
          <w:color w:val="auto"/>
          <w:sz w:val="44"/>
          <w:szCs w:val="44"/>
          <w:highlight w:val="none"/>
          <w:lang w:eastAsia="zh-CN"/>
        </w:rPr>
      </w:pPr>
      <w:r>
        <w:rPr>
          <w:rFonts w:hint="eastAsia" w:ascii="方正小标宋简体" w:hAnsi="方正小标宋简体" w:eastAsia="方正小标宋简体" w:cs="方正小标宋简体"/>
          <w:b w:val="0"/>
          <w:bCs w:val="0"/>
          <w:strike w:val="0"/>
          <w:dstrike w:val="0"/>
          <w:color w:val="auto"/>
          <w:sz w:val="44"/>
          <w:szCs w:val="44"/>
          <w:highlight w:val="none"/>
          <w:lang w:val="en-US" w:eastAsia="zh-CN"/>
        </w:rPr>
        <w:t>标准化办事指南</w:t>
      </w:r>
    </w:p>
    <w:p>
      <w:pPr>
        <w:spacing w:line="360" w:lineRule="auto"/>
        <w:jc w:val="center"/>
        <w:rPr>
          <w:rFonts w:hint="eastAsia" w:ascii="方正小标宋简体" w:hAnsi="方正小标宋简体" w:eastAsia="方正小标宋简体" w:cs="方正小标宋简体"/>
          <w:b w:val="0"/>
          <w:bCs w:val="0"/>
          <w:strike w:val="0"/>
          <w:dstrike w:val="0"/>
          <w:color w:val="auto"/>
          <w:sz w:val="32"/>
          <w:szCs w:val="32"/>
          <w:highlight w:val="none"/>
          <w:lang w:val="en-US" w:eastAsia="zh-CN"/>
        </w:rPr>
      </w:pPr>
    </w:p>
    <w:p>
      <w:pPr>
        <w:rPr>
          <w:rFonts w:hint="eastAsia" w:ascii="仿宋_GB2312" w:eastAsia="仿宋_GB2312"/>
          <w:color w:val="auto"/>
          <w:sz w:val="28"/>
          <w:szCs w:val="28"/>
          <w:highlight w:val="none"/>
        </w:rPr>
      </w:pPr>
    </w:p>
    <w:p>
      <w:pPr>
        <w:rPr>
          <w:rFonts w:hint="eastAsia" w:ascii="仿宋_GB2312" w:eastAsia="仿宋_GB2312"/>
          <w:color w:val="auto"/>
          <w:sz w:val="28"/>
          <w:szCs w:val="28"/>
          <w:highlight w:val="none"/>
        </w:rPr>
      </w:pPr>
    </w:p>
    <w:p>
      <w:pPr>
        <w:rPr>
          <w:rFonts w:hint="eastAsia" w:ascii="仿宋_GB2312" w:eastAsia="仿宋_GB2312"/>
          <w:color w:val="auto"/>
          <w:sz w:val="28"/>
          <w:szCs w:val="28"/>
          <w:highlight w:val="none"/>
        </w:rPr>
      </w:pPr>
    </w:p>
    <w:p>
      <w:pPr>
        <w:rPr>
          <w:rFonts w:hint="eastAsia" w:ascii="仿宋_GB2312" w:eastAsia="仿宋_GB2312"/>
          <w:color w:val="auto"/>
          <w:sz w:val="28"/>
          <w:szCs w:val="28"/>
          <w:highlight w:val="none"/>
        </w:rPr>
      </w:pPr>
    </w:p>
    <w:p>
      <w:pPr>
        <w:rPr>
          <w:rFonts w:hint="eastAsia" w:ascii="仿宋_GB2312" w:eastAsia="仿宋_GB2312"/>
          <w:color w:val="auto"/>
          <w:sz w:val="28"/>
          <w:szCs w:val="28"/>
          <w:highlight w:val="none"/>
        </w:rPr>
      </w:pPr>
    </w:p>
    <w:p>
      <w:pPr>
        <w:rPr>
          <w:rFonts w:hint="eastAsia" w:ascii="仿宋_GB2312" w:eastAsia="仿宋_GB2312"/>
          <w:color w:val="auto"/>
          <w:sz w:val="28"/>
          <w:szCs w:val="28"/>
          <w:highlight w:val="none"/>
        </w:rPr>
      </w:pPr>
    </w:p>
    <w:p>
      <w:pPr>
        <w:spacing w:line="360" w:lineRule="auto"/>
        <w:jc w:val="both"/>
        <w:rPr>
          <w:rFonts w:hint="eastAsia" w:ascii="方正小标宋_GBK" w:hAnsi="方正小标宋_GBK" w:eastAsia="方正小标宋_GBK" w:cs="方正小标宋_GBK"/>
          <w:b w:val="0"/>
          <w:bCs w:val="0"/>
          <w:strike w:val="0"/>
          <w:dstrike w:val="0"/>
          <w:color w:val="auto"/>
          <w:sz w:val="40"/>
          <w:szCs w:val="40"/>
          <w:highlight w:val="none"/>
          <w:lang w:eastAsia="zh-CN"/>
        </w:rPr>
      </w:pPr>
    </w:p>
    <w:p>
      <w:pPr>
        <w:pStyle w:val="7"/>
        <w:rPr>
          <w:rFonts w:hint="eastAsia"/>
          <w:color w:val="auto"/>
          <w:highlight w:val="none"/>
          <w:lang w:eastAsia="zh-CN"/>
        </w:rPr>
        <w:sectPr>
          <w:headerReference r:id="rId3" w:type="default"/>
          <w:footerReference r:id="rId4" w:type="default"/>
          <w:pgSz w:w="11906" w:h="16838"/>
          <w:pgMar w:top="1440" w:right="1800" w:bottom="1440" w:left="1800" w:header="851" w:footer="992" w:gutter="0"/>
          <w:pgNumType w:fmt="decimal"/>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center"/>
        <w:textAlignment w:val="auto"/>
        <w:rPr>
          <w:rFonts w:hint="eastAsia" w:ascii="方正小标宋简体" w:hAnsi="方正小标宋简体" w:eastAsia="方正小标宋简体" w:cs="方正小标宋简体"/>
          <w:b w:val="0"/>
          <w:bCs w:val="0"/>
          <w:strike w:val="0"/>
          <w:dstrike w:val="0"/>
          <w:color w:val="auto"/>
          <w:sz w:val="44"/>
          <w:szCs w:val="44"/>
          <w:highlight w:val="none"/>
          <w:lang w:eastAsia="zh-CN"/>
        </w:rPr>
      </w:pPr>
      <w:r>
        <w:rPr>
          <w:rFonts w:hint="eastAsia" w:ascii="方正小标宋简体" w:hAnsi="方正小标宋简体" w:eastAsia="方正小标宋简体" w:cs="方正小标宋简体"/>
          <w:b w:val="0"/>
          <w:bCs w:val="0"/>
          <w:strike w:val="0"/>
          <w:dstrike w:val="0"/>
          <w:color w:val="auto"/>
          <w:sz w:val="44"/>
          <w:szCs w:val="44"/>
          <w:highlight w:val="none"/>
          <w:lang w:eastAsia="zh-CN"/>
        </w:rPr>
        <w:t>《药品经营许可证》换</w:t>
      </w:r>
      <w:r>
        <w:rPr>
          <w:rFonts w:hint="eastAsia" w:ascii="方正小标宋简体" w:hAnsi="方正小标宋简体" w:eastAsia="方正小标宋简体" w:cs="方正小标宋简体"/>
          <w:b w:val="0"/>
          <w:bCs w:val="0"/>
          <w:strike w:val="0"/>
          <w:dstrike w:val="0"/>
          <w:color w:val="auto"/>
          <w:sz w:val="44"/>
          <w:szCs w:val="44"/>
          <w:highlight w:val="none"/>
          <w:lang w:val="en-US" w:eastAsia="zh-CN"/>
        </w:rPr>
        <w:t>发标准化办事指南</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default" w:ascii="Times New Roman" w:hAnsi="Times New Roman" w:eastAsia="黑体" w:cs="Times New Roman"/>
          <w:b w:val="0"/>
          <w:bCs w:val="0"/>
          <w:strike w:val="0"/>
          <w:dstrike w:val="0"/>
          <w:color w:val="auto"/>
          <w:sz w:val="32"/>
          <w:szCs w:val="32"/>
          <w:highlight w:val="none"/>
        </w:rPr>
      </w:pPr>
      <w:r>
        <w:rPr>
          <w:rFonts w:hint="default" w:ascii="Times New Roman" w:hAnsi="Times New Roman" w:eastAsia="黑体" w:cs="Times New Roman"/>
          <w:b w:val="0"/>
          <w:bCs w:val="0"/>
          <w:strike w:val="0"/>
          <w:dstrike w:val="0"/>
          <w:color w:val="auto"/>
          <w:sz w:val="32"/>
          <w:szCs w:val="32"/>
          <w:highlight w:val="none"/>
          <w:lang w:val="en-US" w:eastAsia="zh-CN"/>
        </w:rPr>
        <w:t>一、基本要素</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2"/>
        <w:rPr>
          <w:rFonts w:hint="default" w:ascii="Times New Roman" w:hAnsi="Times New Roman" w:eastAsia="仿宋_GB2312" w:cs="Times New Roman"/>
          <w:b/>
          <w:bCs/>
          <w:strike w:val="0"/>
          <w:dstrike w:val="0"/>
          <w:color w:val="auto"/>
          <w:sz w:val="32"/>
          <w:szCs w:val="32"/>
          <w:highlight w:val="none"/>
          <w:lang w:val="en-US" w:eastAsia="zh-CN"/>
        </w:rPr>
      </w:pPr>
      <w:r>
        <w:rPr>
          <w:rFonts w:hint="default" w:ascii="Times New Roman" w:hAnsi="Times New Roman" w:eastAsia="仿宋_GB2312" w:cs="Times New Roman"/>
          <w:b/>
          <w:bCs/>
          <w:strike w:val="0"/>
          <w:dstrike w:val="0"/>
          <w:color w:val="auto"/>
          <w:sz w:val="32"/>
          <w:szCs w:val="32"/>
          <w:highlight w:val="none"/>
          <w:lang w:val="en-US" w:eastAsia="zh-CN"/>
        </w:rPr>
        <w:t>1.</w:t>
      </w:r>
      <w:r>
        <w:rPr>
          <w:rFonts w:hint="default" w:ascii="Times New Roman" w:hAnsi="Times New Roman" w:eastAsia="仿宋_GB2312" w:cs="Times New Roman"/>
          <w:b/>
          <w:bCs/>
          <w:strike w:val="0"/>
          <w:dstrike w:val="0"/>
          <w:color w:val="auto"/>
          <w:sz w:val="32"/>
          <w:szCs w:val="32"/>
          <w:highlight w:val="none"/>
          <w:lang w:val="en-US"/>
        </w:rPr>
        <w:t>行政许可事项名称</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2"/>
        <w:rPr>
          <w:rFonts w:hint="eastAsia" w:ascii="Times New Roman" w:hAnsi="Times New Roman" w:eastAsia="仿宋_GB2312" w:cs="Times New Roman"/>
          <w:b w:val="0"/>
          <w:bCs w:val="0"/>
          <w:strike w:val="0"/>
          <w:dstrike w:val="0"/>
          <w:color w:val="auto"/>
          <w:sz w:val="32"/>
          <w:szCs w:val="32"/>
          <w:highlight w:val="none"/>
          <w:lang w:val="en-US" w:eastAsia="zh-CN"/>
        </w:rPr>
      </w:pPr>
      <w:r>
        <w:rPr>
          <w:rFonts w:hint="eastAsia" w:ascii="Times New Roman" w:hAnsi="Times New Roman" w:eastAsia="仿宋_GB2312" w:cs="Times New Roman"/>
          <w:b w:val="0"/>
          <w:bCs w:val="0"/>
          <w:strike w:val="0"/>
          <w:dstrike w:val="0"/>
          <w:color w:val="auto"/>
          <w:sz w:val="32"/>
          <w:szCs w:val="32"/>
          <w:highlight w:val="none"/>
          <w:lang w:val="en-US" w:eastAsia="zh-CN"/>
        </w:rPr>
        <w:t>药品零售企业经营许可</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2"/>
        <w:rPr>
          <w:rFonts w:hint="default" w:ascii="Times New Roman" w:hAnsi="Times New Roman" w:eastAsia="仿宋_GB2312" w:cs="Times New Roman"/>
          <w:b/>
          <w:bCs/>
          <w:strike w:val="0"/>
          <w:dstrike w:val="0"/>
          <w:color w:val="auto"/>
          <w:sz w:val="32"/>
          <w:szCs w:val="32"/>
          <w:highlight w:val="none"/>
          <w:lang w:val="en-US" w:eastAsia="zh-CN"/>
        </w:rPr>
      </w:pPr>
      <w:r>
        <w:rPr>
          <w:rFonts w:hint="default" w:ascii="Times New Roman" w:hAnsi="Times New Roman" w:eastAsia="仿宋_GB2312" w:cs="Times New Roman"/>
          <w:b/>
          <w:bCs/>
          <w:strike w:val="0"/>
          <w:dstrike w:val="0"/>
          <w:color w:val="auto"/>
          <w:sz w:val="32"/>
          <w:szCs w:val="32"/>
          <w:highlight w:val="none"/>
          <w:lang w:val="en-US" w:eastAsia="zh-CN"/>
        </w:rPr>
        <w:t>2.行政许可事项子项名称</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2"/>
        <w:rPr>
          <w:rFonts w:hint="eastAsia" w:ascii="Times New Roman" w:hAnsi="Times New Roman" w:eastAsia="仿宋_GB2312" w:cs="Times New Roman"/>
          <w:b w:val="0"/>
          <w:bCs w:val="0"/>
          <w:strike w:val="0"/>
          <w:dstrike w:val="0"/>
          <w:color w:val="auto"/>
          <w:sz w:val="32"/>
          <w:szCs w:val="32"/>
          <w:highlight w:val="none"/>
          <w:lang w:val="en-US" w:eastAsia="zh-CN"/>
        </w:rPr>
      </w:pPr>
      <w:r>
        <w:rPr>
          <w:rFonts w:hint="eastAsia" w:ascii="Times New Roman" w:hAnsi="Times New Roman" w:eastAsia="仿宋_GB2312" w:cs="Times New Roman"/>
          <w:b w:val="0"/>
          <w:bCs w:val="0"/>
          <w:strike w:val="0"/>
          <w:dstrike w:val="0"/>
          <w:color w:val="auto"/>
          <w:sz w:val="32"/>
          <w:szCs w:val="32"/>
          <w:highlight w:val="none"/>
          <w:lang w:val="en-US" w:eastAsia="zh-CN"/>
        </w:rPr>
        <w:t>药品零售企业经营许可</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2"/>
        <w:rPr>
          <w:rFonts w:hint="default" w:ascii="Times New Roman" w:hAnsi="Times New Roman" w:eastAsia="仿宋_GB2312" w:cs="Times New Roman"/>
          <w:b/>
          <w:bCs/>
          <w:strike w:val="0"/>
          <w:dstrike w:val="0"/>
          <w:color w:val="auto"/>
          <w:sz w:val="32"/>
          <w:szCs w:val="32"/>
          <w:highlight w:val="none"/>
          <w:lang w:val="en-US" w:eastAsia="zh-CN"/>
        </w:rPr>
      </w:pPr>
      <w:r>
        <w:rPr>
          <w:rFonts w:hint="default" w:ascii="Times New Roman" w:hAnsi="Times New Roman" w:eastAsia="仿宋_GB2312" w:cs="Times New Roman"/>
          <w:b/>
          <w:bCs/>
          <w:strike w:val="0"/>
          <w:dstrike w:val="0"/>
          <w:color w:val="auto"/>
          <w:sz w:val="32"/>
          <w:szCs w:val="32"/>
          <w:highlight w:val="none"/>
          <w:lang w:val="en-US" w:eastAsia="zh-CN"/>
        </w:rPr>
        <w:t>3.行政许可事项业务办理项名称</w:t>
      </w:r>
    </w:p>
    <w:p>
      <w:pPr>
        <w:keepNext w:val="0"/>
        <w:keepLines w:val="0"/>
        <w:pageBreakBefore w:val="0"/>
        <w:widowControl w:val="0"/>
        <w:kinsoku/>
        <w:wordWrap/>
        <w:overflowPunct/>
        <w:topLinePunct w:val="0"/>
        <w:autoSpaceDE/>
        <w:autoSpaceDN/>
        <w:bidi w:val="0"/>
        <w:adjustRightInd/>
        <w:snapToGrid/>
        <w:spacing w:line="560" w:lineRule="exact"/>
        <w:ind w:leftChars="0" w:firstLine="632" w:firstLineChars="200"/>
        <w:textAlignment w:val="auto"/>
        <w:rPr>
          <w:rFonts w:hint="default" w:ascii="Times New Roman" w:hAnsi="Times New Roman" w:eastAsia="仿宋_GB2312" w:cs="Times New Roman"/>
          <w:b w:val="0"/>
          <w:bCs w:val="0"/>
          <w:strike w:val="0"/>
          <w:dstrike w:val="0"/>
          <w:color w:val="auto"/>
          <w:sz w:val="32"/>
          <w:szCs w:val="32"/>
          <w:highlight w:val="none"/>
          <w:lang w:val="en-US" w:eastAsia="zh-CN"/>
        </w:rPr>
      </w:pPr>
      <w:r>
        <w:rPr>
          <w:rFonts w:hint="default" w:ascii="Times New Roman" w:hAnsi="Times New Roman" w:eastAsia="仿宋_GB2312" w:cs="Times New Roman"/>
          <w:b w:val="0"/>
          <w:bCs w:val="0"/>
          <w:strike w:val="0"/>
          <w:dstrike w:val="0"/>
          <w:color w:val="auto"/>
          <w:sz w:val="32"/>
          <w:szCs w:val="32"/>
          <w:highlight w:val="none"/>
          <w:lang w:val="en-US" w:eastAsia="zh-CN"/>
        </w:rPr>
        <w:t>《药品经营许可证》</w:t>
      </w:r>
      <w:r>
        <w:rPr>
          <w:rFonts w:hint="eastAsia" w:ascii="Times New Roman" w:hAnsi="Times New Roman" w:eastAsia="仿宋_GB2312" w:cs="Times New Roman"/>
          <w:b w:val="0"/>
          <w:bCs w:val="0"/>
          <w:strike w:val="0"/>
          <w:dstrike w:val="0"/>
          <w:color w:val="auto"/>
          <w:sz w:val="32"/>
          <w:szCs w:val="32"/>
          <w:highlight w:val="none"/>
          <w:lang w:val="en-US" w:eastAsia="zh-CN"/>
        </w:rPr>
        <w:t>（零售）</w:t>
      </w:r>
      <w:r>
        <w:rPr>
          <w:rFonts w:hint="default" w:ascii="Times New Roman" w:hAnsi="Times New Roman" w:eastAsia="仿宋_GB2312" w:cs="Times New Roman"/>
          <w:b w:val="0"/>
          <w:bCs w:val="0"/>
          <w:strike w:val="0"/>
          <w:dstrike w:val="0"/>
          <w:color w:val="auto"/>
          <w:sz w:val="32"/>
          <w:szCs w:val="32"/>
          <w:highlight w:val="none"/>
          <w:lang w:val="en-US" w:eastAsia="zh-CN"/>
        </w:rPr>
        <w:t>换</w:t>
      </w:r>
      <w:r>
        <w:rPr>
          <w:rFonts w:hint="eastAsia" w:ascii="Times New Roman" w:hAnsi="Times New Roman" w:eastAsia="仿宋_GB2312" w:cs="Times New Roman"/>
          <w:b w:val="0"/>
          <w:bCs w:val="0"/>
          <w:strike w:val="0"/>
          <w:dstrike w:val="0"/>
          <w:color w:val="auto"/>
          <w:sz w:val="32"/>
          <w:szCs w:val="32"/>
          <w:highlight w:val="none"/>
          <w:lang w:val="en-US" w:eastAsia="zh-CN"/>
        </w:rPr>
        <w:t>发</w:t>
      </w:r>
    </w:p>
    <w:p>
      <w:pPr>
        <w:keepNext w:val="0"/>
        <w:keepLines w:val="0"/>
        <w:pageBreakBefore w:val="0"/>
        <w:widowControl w:val="0"/>
        <w:kinsoku/>
        <w:wordWrap/>
        <w:overflowPunct/>
        <w:topLinePunct w:val="0"/>
        <w:autoSpaceDE/>
        <w:autoSpaceDN/>
        <w:bidi w:val="0"/>
        <w:adjustRightInd/>
        <w:snapToGrid/>
        <w:spacing w:line="560" w:lineRule="exact"/>
        <w:ind w:leftChars="0" w:firstLine="632" w:firstLineChars="200"/>
        <w:textAlignment w:val="auto"/>
        <w:rPr>
          <w:rFonts w:hint="eastAsia" w:ascii="黑体" w:hAnsi="黑体" w:eastAsia="黑体" w:cs="黑体"/>
          <w:b w:val="0"/>
          <w:bCs w:val="0"/>
          <w:sz w:val="32"/>
          <w:szCs w:val="32"/>
          <w:lang w:val="en-US"/>
        </w:rPr>
      </w:pPr>
      <w:r>
        <w:rPr>
          <w:rFonts w:hint="eastAsia" w:ascii="黑体" w:hAnsi="黑体" w:eastAsia="黑体" w:cs="黑体"/>
          <w:b w:val="0"/>
          <w:bCs w:val="0"/>
          <w:sz w:val="32"/>
          <w:szCs w:val="32"/>
          <w:lang w:val="en-US" w:eastAsia="zh-CN"/>
        </w:rPr>
        <w:t>二、办理部门（审批权限）</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eastAsia" w:ascii="Times New Roman" w:hAnsi="Times New Roman" w:eastAsia="仿宋_GB2312" w:cs="Times New Roman"/>
          <w:b w:val="0"/>
          <w:bCs w:val="0"/>
          <w:strike w:val="0"/>
          <w:dstrike w:val="0"/>
          <w:color w:val="auto"/>
          <w:sz w:val="32"/>
          <w:szCs w:val="32"/>
          <w:highlight w:val="none"/>
          <w:lang w:val="en-US" w:eastAsia="zh-CN"/>
        </w:rPr>
      </w:pPr>
      <w:r>
        <w:rPr>
          <w:rFonts w:hint="eastAsia" w:ascii="Times New Roman" w:hAnsi="Times New Roman" w:eastAsia="仿宋_GB2312" w:cs="Times New Roman"/>
          <w:b w:val="0"/>
          <w:bCs w:val="0"/>
          <w:strike w:val="0"/>
          <w:dstrike w:val="0"/>
          <w:color w:val="auto"/>
          <w:sz w:val="32"/>
          <w:szCs w:val="32"/>
          <w:highlight w:val="none"/>
          <w:lang w:val="en-US" w:eastAsia="zh-CN"/>
        </w:rPr>
        <w:t>博山区行政审批服务局</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eastAsia"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三</w:t>
      </w:r>
      <w:r>
        <w:rPr>
          <w:rFonts w:hint="default" w:ascii="Times New Roman" w:hAnsi="Times New Roman" w:eastAsia="黑体" w:cs="Times New Roman"/>
          <w:b w:val="0"/>
          <w:bCs w:val="0"/>
          <w:strike w:val="0"/>
          <w:dstrike w:val="0"/>
          <w:color w:val="auto"/>
          <w:sz w:val="32"/>
          <w:szCs w:val="32"/>
          <w:highlight w:val="none"/>
          <w:lang w:val="en-US" w:eastAsia="zh-CN"/>
        </w:rPr>
        <w:t>、</w:t>
      </w:r>
      <w:r>
        <w:rPr>
          <w:rFonts w:hint="eastAsia" w:ascii="Times New Roman" w:hAnsi="Times New Roman" w:eastAsia="黑体" w:cs="Times New Roman"/>
          <w:b w:val="0"/>
          <w:bCs w:val="0"/>
          <w:strike w:val="0"/>
          <w:dstrike w:val="0"/>
          <w:color w:val="auto"/>
          <w:sz w:val="32"/>
          <w:szCs w:val="32"/>
          <w:highlight w:val="none"/>
          <w:lang w:val="en-US" w:eastAsia="zh-CN"/>
        </w:rPr>
        <w:t>办理地点（邮寄地址）</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eastAsia" w:ascii="Times New Roman" w:hAnsi="Times New Roman" w:eastAsia="黑体" w:cs="Times New Roman"/>
          <w:b w:val="0"/>
          <w:bCs w:val="0"/>
          <w:strike w:val="0"/>
          <w:dstrike w:val="0"/>
          <w:color w:val="auto"/>
          <w:sz w:val="32"/>
          <w:szCs w:val="32"/>
          <w:highlight w:val="none"/>
          <w:lang w:val="en-US" w:eastAsia="zh-CN"/>
        </w:rPr>
      </w:pPr>
      <w:r>
        <w:rPr>
          <w:rFonts w:hint="eastAsia" w:ascii="仿宋_GB2312" w:hAnsi="仿宋_GB2312" w:eastAsia="仿宋_GB2312" w:cs="仿宋_GB2312"/>
          <w:b w:val="0"/>
          <w:bCs w:val="0"/>
          <w:strike w:val="0"/>
          <w:dstrike w:val="0"/>
          <w:color w:val="auto"/>
          <w:sz w:val="32"/>
          <w:szCs w:val="32"/>
          <w:highlight w:val="none"/>
          <w:lang w:val="en-US" w:eastAsia="zh-CN"/>
        </w:rPr>
        <w:t>博山区大观园路86号政务服务中心一楼B区45-47号窗口</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eastAsia"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四、办理方式</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eastAsia" w:ascii="仿宋_GB2312" w:hAnsi="仿宋_GB2312" w:eastAsia="仿宋_GB2312" w:cs="仿宋_GB2312"/>
          <w:b w:val="0"/>
          <w:bCs w:val="0"/>
          <w:strike w:val="0"/>
          <w:dstrike w:val="0"/>
          <w:color w:val="auto"/>
          <w:sz w:val="32"/>
          <w:szCs w:val="32"/>
          <w:highlight w:val="none"/>
          <w:lang w:val="en-US" w:eastAsia="zh-CN"/>
        </w:rPr>
      </w:pPr>
      <w:r>
        <w:rPr>
          <w:rFonts w:hint="eastAsia" w:ascii="仿宋_GB2312" w:hAnsi="仿宋_GB2312" w:eastAsia="仿宋_GB2312" w:cs="仿宋_GB2312"/>
          <w:b w:val="0"/>
          <w:bCs w:val="0"/>
          <w:strike w:val="0"/>
          <w:dstrike w:val="0"/>
          <w:color w:val="auto"/>
          <w:sz w:val="32"/>
          <w:szCs w:val="32"/>
          <w:highlight w:val="none"/>
          <w:lang w:val="en-US" w:eastAsia="zh-CN"/>
        </w:rPr>
        <w:t>网上办理、现场办理或邮寄材料申请</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eastAsia"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五、咨询投诉电话</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default"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0533-4910817</w:t>
      </w:r>
    </w:p>
    <w:p>
      <w:pPr>
        <w:spacing w:line="560" w:lineRule="exact"/>
        <w:ind w:firstLine="632" w:firstLineChars="200"/>
        <w:outlineLvl w:val="1"/>
        <w:rPr>
          <w:rFonts w:ascii="Times New Roman" w:hAnsi="Times New Roman" w:eastAsia="黑体"/>
          <w:sz w:val="32"/>
          <w:szCs w:val="32"/>
        </w:rPr>
      </w:pPr>
      <w:r>
        <w:rPr>
          <w:rFonts w:hint="eastAsia" w:ascii="Times New Roman" w:hAnsi="Times New Roman" w:eastAsia="黑体"/>
          <w:sz w:val="32"/>
          <w:szCs w:val="32"/>
          <w:lang w:val="en-US" w:eastAsia="zh-CN"/>
        </w:rPr>
        <w:t>六</w:t>
      </w:r>
      <w:r>
        <w:rPr>
          <w:rFonts w:ascii="Times New Roman" w:hAnsi="Times New Roman" w:eastAsia="黑体"/>
          <w:sz w:val="32"/>
          <w:szCs w:val="32"/>
        </w:rPr>
        <w:t>、</w:t>
      </w:r>
      <w:r>
        <w:rPr>
          <w:rFonts w:hint="eastAsia" w:ascii="Times New Roman" w:hAnsi="Times New Roman" w:eastAsia="黑体"/>
          <w:sz w:val="32"/>
          <w:szCs w:val="32"/>
        </w:rPr>
        <w:t>办理</w:t>
      </w:r>
      <w:r>
        <w:rPr>
          <w:rFonts w:ascii="Times New Roman" w:hAnsi="Times New Roman" w:eastAsia="黑体"/>
          <w:sz w:val="32"/>
          <w:szCs w:val="32"/>
        </w:rPr>
        <w:t>条件</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2"/>
        <w:rPr>
          <w:rFonts w:hint="default" w:ascii="Times New Roman" w:hAnsi="Times New Roman" w:eastAsia="仿宋_GB2312" w:cs="Times New Roman"/>
          <w:b/>
          <w:bCs/>
          <w:strike w:val="0"/>
          <w:dstrike w:val="0"/>
          <w:color w:val="auto"/>
          <w:sz w:val="32"/>
          <w:szCs w:val="32"/>
          <w:highlight w:val="none"/>
          <w:lang w:val="en-US" w:eastAsia="zh-CN"/>
        </w:rPr>
      </w:pPr>
      <w:r>
        <w:rPr>
          <w:rFonts w:hint="default" w:ascii="Times New Roman" w:hAnsi="Times New Roman" w:eastAsia="仿宋_GB2312" w:cs="Times New Roman"/>
          <w:b/>
          <w:bCs/>
          <w:strike w:val="0"/>
          <w:dstrike w:val="0"/>
          <w:color w:val="auto"/>
          <w:sz w:val="32"/>
          <w:szCs w:val="32"/>
          <w:highlight w:val="none"/>
          <w:lang w:val="en-US" w:eastAsia="zh-CN"/>
        </w:rPr>
        <w:t>1.准予</w:t>
      </w:r>
      <w:r>
        <w:rPr>
          <w:rFonts w:hint="eastAsia" w:ascii="Times New Roman" w:hAnsi="Times New Roman" w:eastAsia="仿宋_GB2312" w:cs="Times New Roman"/>
          <w:b/>
          <w:bCs/>
          <w:strike w:val="0"/>
          <w:dstrike w:val="0"/>
          <w:color w:val="auto"/>
          <w:sz w:val="32"/>
          <w:szCs w:val="32"/>
          <w:highlight w:val="none"/>
          <w:lang w:val="en-US" w:eastAsia="zh-CN"/>
        </w:rPr>
        <w:t>办理</w:t>
      </w:r>
      <w:r>
        <w:rPr>
          <w:rFonts w:hint="default" w:ascii="Times New Roman" w:hAnsi="Times New Roman" w:eastAsia="仿宋_GB2312" w:cs="Times New Roman"/>
          <w:b/>
          <w:bCs/>
          <w:strike w:val="0"/>
          <w:dstrike w:val="0"/>
          <w:color w:val="auto"/>
          <w:sz w:val="32"/>
          <w:szCs w:val="32"/>
          <w:highlight w:val="none"/>
          <w:lang w:val="en-US" w:eastAsia="zh-CN"/>
        </w:rPr>
        <w:t>的条件</w:t>
      </w:r>
      <w:r>
        <w:rPr>
          <w:rFonts w:hint="eastAsia" w:ascii="Times New Roman" w:hAnsi="Times New Roman" w:eastAsia="仿宋_GB2312" w:cs="Times New Roman"/>
          <w:b/>
          <w:bCs/>
          <w:strike w:val="0"/>
          <w:dstrike w:val="0"/>
          <w:color w:val="auto"/>
          <w:sz w:val="32"/>
          <w:szCs w:val="32"/>
          <w:highlight w:val="none"/>
          <w:lang w:val="en-US" w:eastAsia="zh-CN"/>
        </w:rPr>
        <w:t>。</w:t>
      </w:r>
    </w:p>
    <w:p>
      <w:pPr>
        <w:pStyle w:val="1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firstLine="632" w:firstLineChars="200"/>
        <w:textAlignment w:val="auto"/>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pP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开办药品零售企业，应符合当地常住人口数量、地域、交通状况和实际需要的要求，符合方便群众购药的原则，并符合以下设置规定:</w:t>
      </w:r>
    </w:p>
    <w:p>
      <w:pPr>
        <w:pStyle w:val="1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firstLine="632" w:firstLineChars="200"/>
        <w:textAlignment w:val="auto"/>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pP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①具有保证所经营药品质量的规章制度;</w:t>
      </w:r>
    </w:p>
    <w:p>
      <w:pPr>
        <w:pStyle w:val="1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firstLine="632" w:firstLineChars="200"/>
        <w:textAlignment w:val="auto"/>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pP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②具有依法经过资格认定的药学技术人员;</w:t>
      </w:r>
    </w:p>
    <w:p>
      <w:pPr>
        <w:pStyle w:val="1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firstLine="632" w:firstLineChars="200"/>
        <w:textAlignment w:val="auto"/>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pP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经营处方药、甲类非处方药的药品零售企业，必须配有执业药师或者其他依法经过资格认定的药学技术人员。质量负责人应有一年以上(含一年)药品经营质量管理工作经验。</w:t>
      </w:r>
    </w:p>
    <w:p>
      <w:pPr>
        <w:pStyle w:val="1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firstLine="632" w:firstLineChars="200"/>
        <w:textAlignment w:val="auto"/>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pP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经营乙类非处方药的药品零售企业，以及农村乡镇以下地区设立药品零售企业的，应当按照《药品管理法实施条例》第15条的规定配备业务人员，有条件的应当配备执业药师。企业营业时间，以上人员应当在岗。</w:t>
      </w:r>
    </w:p>
    <w:p>
      <w:pPr>
        <w:pStyle w:val="1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firstLine="632" w:firstLineChars="200"/>
        <w:textAlignment w:val="auto"/>
        <w:rPr>
          <w:rFonts w:hint="default" w:ascii="Times New Roman" w:hAnsi="Times New Roman" w:eastAsia="仿宋_GB2312" w:cs="Times New Roman"/>
          <w:sz w:val="32"/>
          <w:szCs w:val="32"/>
        </w:rPr>
      </w:pP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③</w:t>
      </w:r>
      <w:r>
        <w:rPr>
          <w:rFonts w:hint="default" w:ascii="Times New Roman" w:hAnsi="Times New Roman" w:eastAsia="仿宋_GB2312" w:cs="Times New Roman"/>
          <w:sz w:val="32"/>
          <w:szCs w:val="32"/>
        </w:rPr>
        <w:t>企业、企业法定代表人、企业负责人、质量负责人无《药品管理法》第</w:t>
      </w:r>
      <w:r>
        <w:rPr>
          <w:rFonts w:hint="default" w:ascii="Times New Roman" w:hAnsi="Times New Roman" w:eastAsia="仿宋_GB2312" w:cs="Times New Roman"/>
          <w:color w:val="auto"/>
          <w:sz w:val="32"/>
          <w:szCs w:val="32"/>
        </w:rPr>
        <w:t>116、</w:t>
      </w: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118、122、</w:t>
      </w:r>
      <w:r>
        <w:rPr>
          <w:rFonts w:hint="default" w:ascii="Times New Roman" w:hAnsi="Times New Roman" w:eastAsia="仿宋_GB2312" w:cs="Times New Roman"/>
          <w:color w:val="auto"/>
          <w:sz w:val="32"/>
          <w:szCs w:val="32"/>
        </w:rPr>
        <w:t>123</w:t>
      </w:r>
      <w:r>
        <w:rPr>
          <w:rFonts w:hint="eastAsia" w:ascii="Times New Roman" w:hAnsi="Times New Roman" w:eastAsia="仿宋_GB2312" w:cs="Times New Roman"/>
          <w:color w:val="auto"/>
          <w:sz w:val="32"/>
          <w:szCs w:val="32"/>
          <w:lang w:eastAsia="zh-CN"/>
        </w:rPr>
        <w:t>、</w:t>
      </w: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124、125、126、141条</w:t>
      </w:r>
      <w:r>
        <w:rPr>
          <w:rFonts w:hint="default" w:ascii="Times New Roman" w:hAnsi="Times New Roman" w:eastAsia="仿宋_GB2312" w:cs="Times New Roman"/>
          <w:color w:val="auto"/>
          <w:sz w:val="32"/>
          <w:szCs w:val="32"/>
        </w:rPr>
        <w:t>规定情形的</w:t>
      </w: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w:t>
      </w:r>
    </w:p>
    <w:p>
      <w:pPr>
        <w:pStyle w:val="1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firstLine="632" w:firstLineChars="200"/>
        <w:textAlignment w:val="auto"/>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pP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④具有与所经营药品相适应的营业场所、设备、仓储设施以及卫生环境。在超市等其他商业企业内设立零售药店的，必须具有独立的区域;</w:t>
      </w:r>
    </w:p>
    <w:p>
      <w:pPr>
        <w:pStyle w:val="1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firstLine="632" w:firstLineChars="200"/>
        <w:textAlignment w:val="auto"/>
        <w:rPr>
          <w:rFonts w:hint="default" w:ascii="Times New Roman" w:hAnsi="Times New Roman" w:eastAsia="仿宋_GB2312" w:cs="Times New Roman"/>
          <w:b/>
          <w:bCs/>
          <w:strike w:val="0"/>
          <w:dstrike w:val="0"/>
          <w:color w:val="auto"/>
          <w:sz w:val="32"/>
          <w:szCs w:val="32"/>
          <w:highlight w:val="none"/>
          <w:lang w:val="en-US" w:eastAsia="zh-CN"/>
        </w:rPr>
      </w:pPr>
      <w:r>
        <w:rPr>
          <w:rFonts w:hint="eastAsia" w:ascii="Times New Roman" w:hAnsi="Times New Roman" w:eastAsia="仿宋_GB2312" w:cs="Times New Roman"/>
          <w:b w:val="0"/>
          <w:bCs w:val="0"/>
          <w:strike w:val="0"/>
          <w:dstrike w:val="0"/>
          <w:color w:val="auto"/>
          <w:kern w:val="2"/>
          <w:sz w:val="32"/>
          <w:szCs w:val="32"/>
          <w:highlight w:val="none"/>
          <w:lang w:val="en-US" w:eastAsia="zh-CN" w:bidi="ar-SA"/>
        </w:rPr>
        <w:t>⑤具有能够配备满足当地消费者所需药品的能力，并能保证24小时供应。药品零售企业应备有的国家基本药物品种数量由各省、自治区、直辖市食品药品监督管理部门结合当地具体情况确定。</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2"/>
        <w:rPr>
          <w:rFonts w:hint="default" w:ascii="Times New Roman" w:hAnsi="Times New Roman" w:eastAsia="仿宋_GB2312" w:cs="Times New Roman"/>
          <w:b/>
          <w:bCs/>
          <w:strike w:val="0"/>
          <w:dstrike w:val="0"/>
          <w:color w:val="auto"/>
          <w:sz w:val="32"/>
          <w:szCs w:val="32"/>
          <w:highlight w:val="none"/>
          <w:lang w:val="en-US" w:eastAsia="zh-CN"/>
        </w:rPr>
      </w:pPr>
      <w:r>
        <w:rPr>
          <w:rFonts w:hint="default" w:ascii="Times New Roman" w:hAnsi="Times New Roman" w:eastAsia="仿宋_GB2312" w:cs="Times New Roman"/>
          <w:b/>
          <w:bCs/>
          <w:strike w:val="0"/>
          <w:dstrike w:val="0"/>
          <w:color w:val="auto"/>
          <w:sz w:val="32"/>
          <w:szCs w:val="32"/>
          <w:highlight w:val="none"/>
          <w:lang w:val="en-US" w:eastAsia="zh-CN"/>
        </w:rPr>
        <w:t>2.</w:t>
      </w:r>
      <w:r>
        <w:rPr>
          <w:rFonts w:hint="eastAsia" w:ascii="Times New Roman" w:hAnsi="Times New Roman" w:eastAsia="仿宋_GB2312" w:cs="Times New Roman"/>
          <w:b/>
          <w:bCs/>
          <w:strike w:val="0"/>
          <w:dstrike w:val="0"/>
          <w:color w:val="auto"/>
          <w:sz w:val="32"/>
          <w:szCs w:val="32"/>
          <w:highlight w:val="none"/>
          <w:lang w:val="en-US" w:eastAsia="zh-CN"/>
        </w:rPr>
        <w:t>申请人需要办理本事项的情形</w:t>
      </w:r>
    </w:p>
    <w:p>
      <w:pPr>
        <w:spacing w:line="560" w:lineRule="exact"/>
        <w:ind w:firstLine="632" w:firstLineChars="200"/>
        <w:outlineLvl w:val="2"/>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已办理《药品经营许可证》的</w:t>
      </w:r>
      <w:r>
        <w:rPr>
          <w:rFonts w:hint="default" w:ascii="Times New Roman" w:hAnsi="Times New Roman" w:eastAsia="仿宋_GB2312" w:cs="Times New Roman"/>
          <w:b w:val="0"/>
          <w:bCs w:val="0"/>
          <w:strike w:val="0"/>
          <w:dstrike w:val="0"/>
          <w:color w:val="auto"/>
          <w:sz w:val="32"/>
          <w:szCs w:val="32"/>
          <w:highlight w:val="none"/>
          <w:lang w:val="en-US" w:eastAsia="zh-CN"/>
        </w:rPr>
        <w:t>企业法人、非法人企业</w:t>
      </w:r>
      <w:r>
        <w:rPr>
          <w:rFonts w:hint="eastAsia" w:ascii="Times New Roman" w:hAnsi="Times New Roman" w:eastAsia="仿宋_GB2312" w:cs="Times New Roman"/>
          <w:b w:val="0"/>
          <w:bCs w:val="0"/>
          <w:strike w:val="0"/>
          <w:dstrike w:val="0"/>
          <w:color w:val="auto"/>
          <w:sz w:val="32"/>
          <w:szCs w:val="32"/>
          <w:highlight w:val="none"/>
          <w:lang w:val="en-US" w:eastAsia="zh-CN"/>
        </w:rPr>
        <w:t>，</w:t>
      </w:r>
      <w:r>
        <w:rPr>
          <w:rFonts w:hint="eastAsia" w:ascii="仿宋_GB2312" w:hAnsi="仿宋_GB2312" w:eastAsia="仿宋_GB2312" w:cs="仿宋_GB2312"/>
          <w:sz w:val="32"/>
          <w:szCs w:val="32"/>
          <w:lang w:val="en-US" w:eastAsia="zh-CN"/>
        </w:rPr>
        <w:t>《药品经营许可证》有效期即将到期，需要办理延期的。</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textAlignment w:val="auto"/>
        <w:outlineLvl w:val="1"/>
        <w:rPr>
          <w:rFonts w:hint="default"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七</w:t>
      </w:r>
      <w:r>
        <w:rPr>
          <w:rFonts w:hint="default" w:ascii="Times New Roman" w:hAnsi="Times New Roman" w:eastAsia="黑体" w:cs="Times New Roman"/>
          <w:b w:val="0"/>
          <w:bCs w:val="0"/>
          <w:strike w:val="0"/>
          <w:dstrike w:val="0"/>
          <w:color w:val="auto"/>
          <w:sz w:val="32"/>
          <w:szCs w:val="32"/>
          <w:highlight w:val="none"/>
          <w:lang w:val="en-US" w:eastAsia="zh-CN"/>
        </w:rPr>
        <w:t>、申请材料</w:t>
      </w:r>
    </w:p>
    <w:tbl>
      <w:tblPr>
        <w:tblStyle w:val="14"/>
        <w:tblW w:w="9465" w:type="dxa"/>
        <w:tblInd w:w="-44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0"/>
        <w:gridCol w:w="4664"/>
        <w:gridCol w:w="826"/>
        <w:gridCol w:w="1440"/>
        <w:gridCol w:w="870"/>
        <w:gridCol w:w="1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序号</w:t>
            </w:r>
          </w:p>
        </w:tc>
        <w:tc>
          <w:tcPr>
            <w:tcW w:w="466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材料名称</w:t>
            </w:r>
          </w:p>
        </w:tc>
        <w:tc>
          <w:tcPr>
            <w:tcW w:w="8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材料形式</w:t>
            </w:r>
          </w:p>
        </w:tc>
        <w:tc>
          <w:tcPr>
            <w:tcW w:w="144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材料类型</w:t>
            </w:r>
          </w:p>
        </w:tc>
        <w:tc>
          <w:tcPr>
            <w:tcW w:w="8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材料份数</w:t>
            </w:r>
          </w:p>
        </w:tc>
        <w:tc>
          <w:tcPr>
            <w:tcW w:w="10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免提交方式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1</w:t>
            </w:r>
          </w:p>
        </w:tc>
        <w:tc>
          <w:tcPr>
            <w:tcW w:w="466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0" w:firstLineChars="0"/>
              <w:jc w:val="left"/>
              <w:textAlignment w:val="auto"/>
              <w:outlineLvl w:val="2"/>
              <w:rPr>
                <w:rFonts w:hint="default" w:ascii="Times New Roman" w:hAnsi="Times New Roman" w:eastAsia="仿宋_GB2312" w:cs="Times New Roman"/>
                <w:b w:val="0"/>
                <w:bCs w:val="0"/>
                <w:strike w:val="0"/>
                <w:dstrike w:val="0"/>
                <w:color w:val="FF0000"/>
                <w:sz w:val="28"/>
                <w:szCs w:val="28"/>
                <w:highlight w:val="none"/>
                <w:lang w:val="en-US" w:eastAsia="zh-CN"/>
              </w:rPr>
            </w:pPr>
            <w:r>
              <w:rPr>
                <w:rFonts w:hint="eastAsia" w:ascii="Times New Roman" w:hAnsi="Times New Roman" w:eastAsia="仿宋_GB2312" w:cs="Times New Roman"/>
                <w:b w:val="0"/>
                <w:bCs w:val="0"/>
                <w:strike w:val="0"/>
                <w:dstrike w:val="0"/>
                <w:color w:val="FF0000"/>
                <w:sz w:val="28"/>
                <w:szCs w:val="28"/>
                <w:highlight w:val="none"/>
                <w:lang w:val="en-US" w:eastAsia="zh-CN"/>
              </w:rPr>
              <w:t>《药品经营许可证换发申请表》</w:t>
            </w:r>
          </w:p>
        </w:tc>
        <w:tc>
          <w:tcPr>
            <w:tcW w:w="8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电子</w:t>
            </w:r>
          </w:p>
        </w:tc>
        <w:tc>
          <w:tcPr>
            <w:tcW w:w="144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原件</w:t>
            </w:r>
          </w:p>
        </w:tc>
        <w:tc>
          <w:tcPr>
            <w:tcW w:w="8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kern w:val="2"/>
                <w:sz w:val="28"/>
                <w:szCs w:val="28"/>
                <w:highlight w:val="none"/>
                <w:vertAlign w:val="baseline"/>
                <w:lang w:val="en-US" w:eastAsia="zh-CN" w:bidi="ar-SA"/>
              </w:rPr>
              <w:t>1</w:t>
            </w:r>
          </w:p>
        </w:tc>
        <w:tc>
          <w:tcPr>
            <w:tcW w:w="10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2</w:t>
            </w:r>
          </w:p>
        </w:tc>
        <w:tc>
          <w:tcPr>
            <w:tcW w:w="466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0" w:firstLineChars="0"/>
              <w:jc w:val="left"/>
              <w:textAlignment w:val="auto"/>
              <w:outlineLvl w:val="2"/>
              <w:rPr>
                <w:rFonts w:hint="default" w:ascii="Times New Roman" w:hAnsi="Times New Roman" w:eastAsia="仿宋_GB2312" w:cs="Times New Roman"/>
                <w:b w:val="0"/>
                <w:bCs w:val="0"/>
                <w:strike w:val="0"/>
                <w:dstrike w:val="0"/>
                <w:color w:val="FF0000"/>
                <w:sz w:val="28"/>
                <w:szCs w:val="28"/>
                <w:highlight w:val="none"/>
                <w:lang w:val="en-US" w:eastAsia="zh-CN"/>
              </w:rPr>
            </w:pPr>
            <w:r>
              <w:rPr>
                <w:rFonts w:hint="eastAsia" w:ascii="Times New Roman" w:hAnsi="Times New Roman" w:eastAsia="仿宋_GB2312" w:cs="Times New Roman"/>
                <w:b w:val="0"/>
                <w:bCs w:val="0"/>
                <w:strike w:val="0"/>
                <w:dstrike w:val="0"/>
                <w:color w:val="FF0000"/>
                <w:sz w:val="28"/>
                <w:szCs w:val="28"/>
                <w:highlight w:val="none"/>
                <w:lang w:val="en-US" w:eastAsia="zh-CN"/>
              </w:rPr>
              <w:t>药品经营企业的换证申请（法人企业下设分支机构的换发，由法人企业提出申请）（1.2重复）</w:t>
            </w:r>
          </w:p>
        </w:tc>
        <w:tc>
          <w:tcPr>
            <w:tcW w:w="8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电子</w:t>
            </w:r>
          </w:p>
        </w:tc>
        <w:tc>
          <w:tcPr>
            <w:tcW w:w="144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eastAsia"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原件</w:t>
            </w:r>
          </w:p>
        </w:tc>
        <w:tc>
          <w:tcPr>
            <w:tcW w:w="8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1</w:t>
            </w:r>
          </w:p>
        </w:tc>
        <w:tc>
          <w:tcPr>
            <w:tcW w:w="10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4"/>
                <w:szCs w:val="24"/>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3</w:t>
            </w:r>
          </w:p>
        </w:tc>
        <w:tc>
          <w:tcPr>
            <w:tcW w:w="466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0" w:firstLineChars="0"/>
              <w:jc w:val="left"/>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原《药品经营许可证》</w:t>
            </w:r>
          </w:p>
        </w:tc>
        <w:tc>
          <w:tcPr>
            <w:tcW w:w="8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纸质</w:t>
            </w:r>
          </w:p>
        </w:tc>
        <w:tc>
          <w:tcPr>
            <w:tcW w:w="144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原件</w:t>
            </w:r>
          </w:p>
        </w:tc>
        <w:tc>
          <w:tcPr>
            <w:tcW w:w="8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1</w:t>
            </w:r>
          </w:p>
        </w:tc>
        <w:tc>
          <w:tcPr>
            <w:tcW w:w="10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4"/>
                <w:szCs w:val="24"/>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trPr>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4</w:t>
            </w:r>
          </w:p>
        </w:tc>
        <w:tc>
          <w:tcPr>
            <w:tcW w:w="466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0" w:firstLineChars="0"/>
              <w:jc w:val="left"/>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相关人员的身份证、学历证书、资格证书、毕业证书</w:t>
            </w:r>
            <w:r>
              <w:rPr>
                <w:rFonts w:hint="eastAsia" w:ascii="Times New Roman" w:hAnsi="Times New Roman" w:eastAsia="仿宋_GB2312" w:cs="Times New Roman"/>
                <w:b w:val="0"/>
                <w:bCs w:val="0"/>
                <w:strike w:val="0"/>
                <w:dstrike w:val="0"/>
                <w:color w:val="FF0000"/>
                <w:sz w:val="28"/>
                <w:szCs w:val="28"/>
                <w:highlight w:val="none"/>
                <w:lang w:val="en-US" w:eastAsia="zh-CN"/>
              </w:rPr>
              <w:t>、简历、聘书或任命文件</w:t>
            </w:r>
            <w:r>
              <w:rPr>
                <w:rFonts w:hint="eastAsia" w:ascii="Times New Roman" w:hAnsi="Times New Roman" w:eastAsia="仿宋_GB2312" w:cs="Times New Roman"/>
                <w:b w:val="0"/>
                <w:bCs w:val="0"/>
                <w:strike w:val="0"/>
                <w:dstrike w:val="0"/>
                <w:color w:val="auto"/>
                <w:sz w:val="28"/>
                <w:szCs w:val="28"/>
                <w:highlight w:val="none"/>
                <w:lang w:val="en-US" w:eastAsia="zh-CN"/>
              </w:rPr>
              <w:t>原件和复印件（</w:t>
            </w:r>
            <w:r>
              <w:rPr>
                <w:rFonts w:hint="eastAsia" w:ascii="Times New Roman" w:hAnsi="Times New Roman" w:eastAsia="仿宋_GB2312" w:cs="Times New Roman"/>
                <w:b w:val="0"/>
                <w:bCs w:val="0"/>
                <w:strike w:val="0"/>
                <w:dstrike w:val="0"/>
                <w:color w:val="FF0000"/>
                <w:sz w:val="28"/>
                <w:szCs w:val="28"/>
                <w:highlight w:val="none"/>
                <w:lang w:val="en-US" w:eastAsia="zh-CN"/>
              </w:rPr>
              <w:t>原件扫描</w:t>
            </w:r>
            <w:bookmarkStart w:id="0" w:name="_GoBack"/>
            <w:bookmarkEnd w:id="0"/>
            <w:r>
              <w:rPr>
                <w:rFonts w:hint="eastAsia" w:ascii="Times New Roman" w:hAnsi="Times New Roman" w:eastAsia="仿宋_GB2312" w:cs="Times New Roman"/>
                <w:b w:val="0"/>
                <w:bCs w:val="0"/>
                <w:strike w:val="0"/>
                <w:dstrike w:val="0"/>
                <w:color w:val="FF0000"/>
                <w:sz w:val="28"/>
                <w:szCs w:val="28"/>
                <w:highlight w:val="none"/>
                <w:lang w:val="en-US" w:eastAsia="zh-CN"/>
              </w:rPr>
              <w:t>件及盖章复印件</w:t>
            </w:r>
            <w:r>
              <w:rPr>
                <w:rFonts w:hint="eastAsia" w:ascii="Times New Roman" w:hAnsi="Times New Roman" w:eastAsia="仿宋_GB2312" w:cs="Times New Roman"/>
                <w:b w:val="0"/>
                <w:bCs w:val="0"/>
                <w:strike w:val="0"/>
                <w:dstrike w:val="0"/>
                <w:color w:val="auto"/>
                <w:sz w:val="28"/>
                <w:szCs w:val="28"/>
                <w:highlight w:val="none"/>
                <w:lang w:val="en-US" w:eastAsia="zh-CN"/>
              </w:rPr>
              <w:t>）</w:t>
            </w:r>
          </w:p>
        </w:tc>
        <w:tc>
          <w:tcPr>
            <w:tcW w:w="8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电子</w:t>
            </w:r>
          </w:p>
        </w:tc>
        <w:tc>
          <w:tcPr>
            <w:tcW w:w="144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原件及复印件</w:t>
            </w:r>
          </w:p>
        </w:tc>
        <w:tc>
          <w:tcPr>
            <w:tcW w:w="8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1</w:t>
            </w:r>
          </w:p>
        </w:tc>
        <w:tc>
          <w:tcPr>
            <w:tcW w:w="10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身份证可数据共享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5" w:hRule="atLeast"/>
        </w:trPr>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vertAlign w:val="baseline"/>
                <w:lang w:val="en-US" w:eastAsia="zh-CN"/>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5</w:t>
            </w:r>
          </w:p>
        </w:tc>
        <w:tc>
          <w:tcPr>
            <w:tcW w:w="466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0" w:firstLineChars="0"/>
              <w:jc w:val="left"/>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申请人委托他人办理的，代理人应当提交授权委托书以及代理人的身份证明文件</w:t>
            </w:r>
          </w:p>
        </w:tc>
        <w:tc>
          <w:tcPr>
            <w:tcW w:w="8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4"/>
                <w:szCs w:val="24"/>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电子</w:t>
            </w:r>
          </w:p>
        </w:tc>
        <w:tc>
          <w:tcPr>
            <w:tcW w:w="144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原件及复印件</w:t>
            </w:r>
          </w:p>
        </w:tc>
        <w:tc>
          <w:tcPr>
            <w:tcW w:w="8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kern w:val="2"/>
                <w:sz w:val="28"/>
                <w:szCs w:val="28"/>
                <w:highlight w:val="none"/>
                <w:vertAlign w:val="baseline"/>
                <w:lang w:val="en-US" w:eastAsia="zh-CN" w:bidi="ar-SA"/>
              </w:rPr>
            </w:pPr>
            <w:r>
              <w:rPr>
                <w:rFonts w:hint="eastAsia" w:ascii="Times New Roman" w:hAnsi="Times New Roman" w:eastAsia="仿宋_GB2312" w:cs="Times New Roman"/>
                <w:b w:val="0"/>
                <w:bCs w:val="0"/>
                <w:strike w:val="0"/>
                <w:dstrike w:val="0"/>
                <w:color w:val="auto"/>
                <w:sz w:val="28"/>
                <w:szCs w:val="28"/>
                <w:highlight w:val="none"/>
                <w:vertAlign w:val="baseline"/>
                <w:lang w:val="en-US" w:eastAsia="zh-CN"/>
              </w:rPr>
              <w:t>1</w:t>
            </w:r>
          </w:p>
        </w:tc>
        <w:tc>
          <w:tcPr>
            <w:tcW w:w="106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0" w:firstLineChars="0"/>
              <w:jc w:val="center"/>
              <w:textAlignment w:val="auto"/>
              <w:outlineLvl w:val="2"/>
              <w:rPr>
                <w:rFonts w:hint="default" w:ascii="Times New Roman" w:hAnsi="Times New Roman" w:eastAsia="仿宋_GB2312" w:cs="Times New Roman"/>
                <w:b w:val="0"/>
                <w:bCs w:val="0"/>
                <w:strike w:val="0"/>
                <w:dstrike w:val="0"/>
                <w:color w:val="auto"/>
                <w:sz w:val="28"/>
                <w:szCs w:val="28"/>
                <w:highlight w:val="none"/>
                <w:lang w:val="en-US" w:eastAsia="zh-CN"/>
              </w:rPr>
            </w:pPr>
            <w:r>
              <w:rPr>
                <w:rFonts w:hint="eastAsia" w:ascii="Times New Roman" w:hAnsi="Times New Roman" w:eastAsia="仿宋_GB2312" w:cs="Times New Roman"/>
                <w:b w:val="0"/>
                <w:bCs w:val="0"/>
                <w:strike w:val="0"/>
                <w:dstrike w:val="0"/>
                <w:color w:val="auto"/>
                <w:sz w:val="28"/>
                <w:szCs w:val="28"/>
                <w:highlight w:val="none"/>
                <w:lang w:val="en-US" w:eastAsia="zh-CN"/>
              </w:rPr>
              <w:t>身份证可数据共享</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32" w:firstLineChars="200"/>
        <w:textAlignment w:val="auto"/>
        <w:outlineLvl w:val="1"/>
        <w:rPr>
          <w:rFonts w:hint="default"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八</w:t>
      </w:r>
      <w:r>
        <w:rPr>
          <w:rFonts w:hint="default" w:ascii="Times New Roman" w:hAnsi="Times New Roman" w:eastAsia="黑体" w:cs="Times New Roman"/>
          <w:b w:val="0"/>
          <w:bCs w:val="0"/>
          <w:strike w:val="0"/>
          <w:dstrike w:val="0"/>
          <w:color w:val="auto"/>
          <w:sz w:val="32"/>
          <w:szCs w:val="32"/>
          <w:highlight w:val="none"/>
          <w:lang w:val="en-US" w:eastAsia="zh-CN"/>
        </w:rPr>
        <w:t>、</w:t>
      </w:r>
      <w:r>
        <w:rPr>
          <w:rFonts w:hint="eastAsia" w:ascii="Times New Roman" w:hAnsi="Times New Roman" w:eastAsia="黑体" w:cs="Times New Roman"/>
          <w:b w:val="0"/>
          <w:bCs w:val="0"/>
          <w:strike w:val="0"/>
          <w:dstrike w:val="0"/>
          <w:color w:val="auto"/>
          <w:sz w:val="32"/>
          <w:szCs w:val="32"/>
          <w:highlight w:val="none"/>
          <w:lang w:val="en-US" w:eastAsia="zh-CN"/>
        </w:rPr>
        <w:t>办理</w:t>
      </w:r>
      <w:r>
        <w:rPr>
          <w:rFonts w:hint="default" w:ascii="Times New Roman" w:hAnsi="Times New Roman" w:eastAsia="黑体" w:cs="Times New Roman"/>
          <w:b w:val="0"/>
          <w:bCs w:val="0"/>
          <w:strike w:val="0"/>
          <w:dstrike w:val="0"/>
          <w:color w:val="auto"/>
          <w:sz w:val="32"/>
          <w:szCs w:val="32"/>
          <w:highlight w:val="none"/>
          <w:lang w:val="en-US" w:eastAsia="zh-CN"/>
        </w:rPr>
        <w:t>程序</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32" w:firstLineChars="200"/>
        <w:jc w:val="left"/>
        <w:textAlignment w:val="auto"/>
        <w:rPr>
          <w:rFonts w:hint="eastAsia" w:ascii="Times New Roman" w:hAnsi="Times New Roman" w:eastAsia="仿宋_GB2312" w:cs="Times New Roman"/>
          <w:b/>
          <w:bCs/>
          <w:color w:val="auto"/>
          <w:sz w:val="32"/>
          <w:szCs w:val="32"/>
          <w:highlight w:val="none"/>
          <w:lang w:val="en-US" w:eastAsia="zh-CN"/>
        </w:rPr>
      </w:pPr>
      <w:r>
        <w:rPr>
          <w:rFonts w:hint="eastAsia" w:ascii="Times New Roman" w:hAnsi="Times New Roman" w:eastAsia="仿宋_GB2312" w:cs="Times New Roman"/>
          <w:b/>
          <w:bCs/>
          <w:color w:val="auto"/>
          <w:sz w:val="32"/>
          <w:szCs w:val="32"/>
          <w:highlight w:val="none"/>
          <w:lang w:val="en-US" w:eastAsia="zh-CN"/>
        </w:rPr>
        <w:t>1</w:t>
      </w:r>
      <w:r>
        <w:rPr>
          <w:rFonts w:hint="default" w:ascii="Times New Roman" w:hAnsi="Times New Roman" w:eastAsia="仿宋_GB2312" w:cs="Times New Roman"/>
          <w:b/>
          <w:bCs/>
          <w:color w:val="auto"/>
          <w:sz w:val="32"/>
          <w:szCs w:val="32"/>
          <w:highlight w:val="none"/>
          <w:lang w:val="en-US" w:eastAsia="zh-CN"/>
        </w:rPr>
        <w:t>.</w:t>
      </w:r>
      <w:r>
        <w:rPr>
          <w:rFonts w:hint="eastAsia" w:ascii="Times New Roman" w:hAnsi="Times New Roman" w:eastAsia="仿宋_GB2312" w:cs="Times New Roman"/>
          <w:b/>
          <w:bCs/>
          <w:color w:val="auto"/>
          <w:sz w:val="32"/>
          <w:szCs w:val="32"/>
          <w:highlight w:val="none"/>
          <w:lang w:val="en-US" w:eastAsia="zh-CN"/>
        </w:rPr>
        <w:t>提出申请</w:t>
      </w:r>
    </w:p>
    <w:p>
      <w:pPr>
        <w:keepNext w:val="0"/>
        <w:keepLines w:val="0"/>
        <w:pageBreakBefore w:val="0"/>
        <w:widowControl w:val="0"/>
        <w:kinsoku/>
        <w:wordWrap/>
        <w:overflowPunct/>
        <w:topLinePunct w:val="0"/>
        <w:autoSpaceDE/>
        <w:autoSpaceDN/>
        <w:bidi w:val="0"/>
        <w:adjustRightInd/>
        <w:snapToGrid/>
        <w:spacing w:line="560" w:lineRule="exact"/>
        <w:ind w:firstLine="632" w:firstLineChars="200"/>
        <w:textAlignment w:val="auto"/>
        <w:outlineLvl w:val="2"/>
        <w:rPr>
          <w:rFonts w:ascii="Times New Roman" w:hAnsi="Times New Roman" w:eastAsia="仿宋_GB2312"/>
          <w:b/>
          <w:bCs/>
          <w:sz w:val="32"/>
          <w:szCs w:val="32"/>
        </w:rPr>
      </w:pPr>
      <w:r>
        <w:rPr>
          <w:rFonts w:hint="eastAsia" w:ascii="仿宋_GB2312" w:hAnsi="仿宋_GB2312" w:eastAsia="仿宋_GB2312" w:cs="仿宋_GB2312"/>
          <w:color w:val="auto"/>
          <w:sz w:val="32"/>
          <w:szCs w:val="32"/>
          <w:highlight w:val="none"/>
          <w:lang w:val="en-US" w:eastAsia="zh-CN"/>
        </w:rPr>
        <w:t>申请企业登录山东省药品监督管理局企业行政许可服务平台（http://124.128.39.251:9080/sdfdaout/jsp/dspout/sdyj/portal/index.jsp）进行网上申请信息填报</w:t>
      </w:r>
      <w:r>
        <w:rPr>
          <w:rFonts w:hint="eastAsia" w:ascii="Times New Roman" w:hAnsi="Times New Roman" w:eastAsia="仿宋_GB2312" w:cs="Times New Roman"/>
          <w:b w:val="0"/>
          <w:bCs w:val="0"/>
          <w:color w:val="auto"/>
          <w:sz w:val="32"/>
          <w:szCs w:val="32"/>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632" w:firstLineChars="200"/>
        <w:jc w:val="left"/>
        <w:textAlignment w:val="auto"/>
        <w:rPr>
          <w:rFonts w:hint="eastAsia" w:ascii="Times New Roman" w:hAnsi="Times New Roman" w:eastAsia="仿宋_GB2312"/>
          <w:b/>
          <w:bCs/>
          <w:sz w:val="32"/>
          <w:szCs w:val="32"/>
          <w:lang w:val="en-US" w:eastAsia="zh-CN"/>
        </w:rPr>
      </w:pPr>
      <w:r>
        <w:rPr>
          <w:rFonts w:hint="eastAsia" w:ascii="Times New Roman" w:hAnsi="Times New Roman" w:eastAsia="仿宋_GB2312"/>
          <w:b/>
          <w:bCs/>
          <w:sz w:val="32"/>
          <w:szCs w:val="32"/>
          <w:lang w:val="en-US" w:eastAsia="zh-CN"/>
        </w:rPr>
        <w:t>2</w:t>
      </w:r>
      <w:r>
        <w:rPr>
          <w:rFonts w:ascii="Times New Roman" w:hAnsi="Times New Roman" w:eastAsia="仿宋_GB2312"/>
          <w:b/>
          <w:bCs/>
          <w:sz w:val="32"/>
          <w:szCs w:val="32"/>
        </w:rPr>
        <w:t>.审批机构</w:t>
      </w:r>
      <w:r>
        <w:rPr>
          <w:rFonts w:hint="eastAsia" w:ascii="Times New Roman" w:hAnsi="Times New Roman" w:eastAsia="仿宋_GB2312"/>
          <w:b/>
          <w:bCs/>
          <w:sz w:val="32"/>
          <w:szCs w:val="32"/>
          <w:lang w:val="en-US" w:eastAsia="zh-CN"/>
        </w:rPr>
        <w:t>审查</w:t>
      </w:r>
    </w:p>
    <w:p>
      <w:pPr>
        <w:keepNext w:val="0"/>
        <w:keepLines w:val="0"/>
        <w:pageBreakBefore w:val="0"/>
        <w:widowControl w:val="0"/>
        <w:kinsoku/>
        <w:wordWrap/>
        <w:overflowPunct/>
        <w:topLinePunct w:val="0"/>
        <w:autoSpaceDE/>
        <w:autoSpaceDN/>
        <w:bidi w:val="0"/>
        <w:adjustRightInd/>
        <w:snapToGrid/>
        <w:spacing w:line="560" w:lineRule="exact"/>
        <w:ind w:firstLine="632" w:firstLineChars="200"/>
        <w:textAlignment w:val="auto"/>
        <w:rPr>
          <w:rFonts w:ascii="Times New Roman" w:hAnsi="Times New Roman" w:eastAsia="仿宋_GB2312"/>
          <w:sz w:val="32"/>
          <w:szCs w:val="32"/>
        </w:rPr>
      </w:pPr>
      <w:r>
        <w:rPr>
          <w:rFonts w:ascii="Times New Roman" w:hAnsi="Times New Roman" w:eastAsia="仿宋_GB2312"/>
          <w:sz w:val="32"/>
          <w:szCs w:val="32"/>
        </w:rPr>
        <w:t>窗口受理人对照审批条件进行审核。初步审核主要审查材料是否齐全、材料填写是否规范、完整等。</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Times New Roman" w:hAnsi="Times New Roman" w:eastAsia="仿宋_GB2312" w:cs="Times New Roman"/>
          <w:b w:val="0"/>
          <w:bCs w:val="0"/>
          <w:color w:val="auto"/>
          <w:sz w:val="32"/>
          <w:szCs w:val="32"/>
          <w:highlight w:val="none"/>
          <w:lang w:eastAsia="zh-CN"/>
        </w:rPr>
      </w:pPr>
      <w:r>
        <w:rPr>
          <w:rFonts w:hint="eastAsia" w:ascii="Times New Roman" w:hAnsi="Times New Roman" w:eastAsia="仿宋_GB2312" w:cs="Times New Roman"/>
          <w:b w:val="0"/>
          <w:bCs w:val="0"/>
          <w:color w:val="auto"/>
          <w:sz w:val="32"/>
          <w:szCs w:val="32"/>
          <w:highlight w:val="none"/>
          <w:lang w:eastAsia="zh-CN"/>
        </w:rPr>
        <w:t>申请材料审核要点：</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default"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①申请表。申请企业登录山东省药品监督管理局企业行政许可服务平台（http://124.128.39.251:9080/sdfdaout/jsp/dspout/sdyj/portal/index.jsp）进行网上申请信息填报后，系统自动生成申请表，打印出的申请表需带条形码，申请表首页盖公章并加盖齐缝章。</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黑体" w:hAnsi="黑体" w:eastAsia="黑体" w:cs="黑体"/>
          <w:b w:val="0"/>
          <w:bCs w:val="0"/>
          <w:color w:val="auto"/>
          <w:sz w:val="32"/>
          <w:szCs w:val="32"/>
          <w:highlight w:val="none"/>
          <w:lang w:val="en-US" w:eastAsia="zh-CN"/>
        </w:rPr>
      </w:pPr>
      <w:r>
        <w:rPr>
          <w:rFonts w:hint="eastAsia" w:ascii="黑体" w:hAnsi="黑体" w:eastAsia="黑体" w:cs="黑体"/>
          <w:b w:val="0"/>
          <w:bCs w:val="0"/>
          <w:color w:val="auto"/>
          <w:sz w:val="32"/>
          <w:szCs w:val="32"/>
          <w:highlight w:val="none"/>
          <w:lang w:val="en-US" w:eastAsia="zh-CN"/>
        </w:rPr>
        <w:t>样例：</w:t>
      </w:r>
    </w:p>
    <w:p>
      <w:r>
        <w:rPr>
          <w:rFonts w:hint="default" w:ascii="Times New Roman" w:hAnsi="Times New Roman" w:eastAsia="仿宋_GB2312" w:cs="Times New Roman"/>
          <w:b w:val="0"/>
          <w:bCs w:val="0"/>
          <w:color w:val="auto"/>
          <w:sz w:val="32"/>
          <w:szCs w:val="32"/>
          <w:highlight w:val="none"/>
          <w:lang w:val="en-US" w:eastAsia="zh-CN"/>
        </w:rPr>
        <w:br w:type="page"/>
      </w:r>
      <w:r>
        <w:rPr>
          <w:sz w:val="21"/>
        </w:rPr>
        <mc:AlternateContent>
          <mc:Choice Requires="wps">
            <w:drawing>
              <wp:anchor distT="0" distB="0" distL="114300" distR="114300" simplePos="0" relativeHeight="251664384" behindDoc="0" locked="0" layoutInCell="1" allowOverlap="1">
                <wp:simplePos x="0" y="0"/>
                <wp:positionH relativeFrom="column">
                  <wp:posOffset>4368165</wp:posOffset>
                </wp:positionH>
                <wp:positionV relativeFrom="paragraph">
                  <wp:posOffset>1620520</wp:posOffset>
                </wp:positionV>
                <wp:extent cx="1399540" cy="666750"/>
                <wp:effectExtent l="204470" t="6350" r="15240" b="279400"/>
                <wp:wrapNone/>
                <wp:docPr id="24" name="矩形标注 24"/>
                <wp:cNvGraphicFramePr/>
                <a:graphic xmlns:a="http://schemas.openxmlformats.org/drawingml/2006/main">
                  <a:graphicData uri="http://schemas.microsoft.com/office/word/2010/wordprocessingShape">
                    <wps:wsp>
                      <wps:cNvSpPr/>
                      <wps:spPr>
                        <a:xfrm>
                          <a:off x="0" y="0"/>
                          <a:ext cx="1399540" cy="666750"/>
                        </a:xfrm>
                        <a:prstGeom prst="wedgeRectCallout">
                          <a:avLst>
                            <a:gd name="adj1" fmla="val -61338"/>
                            <a:gd name="adj2" fmla="val 87960"/>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pPr>
                              <w:keepNext w:val="0"/>
                              <w:keepLines w:val="0"/>
                              <w:pageBreakBefore w:val="0"/>
                              <w:widowControl w:val="0"/>
                              <w:kinsoku/>
                              <w:wordWrap/>
                              <w:overflowPunct/>
                              <w:topLinePunct w:val="0"/>
                              <w:bidi w:val="0"/>
                              <w:adjustRightInd/>
                              <w:snapToGrid/>
                              <w:spacing w:line="280" w:lineRule="exact"/>
                              <w:jc w:val="center"/>
                              <w:textAlignment w:val="auto"/>
                              <w:rPr>
                                <w:rFonts w:hint="default" w:eastAsiaTheme="minorEastAsia"/>
                                <w:lang w:val="en-US" w:eastAsia="zh-CN"/>
                                <w14:textOutline w14:w="9525">
                                  <w14:solidFill>
                                    <w14:srgbClr w14:val="000000"/>
                                  </w14:solidFill>
                                  <w14:round/>
                                </w14:textOutline>
                              </w:rPr>
                            </w:pPr>
                            <w:r>
                              <w:rPr>
                                <w:rFonts w:hint="eastAsia"/>
                                <w:lang w:val="en-US" w:eastAsia="zh-CN"/>
                                <w14:textOutline w14:w="9525">
                                  <w14:solidFill>
                                    <w14:srgbClr w14:val="000000"/>
                                  </w14:solidFill>
                                  <w14:round/>
                                </w14:textOutline>
                              </w:rPr>
                              <w:t>单体药店盖公司公章，连锁药店加盖总公司公章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3.95pt;margin-top:127.6pt;height:52.5pt;width:110.2pt;z-index:251664384;v-text-anchor:middle;mso-width-relative:page;mso-height-relative:page;" fillcolor="#FFFFFF [3212]" filled="t" stroked="t" coordsize="21600,21600" o:gfxdata="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&#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DQNKnDaAAAACwEAAA8AAAAAAAAAAQAgAAAAIgAAAGRy&#10;cy9kb3ducmV2LnhtbFBLAQIUABQAAAAIAIdO4kBr5YKTrgIAAGUFAAAOAAAAAAAAAAEAIAAAACkB&#10;AABkcnMvZTJvRG9jLnhtbFBLBQYAAAAABgAGAFkBAABJBgAAAAA=&#10;" adj="-2449,29799">
                <v:fill on="t" focussize="0,0"/>
                <v:stroke weight="1pt" color="#FF0000 [2404]" miterlimit="8" joinstyle="miter"/>
                <v:imagedata o:title=""/>
                <o:lock v:ext="edit" aspectratio="f"/>
                <v:textbox>
                  <w:txbxContent>
                    <w:p>
                      <w:pPr>
                        <w:keepNext w:val="0"/>
                        <w:keepLines w:val="0"/>
                        <w:pageBreakBefore w:val="0"/>
                        <w:widowControl w:val="0"/>
                        <w:kinsoku/>
                        <w:wordWrap/>
                        <w:overflowPunct/>
                        <w:topLinePunct w:val="0"/>
                        <w:bidi w:val="0"/>
                        <w:adjustRightInd/>
                        <w:snapToGrid/>
                        <w:spacing w:line="280" w:lineRule="exact"/>
                        <w:jc w:val="center"/>
                        <w:textAlignment w:val="auto"/>
                        <w:rPr>
                          <w:rFonts w:hint="default" w:eastAsiaTheme="minorEastAsia"/>
                          <w:lang w:val="en-US" w:eastAsia="zh-CN"/>
                          <w14:textOutline w14:w="9525">
                            <w14:solidFill>
                              <w14:srgbClr w14:val="000000"/>
                            </w14:solidFill>
                            <w14:round/>
                          </w14:textOutline>
                        </w:rPr>
                      </w:pPr>
                      <w:r>
                        <w:rPr>
                          <w:rFonts w:hint="eastAsia"/>
                          <w:lang w:val="en-US" w:eastAsia="zh-CN"/>
                          <w14:textOutline w14:w="9525">
                            <w14:solidFill>
                              <w14:srgbClr w14:val="000000"/>
                            </w14:solidFill>
                            <w14:round/>
                          </w14:textOutline>
                        </w:rPr>
                        <w:t>单体药店盖公司公章，连锁药店加盖总公司公章</w:t>
                      </w:r>
                    </w:p>
                  </w:txbxContent>
                </v:textbox>
              </v:shape>
            </w:pict>
          </mc:Fallback>
        </mc:AlternateContent>
      </w:r>
      <w:r>
        <w:drawing>
          <wp:inline distT="0" distB="0" distL="114300" distR="114300">
            <wp:extent cx="5259070" cy="7440930"/>
            <wp:effectExtent l="0" t="0" r="17780" b="762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8"/>
                    <a:stretch>
                      <a:fillRect/>
                    </a:stretch>
                  </pic:blipFill>
                  <pic:spPr>
                    <a:xfrm>
                      <a:off x="0" y="0"/>
                      <a:ext cx="5259070" cy="7440930"/>
                    </a:xfrm>
                    <a:prstGeom prst="rect">
                      <a:avLst/>
                    </a:prstGeom>
                    <a:noFill/>
                    <a:ln>
                      <a:noFill/>
                    </a:ln>
                  </pic:spPr>
                </pic:pic>
              </a:graphicData>
            </a:graphic>
          </wp:inline>
        </w:drawing>
      </w:r>
    </w:p>
    <w:p>
      <w:pPr>
        <w:rPr>
          <w:rFonts w:hint="eastAsia" w:eastAsia="宋体"/>
          <w:lang w:eastAsia="zh-CN"/>
        </w:rPr>
      </w:pPr>
      <w:r>
        <w:rPr>
          <w:rFonts w:hint="eastAsia" w:eastAsia="宋体"/>
          <w:lang w:eastAsia="zh-CN"/>
        </w:rPr>
        <w:drawing>
          <wp:inline distT="0" distB="0" distL="114300" distR="114300">
            <wp:extent cx="5267960" cy="7454900"/>
            <wp:effectExtent l="0" t="0" r="8890" b="12700"/>
            <wp:docPr id="2" name="图片 2" descr="a437c99b7fb99253d30b473b1d8a9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a437c99b7fb99253d30b473b1d8a9cb"/>
                    <pic:cNvPicPr>
                      <a:picLocks noChangeAspect="1"/>
                    </pic:cNvPicPr>
                  </pic:nvPicPr>
                  <pic:blipFill>
                    <a:blip r:embed="rId9"/>
                    <a:stretch>
                      <a:fillRect/>
                    </a:stretch>
                  </pic:blipFill>
                  <pic:spPr>
                    <a:xfrm>
                      <a:off x="0" y="0"/>
                      <a:ext cx="5267960" cy="7454900"/>
                    </a:xfrm>
                    <a:prstGeom prst="rect">
                      <a:avLst/>
                    </a:prstGeom>
                  </pic:spPr>
                </pic:pic>
              </a:graphicData>
            </a:graphic>
          </wp:inline>
        </w:drawing>
      </w:r>
      <w:r>
        <w:rPr>
          <w:rFonts w:hint="eastAsia" w:eastAsia="宋体"/>
          <w:lang w:eastAsia="zh-CN"/>
        </w:rPr>
        <w:drawing>
          <wp:inline distT="0" distB="0" distL="114300" distR="114300">
            <wp:extent cx="5259070" cy="7441565"/>
            <wp:effectExtent l="0" t="0" r="17780" b="6985"/>
            <wp:docPr id="5" name="图片 5" descr="56d62c0a9556e4bb89e578baa8cf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56d62c0a9556e4bb89e578baa8cf993"/>
                    <pic:cNvPicPr>
                      <a:picLocks noChangeAspect="1"/>
                    </pic:cNvPicPr>
                  </pic:nvPicPr>
                  <pic:blipFill>
                    <a:blip r:embed="rId10"/>
                    <a:stretch>
                      <a:fillRect/>
                    </a:stretch>
                  </pic:blipFill>
                  <pic:spPr>
                    <a:xfrm>
                      <a:off x="0" y="0"/>
                      <a:ext cx="5259070" cy="7441565"/>
                    </a:xfrm>
                    <a:prstGeom prst="rect">
                      <a:avLst/>
                    </a:prstGeom>
                  </pic:spPr>
                </pic:pic>
              </a:graphicData>
            </a:graphic>
          </wp:inline>
        </w:drawing>
      </w:r>
    </w:p>
    <w:p>
      <w:pPr>
        <w:rPr>
          <w:rFonts w:hint="eastAsia" w:eastAsia="宋体"/>
          <w:lang w:eastAsia="zh-CN"/>
        </w:rPr>
      </w:pPr>
      <w:r>
        <w:rPr>
          <w:rFonts w:hint="eastAsia" w:eastAsia="宋体"/>
          <w:lang w:eastAsia="zh-CN"/>
        </w:rPr>
        <w:br w:type="page"/>
      </w:r>
    </w:p>
    <w:p>
      <w:pPr>
        <w:rPr>
          <w:rFonts w:hint="eastAsia" w:eastAsia="宋体"/>
          <w:lang w:eastAsia="zh-CN"/>
        </w:rPr>
      </w:pPr>
      <w:r>
        <w:rPr>
          <w:rFonts w:hint="eastAsia" w:eastAsia="宋体"/>
          <w:lang w:eastAsia="zh-CN"/>
        </w:rPr>
        <w:drawing>
          <wp:inline distT="0" distB="0" distL="114300" distR="114300">
            <wp:extent cx="5259070" cy="7440930"/>
            <wp:effectExtent l="0" t="0" r="17780" b="7620"/>
            <wp:docPr id="6" name="图片 6" descr="e7ed78cfff0ba305f6c57a1394500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e7ed78cfff0ba305f6c57a1394500c3"/>
                    <pic:cNvPicPr>
                      <a:picLocks noChangeAspect="1"/>
                    </pic:cNvPicPr>
                  </pic:nvPicPr>
                  <pic:blipFill>
                    <a:blip r:embed="rId11"/>
                    <a:stretch>
                      <a:fillRect/>
                    </a:stretch>
                  </pic:blipFill>
                  <pic:spPr>
                    <a:xfrm>
                      <a:off x="0" y="0"/>
                      <a:ext cx="5259070" cy="7440930"/>
                    </a:xfrm>
                    <a:prstGeom prst="rect">
                      <a:avLst/>
                    </a:prstGeom>
                  </pic:spPr>
                </pic:pic>
              </a:graphicData>
            </a:graphic>
          </wp:inline>
        </w:drawing>
      </w:r>
      <w:r>
        <w:rPr>
          <w:rFonts w:hint="eastAsia" w:eastAsia="宋体"/>
          <w:lang w:eastAsia="zh-CN"/>
        </w:rPr>
        <w:drawing>
          <wp:inline distT="0" distB="0" distL="114300" distR="114300">
            <wp:extent cx="5259070" cy="7441565"/>
            <wp:effectExtent l="0" t="0" r="17780" b="6985"/>
            <wp:docPr id="7" name="图片 7" descr="338dd4a27146c336cc2cc9b867494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338dd4a27146c336cc2cc9b8674945b"/>
                    <pic:cNvPicPr>
                      <a:picLocks noChangeAspect="1"/>
                    </pic:cNvPicPr>
                  </pic:nvPicPr>
                  <pic:blipFill>
                    <a:blip r:embed="rId12"/>
                    <a:stretch>
                      <a:fillRect/>
                    </a:stretch>
                  </pic:blipFill>
                  <pic:spPr>
                    <a:xfrm>
                      <a:off x="0" y="0"/>
                      <a:ext cx="5259070" cy="7441565"/>
                    </a:xfrm>
                    <a:prstGeom prst="rect">
                      <a:avLst/>
                    </a:prstGeom>
                  </pic:spPr>
                </pic:pic>
              </a:graphicData>
            </a:graphic>
          </wp:inline>
        </w:drawing>
      </w:r>
    </w:p>
    <w:p>
      <w:pPr>
        <w:rPr>
          <w:rFonts w:hint="eastAsia" w:eastAsia="宋体"/>
          <w:lang w:eastAsia="zh-CN"/>
        </w:rPr>
      </w:pPr>
      <w:r>
        <w:rPr>
          <w:rFonts w:hint="eastAsia" w:eastAsia="宋体"/>
          <w:lang w:eastAsia="zh-CN"/>
        </w:rPr>
        <w:drawing>
          <wp:inline distT="0" distB="0" distL="114300" distR="114300">
            <wp:extent cx="5259070" cy="7441565"/>
            <wp:effectExtent l="0" t="0" r="17780" b="6985"/>
            <wp:docPr id="8" name="图片 8" descr="d41d0f1be43478525147cdbdf14f3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41d0f1be43478525147cdbdf14f34b"/>
                    <pic:cNvPicPr>
                      <a:picLocks noChangeAspect="1"/>
                    </pic:cNvPicPr>
                  </pic:nvPicPr>
                  <pic:blipFill>
                    <a:blip r:embed="rId13"/>
                    <a:stretch>
                      <a:fillRect/>
                    </a:stretch>
                  </pic:blipFill>
                  <pic:spPr>
                    <a:xfrm>
                      <a:off x="0" y="0"/>
                      <a:ext cx="5259070" cy="7441565"/>
                    </a:xfrm>
                    <a:prstGeom prst="rect">
                      <a:avLst/>
                    </a:prstGeom>
                  </pic:spPr>
                </pic:pic>
              </a:graphicData>
            </a:graphic>
          </wp:inline>
        </w:drawing>
      </w:r>
    </w:p>
    <w:p>
      <w:pPr>
        <w:spacing w:line="480" w:lineRule="exact"/>
        <w:ind w:firstLine="412" w:firstLineChars="200"/>
        <w:rPr>
          <w:rFonts w:hint="eastAsia" w:eastAsia="宋体"/>
          <w:lang w:eastAsia="zh-CN"/>
        </w:rPr>
      </w:pPr>
    </w:p>
    <w:p>
      <w:pPr>
        <w:keepNext w:val="0"/>
        <w:keepLines w:val="0"/>
        <w:pageBreakBefore w:val="0"/>
        <w:widowControl w:val="0"/>
        <w:kinsoku/>
        <w:wordWrap/>
        <w:overflowPunct/>
        <w:topLinePunct w:val="0"/>
        <w:autoSpaceDE/>
        <w:autoSpaceDN/>
        <w:bidi w:val="0"/>
        <w:adjustRightInd/>
        <w:snapToGrid/>
        <w:spacing w:line="240" w:lineRule="auto"/>
        <w:ind w:firstLine="412" w:firstLineChars="200"/>
        <w:textAlignment w:val="auto"/>
        <w:rPr>
          <w:rFonts w:hint="eastAsia" w:eastAsia="宋体"/>
          <w:lang w:eastAsia="zh-CN"/>
        </w:rPr>
      </w:pPr>
      <w:r>
        <w:rPr>
          <w:rFonts w:hint="eastAsia" w:eastAsia="宋体"/>
          <w:lang w:eastAsia="zh-CN"/>
        </w:rPr>
        <w:drawing>
          <wp:inline distT="0" distB="0" distL="114300" distR="114300">
            <wp:extent cx="5259070" cy="7441565"/>
            <wp:effectExtent l="0" t="0" r="17780" b="6985"/>
            <wp:docPr id="10" name="图片 10" descr="26bdeb8324cc122213ae935690c8c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6bdeb8324cc122213ae935690c8ce3"/>
                    <pic:cNvPicPr>
                      <a:picLocks noChangeAspect="1"/>
                    </pic:cNvPicPr>
                  </pic:nvPicPr>
                  <pic:blipFill>
                    <a:blip r:embed="rId14"/>
                    <a:stretch>
                      <a:fillRect/>
                    </a:stretch>
                  </pic:blipFill>
                  <pic:spPr>
                    <a:xfrm>
                      <a:off x="0" y="0"/>
                      <a:ext cx="5259070" cy="74415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②药品经营企业的换证申请（法人企业下设分支机构的换发，由法人企业提出申请）</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黑体" w:hAnsi="黑体" w:eastAsia="黑体" w:cs="黑体"/>
          <w:color w:val="auto"/>
          <w:sz w:val="32"/>
          <w:szCs w:val="32"/>
          <w:highlight w:val="none"/>
          <w:lang w:val="en-US" w:eastAsia="zh-CN"/>
        </w:rPr>
      </w:pPr>
      <w:r>
        <w:rPr>
          <w:rFonts w:hint="eastAsia" w:ascii="黑体" w:hAnsi="黑体" w:eastAsia="黑体" w:cs="黑体"/>
          <w:color w:val="auto"/>
          <w:sz w:val="32"/>
          <w:szCs w:val="32"/>
          <w:highlight w:val="none"/>
          <w:lang w:val="en-US" w:eastAsia="zh-CN"/>
        </w:rPr>
        <w:t>样例：</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rPr>
          <w:rFonts w:hint="eastAsia" w:ascii="微软雅黑" w:hAnsi="微软雅黑" w:eastAsia="微软雅黑" w:cs="微软雅黑"/>
          <w:sz w:val="44"/>
          <w:szCs w:val="44"/>
          <w:u w:val="non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rPr>
          <w:rFonts w:hint="eastAsia" w:ascii="微软雅黑" w:hAnsi="微软雅黑" w:eastAsia="微软雅黑" w:cs="微软雅黑"/>
          <w:sz w:val="44"/>
          <w:szCs w:val="44"/>
          <w:u w:val="none"/>
          <w:lang w:val="en-US" w:eastAsia="zh-CN"/>
        </w:rPr>
      </w:pPr>
    </w:p>
    <w:p>
      <w:pPr>
        <w:rPr>
          <w:rFonts w:hint="eastAsia" w:ascii="微软雅黑" w:hAnsi="微软雅黑" w:eastAsia="微软雅黑" w:cs="微软雅黑"/>
          <w:sz w:val="44"/>
          <w:szCs w:val="44"/>
          <w:u w:val="none"/>
          <w:lang w:val="en-US" w:eastAsia="zh-CN"/>
        </w:rPr>
      </w:pPr>
      <w:r>
        <w:rPr>
          <w:rFonts w:hint="eastAsia" w:ascii="微软雅黑" w:hAnsi="微软雅黑" w:eastAsia="微软雅黑" w:cs="微软雅黑"/>
          <w:sz w:val="44"/>
          <w:szCs w:val="44"/>
          <w:u w:val="none"/>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rPr>
          <w:rFonts w:hint="eastAsia" w:ascii="微软雅黑" w:hAnsi="微软雅黑" w:eastAsia="微软雅黑" w:cs="微软雅黑"/>
          <w:sz w:val="44"/>
          <w:szCs w:val="44"/>
          <w:lang w:val="en-US" w:eastAsia="zh-CN"/>
        </w:rPr>
      </w:pPr>
      <w:r>
        <w:rPr>
          <w:rFonts w:hint="eastAsia" w:ascii="微软雅黑" w:hAnsi="微软雅黑" w:eastAsia="微软雅黑" w:cs="微软雅黑"/>
          <w:sz w:val="44"/>
          <w:szCs w:val="44"/>
          <w:u w:val="none"/>
          <w:lang w:val="en-US" w:eastAsia="zh-CN"/>
        </w:rPr>
        <w:t>Xxxxxxx公司</w:t>
      </w:r>
      <w:r>
        <w:rPr>
          <w:rFonts w:hint="eastAsia" w:ascii="微软雅黑" w:hAnsi="微软雅黑" w:eastAsia="微软雅黑" w:cs="微软雅黑"/>
          <w:sz w:val="44"/>
          <w:szCs w:val="44"/>
          <w:lang w:val="en-US" w:eastAsia="zh-CN"/>
        </w:rPr>
        <w:t>药品经营许可证</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rPr>
          <w:rFonts w:hint="eastAsia" w:ascii="微软雅黑" w:hAnsi="微软雅黑" w:eastAsia="微软雅黑" w:cs="微软雅黑"/>
          <w:sz w:val="44"/>
          <w:szCs w:val="44"/>
          <w:lang w:val="en-US" w:eastAsia="zh-CN"/>
        </w:rPr>
      </w:pPr>
      <w:r>
        <w:rPr>
          <w:rFonts w:hint="eastAsia" w:ascii="微软雅黑" w:hAnsi="微软雅黑" w:eastAsia="微软雅黑" w:cs="微软雅黑"/>
          <w:sz w:val="44"/>
          <w:szCs w:val="44"/>
          <w:lang w:val="en-US" w:eastAsia="zh-CN"/>
        </w:rPr>
        <w:t>换发事项申请报告</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textAlignment w:val="auto"/>
        <w:rPr>
          <w:rFonts w:hint="eastAsia" w:ascii="仿宋" w:hAnsi="仿宋" w:eastAsia="仿宋" w:cs="宋体"/>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textAlignment w:val="auto"/>
        <w:rPr>
          <w:rFonts w:hint="eastAsia" w:ascii="仿宋" w:hAnsi="仿宋" w:eastAsia="仿宋" w:cs="宋体"/>
          <w:sz w:val="32"/>
          <w:szCs w:val="32"/>
          <w:lang w:val="en-US" w:eastAsia="zh-CN"/>
        </w:rPr>
      </w:pPr>
      <w:r>
        <w:rPr>
          <w:rFonts w:hint="eastAsia" w:ascii="仿宋" w:hAnsi="仿宋" w:eastAsia="仿宋" w:cs="宋体"/>
          <w:sz w:val="32"/>
          <w:szCs w:val="32"/>
          <w:lang w:val="en-US" w:eastAsia="zh-CN"/>
        </w:rPr>
        <w:t>Xxx县（区）行政审批服务局：</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 w:hAnsi="仿宋" w:eastAsia="仿宋" w:cs="宋体"/>
          <w:sz w:val="32"/>
          <w:szCs w:val="32"/>
          <w:u w:val="none"/>
          <w:lang w:val="en-US" w:eastAsia="zh-CN"/>
        </w:rPr>
      </w:pPr>
      <w:r>
        <w:rPr>
          <w:rFonts w:hint="eastAsia" w:ascii="仿宋" w:hAnsi="仿宋" w:eastAsia="仿宋" w:cs="宋体"/>
          <w:sz w:val="32"/>
          <w:szCs w:val="32"/>
          <w:lang w:val="en-US" w:eastAsia="zh-CN"/>
        </w:rPr>
        <w:t>我单位</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，任命法定代表人为：</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，企业负责人为：</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，质量负责人为：</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，药学技术人员为：</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，经营范围为：</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，注册地址为：</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 w:hAnsi="仿宋" w:eastAsia="仿宋" w:cs="宋体"/>
          <w:sz w:val="32"/>
          <w:szCs w:val="32"/>
          <w:u w:val="none"/>
          <w:lang w:val="en-US" w:eastAsia="zh-CN"/>
        </w:rPr>
      </w:pPr>
      <w:r>
        <w:rPr>
          <w:rFonts w:hint="eastAsia" w:ascii="仿宋" w:hAnsi="仿宋" w:eastAsia="仿宋" w:cs="宋体"/>
          <w:sz w:val="32"/>
          <w:szCs w:val="32"/>
          <w:u w:val="none"/>
          <w:lang w:val="en-US" w:eastAsia="zh-CN"/>
        </w:rPr>
        <w:t>申请换发《药品经营许可证》。</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 w:hAnsi="仿宋" w:eastAsia="仿宋" w:cs="宋体"/>
          <w:sz w:val="32"/>
          <w:szCs w:val="32"/>
          <w:u w:val="none"/>
          <w:lang w:val="en-US" w:eastAsia="zh-CN"/>
        </w:rPr>
      </w:pPr>
      <w:r>
        <w:rPr>
          <w:sz w:val="32"/>
        </w:rPr>
        <mc:AlternateContent>
          <mc:Choice Requires="wps">
            <w:drawing>
              <wp:anchor distT="0" distB="0" distL="114300" distR="114300" simplePos="0" relativeHeight="251665408" behindDoc="0" locked="0" layoutInCell="1" allowOverlap="1">
                <wp:simplePos x="0" y="0"/>
                <wp:positionH relativeFrom="column">
                  <wp:posOffset>4766310</wp:posOffset>
                </wp:positionH>
                <wp:positionV relativeFrom="paragraph">
                  <wp:posOffset>309245</wp:posOffset>
                </wp:positionV>
                <wp:extent cx="1124585" cy="391160"/>
                <wp:effectExtent l="6350" t="6350" r="12065" b="364490"/>
                <wp:wrapNone/>
                <wp:docPr id="57" name="矩形标注 57"/>
                <wp:cNvGraphicFramePr/>
                <a:graphic xmlns:a="http://schemas.openxmlformats.org/drawingml/2006/main">
                  <a:graphicData uri="http://schemas.microsoft.com/office/word/2010/wordprocessingShape">
                    <wps:wsp>
                      <wps:cNvSpPr/>
                      <wps:spPr>
                        <a:xfrm>
                          <a:off x="5909310" y="4637405"/>
                          <a:ext cx="1124585" cy="391160"/>
                        </a:xfrm>
                        <a:prstGeom prst="wedgeRectCallout">
                          <a:avLst>
                            <a:gd name="adj1" fmla="val -36900"/>
                            <a:gd name="adj2" fmla="val 137987"/>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Theme="minorEastAsia"/>
                                <w:lang w:val="en-US" w:eastAsia="zh-CN"/>
                                <w14:textOutline w14:w="9525">
                                  <w14:solidFill>
                                    <w14:srgbClr w14:val="000000"/>
                                  </w14:solidFill>
                                  <w14:round/>
                                </w14:textOutline>
                              </w:rPr>
                            </w:pPr>
                            <w:r>
                              <w:rPr>
                                <w:rFonts w:hint="eastAsia"/>
                                <w:lang w:val="en-US" w:eastAsia="zh-CN"/>
                                <w14:textOutline w14:w="9525">
                                  <w14:solidFill>
                                    <w14:srgbClr w14:val="000000"/>
                                  </w14:solidFill>
                                  <w14:round/>
                                </w14:textOutline>
                              </w:rPr>
                              <w:t>加盖公司公章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75.3pt;margin-top:24.35pt;height:30.8pt;width:88.55pt;z-index:251665408;v-text-anchor:middle;mso-width-relative:page;mso-height-relative:page;" fillcolor="#FFFFFF [3212]" filled="t" stroked="t" coordsize="21600,21600" o:gfxdata="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B3hCKjaAAAACgEAAA8AAAAA&#10;AAAAAQAgAAAAIgAAAGRycy9kb3ducmV2LnhtbFBLAQIUABQAAAAIAIdO4kAXMDbgvQIAAHIFAAAO&#10;AAAAAAAAAAEAIAAAACkBAABkcnMvZTJvRG9jLnhtbFBLBQYAAAAABgAGAFkBAABYBgAAAAA=&#10;" adj="2830,40605">
                <v:fill on="t" focussize="0,0"/>
                <v:stroke weight="1pt" color="#FF0000 [2404]" miterlimit="8" joinstyle="miter"/>
                <v:imagedata o:title=""/>
                <o:lock v:ext="edit" aspectratio="f"/>
                <v:textbox>
                  <w:txbxContent>
                    <w:p>
                      <w:pPr>
                        <w:jc w:val="center"/>
                        <w:rPr>
                          <w:rFonts w:hint="default" w:eastAsiaTheme="minorEastAsia"/>
                          <w:lang w:val="en-US" w:eastAsia="zh-CN"/>
                          <w14:textOutline w14:w="9525">
                            <w14:solidFill>
                              <w14:srgbClr w14:val="000000"/>
                            </w14:solidFill>
                            <w14:round/>
                          </w14:textOutline>
                        </w:rPr>
                      </w:pPr>
                      <w:r>
                        <w:rPr>
                          <w:rFonts w:hint="eastAsia"/>
                          <w:lang w:val="en-US" w:eastAsia="zh-CN"/>
                          <w14:textOutline w14:w="9525">
                            <w14:solidFill>
                              <w14:srgbClr w14:val="000000"/>
                            </w14:solidFill>
                            <w14:round/>
                          </w14:textOutline>
                        </w:rPr>
                        <w:t>加盖公司公章</w:t>
                      </w:r>
                    </w:p>
                  </w:txbxContent>
                </v:textbox>
              </v:shape>
            </w:pict>
          </mc:Fallback>
        </mc:AlternateContent>
      </w:r>
      <w:r>
        <w:rPr>
          <w:rFonts w:hint="eastAsia" w:ascii="仿宋" w:hAnsi="仿宋" w:eastAsia="仿宋" w:cs="宋体"/>
          <w:sz w:val="32"/>
          <w:szCs w:val="32"/>
          <w:u w:val="none"/>
          <w:lang w:val="en-US" w:eastAsia="zh-CN"/>
        </w:rPr>
        <w:t>特此申请！</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 w:hAnsi="仿宋" w:eastAsia="仿宋" w:cs="宋体"/>
          <w:sz w:val="32"/>
          <w:szCs w:val="32"/>
          <w:u w:val="non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 w:hAnsi="仿宋" w:eastAsia="仿宋" w:cs="宋体"/>
          <w:sz w:val="32"/>
          <w:szCs w:val="32"/>
          <w:u w:val="non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rPr>
          <w:rFonts w:hint="eastAsia" w:ascii="仿宋" w:hAnsi="仿宋" w:eastAsia="仿宋" w:cs="宋体"/>
          <w:sz w:val="32"/>
          <w:szCs w:val="32"/>
          <w:u w:val="single"/>
          <w:lang w:val="en-US" w:eastAsia="zh-CN"/>
        </w:rPr>
      </w:pPr>
      <w:r>
        <w:rPr>
          <w:rFonts w:hint="eastAsia" w:ascii="仿宋" w:hAnsi="仿宋" w:eastAsia="仿宋" w:cs="宋体"/>
          <w:sz w:val="32"/>
          <w:szCs w:val="32"/>
          <w:u w:val="none"/>
          <w:lang w:val="en-US" w:eastAsia="zh-CN"/>
        </w:rPr>
        <w:t xml:space="preserve">                              </w:t>
      </w:r>
      <w:r>
        <w:rPr>
          <w:rFonts w:hint="eastAsia" w:ascii="仿宋" w:hAnsi="仿宋" w:eastAsia="仿宋" w:cs="宋体"/>
          <w:sz w:val="32"/>
          <w:szCs w:val="32"/>
          <w:u w:val="single"/>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jc w:val="right"/>
        <w:textAlignment w:val="auto"/>
        <w:rPr>
          <w:rFonts w:hint="default" w:ascii="仿宋" w:hAnsi="仿宋" w:eastAsia="仿宋" w:cs="宋体"/>
          <w:sz w:val="32"/>
          <w:szCs w:val="32"/>
          <w:u w:val="single"/>
          <w:lang w:val="en-US" w:eastAsia="zh-CN"/>
        </w:rPr>
      </w:pP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年</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月</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日</w:t>
      </w:r>
    </w:p>
    <w:p>
      <w:pPr>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如果同时有事项变更，申请表内直接填写变更后信息：</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rPr>
          <w:rFonts w:hint="eastAsia" w:ascii="微软雅黑" w:hAnsi="微软雅黑" w:eastAsia="微软雅黑" w:cs="微软雅黑"/>
          <w:sz w:val="44"/>
          <w:szCs w:val="44"/>
          <w:u w:val="non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rPr>
          <w:rFonts w:hint="eastAsia" w:ascii="微软雅黑" w:hAnsi="微软雅黑" w:eastAsia="微软雅黑" w:cs="微软雅黑"/>
          <w:sz w:val="44"/>
          <w:szCs w:val="44"/>
          <w:lang w:val="en-US" w:eastAsia="zh-CN"/>
        </w:rPr>
      </w:pPr>
      <w:r>
        <w:rPr>
          <w:rFonts w:hint="eastAsia" w:ascii="微软雅黑" w:hAnsi="微软雅黑" w:eastAsia="微软雅黑" w:cs="微软雅黑"/>
          <w:sz w:val="44"/>
          <w:szCs w:val="44"/>
          <w:u w:val="none"/>
          <w:lang w:val="en-US" w:eastAsia="zh-CN"/>
        </w:rPr>
        <w:t>Xxxxxxx公司</w:t>
      </w:r>
      <w:r>
        <w:rPr>
          <w:rFonts w:hint="eastAsia" w:ascii="微软雅黑" w:hAnsi="微软雅黑" w:eastAsia="微软雅黑" w:cs="微软雅黑"/>
          <w:sz w:val="44"/>
          <w:szCs w:val="44"/>
          <w:lang w:val="en-US" w:eastAsia="zh-CN"/>
        </w:rPr>
        <w:t>药品经营许可证</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jc w:val="center"/>
        <w:textAlignment w:val="auto"/>
        <w:rPr>
          <w:rFonts w:hint="eastAsia" w:ascii="微软雅黑" w:hAnsi="微软雅黑" w:eastAsia="微软雅黑" w:cs="微软雅黑"/>
          <w:sz w:val="44"/>
          <w:szCs w:val="44"/>
          <w:lang w:val="en-US" w:eastAsia="zh-CN"/>
        </w:rPr>
      </w:pPr>
      <w:r>
        <w:rPr>
          <w:rFonts w:hint="eastAsia" w:ascii="微软雅黑" w:hAnsi="微软雅黑" w:eastAsia="微软雅黑" w:cs="微软雅黑"/>
          <w:sz w:val="44"/>
          <w:szCs w:val="44"/>
          <w:lang w:val="en-US" w:eastAsia="zh-CN"/>
        </w:rPr>
        <w:t>变更事项申请报告</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textAlignment w:val="auto"/>
        <w:rPr>
          <w:rFonts w:hint="eastAsia" w:ascii="仿宋" w:hAnsi="仿宋" w:eastAsia="仿宋" w:cs="宋体"/>
          <w:sz w:val="32"/>
          <w:szCs w:val="32"/>
          <w:lang w:val="en-US" w:eastAsia="zh-CN"/>
        </w:rPr>
      </w:pPr>
      <w:r>
        <w:rPr>
          <w:sz w:val="44"/>
        </w:rPr>
        <mc:AlternateContent>
          <mc:Choice Requires="wps">
            <w:drawing>
              <wp:anchor distT="0" distB="0" distL="114300" distR="114300" simplePos="0" relativeHeight="251668480" behindDoc="0" locked="0" layoutInCell="1" allowOverlap="1">
                <wp:simplePos x="0" y="0"/>
                <wp:positionH relativeFrom="column">
                  <wp:posOffset>5089525</wp:posOffset>
                </wp:positionH>
                <wp:positionV relativeFrom="paragraph">
                  <wp:posOffset>218440</wp:posOffset>
                </wp:positionV>
                <wp:extent cx="1257935" cy="362585"/>
                <wp:effectExtent l="6350" t="6350" r="12065" b="164465"/>
                <wp:wrapNone/>
                <wp:docPr id="56" name="矩形标注 56"/>
                <wp:cNvGraphicFramePr/>
                <a:graphic xmlns:a="http://schemas.openxmlformats.org/drawingml/2006/main">
                  <a:graphicData uri="http://schemas.microsoft.com/office/word/2010/wordprocessingShape">
                    <wps:wsp>
                      <wps:cNvSpPr/>
                      <wps:spPr>
                        <a:xfrm>
                          <a:off x="6185535" y="1254125"/>
                          <a:ext cx="1257935" cy="362585"/>
                        </a:xfrm>
                        <a:prstGeom prst="wedgeRectCallout">
                          <a:avLst>
                            <a:gd name="adj1" fmla="val -29472"/>
                            <a:gd name="adj2" fmla="val 89670"/>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Theme="minorEastAsia"/>
                                <w:color w:val="FFFFFF" w:themeColor="background1"/>
                                <w:lang w:val="en-US" w:eastAsia="zh-CN"/>
                                <w14:textOutline w14:w="9525">
                                  <w14:solidFill>
                                    <w14:srgbClr w14:val="000000"/>
                                  </w14:solidFill>
                                  <w14:round/>
                                </w14:textOutline>
                                <w14:textFill>
                                  <w14:solidFill>
                                    <w14:schemeClr w14:val="bg1"/>
                                  </w14:solidFill>
                                </w14:textFill>
                              </w:rPr>
                            </w:pPr>
                            <w:r>
                              <w:rPr>
                                <w:rFonts w:hint="eastAsia"/>
                                <w:color w:val="FFFFFF" w:themeColor="background1"/>
                                <w:lang w:val="en-US" w:eastAsia="zh-CN"/>
                                <w14:textOutline w14:w="9525">
                                  <w14:solidFill>
                                    <w14:srgbClr w14:val="000000"/>
                                  </w14:solidFill>
                                  <w14:round/>
                                </w14:textOutline>
                                <w14:textFill>
                                  <w14:solidFill>
                                    <w14:schemeClr w14:val="bg1"/>
                                  </w14:solidFill>
                                </w14:textFill>
                              </w:rPr>
                              <w:t>变更什么写什么</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00.75pt;margin-top:17.2pt;height:28.55pt;width:99.05pt;z-index:251668480;v-text-anchor:middle;mso-width-relative:page;mso-height-relative:page;" fillcolor="#FFFFFF [3212]" filled="t" stroked="t" coordsize="21600,21600" o:gfxdata="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M37ztHXAAAACQEAAA8AAAAAAAAAAQAg&#10;AAAAIgAAAGRycy9kb3ducmV2LnhtbFBLAQIUABQAAAAIAIdO4kByr5HSugIAAHEFAAAOAAAAAAAA&#10;AAEAIAAAACYBAABkcnMvZTJvRG9jLnhtbFBLBQYAAAAABgAGAFkBAABSBgAAAAA=&#10;" adj="4434,30169">
                <v:fill on="t" focussize="0,0"/>
                <v:stroke weight="1pt" color="#FF0000 [2404]" miterlimit="8" joinstyle="miter"/>
                <v:imagedata o:title=""/>
                <o:lock v:ext="edit" aspectratio="f"/>
                <v:textbox>
                  <w:txbxContent>
                    <w:p>
                      <w:pPr>
                        <w:jc w:val="center"/>
                        <w:rPr>
                          <w:rFonts w:hint="default" w:eastAsiaTheme="minorEastAsia"/>
                          <w:color w:val="FFFFFF" w:themeColor="background1"/>
                          <w:lang w:val="en-US" w:eastAsia="zh-CN"/>
                          <w14:textOutline w14:w="9525">
                            <w14:solidFill>
                              <w14:srgbClr w14:val="000000"/>
                            </w14:solidFill>
                            <w14:round/>
                          </w14:textOutline>
                          <w14:textFill>
                            <w14:solidFill>
                              <w14:schemeClr w14:val="bg1"/>
                            </w14:solidFill>
                          </w14:textFill>
                        </w:rPr>
                      </w:pPr>
                      <w:r>
                        <w:rPr>
                          <w:rFonts w:hint="eastAsia"/>
                          <w:color w:val="FFFFFF" w:themeColor="background1"/>
                          <w:lang w:val="en-US" w:eastAsia="zh-CN"/>
                          <w14:textOutline w14:w="9525">
                            <w14:solidFill>
                              <w14:srgbClr w14:val="000000"/>
                            </w14:solidFill>
                            <w14:round/>
                          </w14:textOutline>
                          <w14:textFill>
                            <w14:solidFill>
                              <w14:schemeClr w14:val="bg1"/>
                            </w14:solidFill>
                          </w14:textFill>
                        </w:rPr>
                        <w:t>变更什么写什么</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0" w:firstLineChars="0"/>
        <w:textAlignment w:val="auto"/>
        <w:rPr>
          <w:rFonts w:hint="eastAsia" w:ascii="仿宋" w:hAnsi="仿宋" w:eastAsia="仿宋" w:cs="宋体"/>
          <w:sz w:val="32"/>
          <w:szCs w:val="32"/>
          <w:lang w:val="en-US" w:eastAsia="zh-CN"/>
        </w:rPr>
      </w:pPr>
      <w:r>
        <w:rPr>
          <w:rFonts w:hint="eastAsia" w:ascii="仿宋" w:hAnsi="仿宋" w:eastAsia="仿宋" w:cs="宋体"/>
          <w:sz w:val="32"/>
          <w:szCs w:val="32"/>
          <w:lang w:val="en-US" w:eastAsia="zh-CN"/>
        </w:rPr>
        <w:t>Xxx县（区）行政审批服务局：</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 w:hAnsi="仿宋" w:eastAsia="仿宋" w:cs="宋体"/>
          <w:sz w:val="32"/>
          <w:szCs w:val="32"/>
          <w:u w:val="none"/>
          <w:lang w:val="en-US" w:eastAsia="zh-CN"/>
        </w:rPr>
      </w:pPr>
      <w:r>
        <w:rPr>
          <w:rFonts w:hint="eastAsia" w:ascii="仿宋" w:hAnsi="仿宋" w:eastAsia="仿宋" w:cs="宋体"/>
          <w:sz w:val="32"/>
          <w:szCs w:val="32"/>
          <w:lang w:val="en-US" w:eastAsia="zh-CN"/>
        </w:rPr>
        <w:t>我单位</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，变更法定代表人为：</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，变更企业负责人为：</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，变更质量负责人为：</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，变更药学技术人员为：</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，变更经营范围为：</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，变更注册地址为：</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 w:hAnsi="仿宋" w:eastAsia="仿宋" w:cs="宋体"/>
          <w:sz w:val="32"/>
          <w:szCs w:val="32"/>
          <w:u w:val="none"/>
          <w:lang w:val="en-US" w:eastAsia="zh-CN"/>
        </w:rPr>
      </w:pPr>
      <w:r>
        <w:rPr>
          <w:rFonts w:hint="eastAsia" w:ascii="仿宋" w:hAnsi="仿宋" w:eastAsia="仿宋" w:cs="宋体"/>
          <w:sz w:val="32"/>
          <w:szCs w:val="32"/>
          <w:u w:val="none"/>
          <w:lang w:val="en-US" w:eastAsia="zh-CN"/>
        </w:rPr>
        <w:t>其他事项不变。</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 w:hAnsi="仿宋" w:eastAsia="仿宋" w:cs="宋体"/>
          <w:sz w:val="32"/>
          <w:szCs w:val="32"/>
          <w:u w:val="none"/>
          <w:lang w:val="en-US" w:eastAsia="zh-CN"/>
        </w:rPr>
      </w:pPr>
      <w:r>
        <w:rPr>
          <w:sz w:val="32"/>
        </w:rPr>
        <mc:AlternateContent>
          <mc:Choice Requires="wps">
            <w:drawing>
              <wp:anchor distT="0" distB="0" distL="114300" distR="114300" simplePos="0" relativeHeight="251669504" behindDoc="0" locked="0" layoutInCell="1" allowOverlap="1">
                <wp:simplePos x="0" y="0"/>
                <wp:positionH relativeFrom="column">
                  <wp:posOffset>4766310</wp:posOffset>
                </wp:positionH>
                <wp:positionV relativeFrom="paragraph">
                  <wp:posOffset>309245</wp:posOffset>
                </wp:positionV>
                <wp:extent cx="1124585" cy="391160"/>
                <wp:effectExtent l="6350" t="6350" r="12065" b="364490"/>
                <wp:wrapNone/>
                <wp:docPr id="26" name="矩形标注 26"/>
                <wp:cNvGraphicFramePr/>
                <a:graphic xmlns:a="http://schemas.openxmlformats.org/drawingml/2006/main">
                  <a:graphicData uri="http://schemas.microsoft.com/office/word/2010/wordprocessingShape">
                    <wps:wsp>
                      <wps:cNvSpPr/>
                      <wps:spPr>
                        <a:xfrm>
                          <a:off x="5909310" y="4637405"/>
                          <a:ext cx="1124585" cy="391160"/>
                        </a:xfrm>
                        <a:prstGeom prst="wedgeRectCallout">
                          <a:avLst>
                            <a:gd name="adj1" fmla="val -36900"/>
                            <a:gd name="adj2" fmla="val 137987"/>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Theme="minorEastAsia"/>
                                <w:lang w:val="en-US" w:eastAsia="zh-CN"/>
                                <w14:textOutline w14:w="9525">
                                  <w14:solidFill>
                                    <w14:srgbClr w14:val="000000"/>
                                  </w14:solidFill>
                                  <w14:round/>
                                </w14:textOutline>
                              </w:rPr>
                            </w:pPr>
                            <w:r>
                              <w:rPr>
                                <w:rFonts w:hint="eastAsia"/>
                                <w:lang w:val="en-US" w:eastAsia="zh-CN"/>
                                <w14:textOutline w14:w="9525">
                                  <w14:solidFill>
                                    <w14:srgbClr w14:val="000000"/>
                                  </w14:solidFill>
                                  <w14:round/>
                                </w14:textOutline>
                              </w:rPr>
                              <w:t>加盖公司公章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75.3pt;margin-top:24.35pt;height:30.8pt;width:88.55pt;z-index:251669504;v-text-anchor:middle;mso-width-relative:page;mso-height-relative:page;" fillcolor="#FFFFFF [3212]" filled="t" stroked="t" coordsize="21600,21600" o:gfxdata="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B3hCKjaAAAACgEAAA8AAAAA&#10;AAAAAQAgAAAAIgAAAGRycy9kb3ducmV2LnhtbFBLAQIUABQAAAAIAIdO4kAXh+wavQIAAHIFAAAO&#10;AAAAAAAAAAEAIAAAACkBAABkcnMvZTJvRG9jLnhtbFBLBQYAAAAABgAGAFkBAABYBgAAAAA=&#10;" adj="2830,40605">
                <v:fill on="t" focussize="0,0"/>
                <v:stroke weight="1pt" color="#FF0000 [2404]" miterlimit="8" joinstyle="miter"/>
                <v:imagedata o:title=""/>
                <o:lock v:ext="edit" aspectratio="f"/>
                <v:textbox>
                  <w:txbxContent>
                    <w:p>
                      <w:pPr>
                        <w:jc w:val="center"/>
                        <w:rPr>
                          <w:rFonts w:hint="default" w:eastAsiaTheme="minorEastAsia"/>
                          <w:lang w:val="en-US" w:eastAsia="zh-CN"/>
                          <w14:textOutline w14:w="9525">
                            <w14:solidFill>
                              <w14:srgbClr w14:val="000000"/>
                            </w14:solidFill>
                            <w14:round/>
                          </w14:textOutline>
                        </w:rPr>
                      </w:pPr>
                      <w:r>
                        <w:rPr>
                          <w:rFonts w:hint="eastAsia"/>
                          <w:lang w:val="en-US" w:eastAsia="zh-CN"/>
                          <w14:textOutline w14:w="9525">
                            <w14:solidFill>
                              <w14:srgbClr w14:val="000000"/>
                            </w14:solidFill>
                            <w14:round/>
                          </w14:textOutline>
                        </w:rPr>
                        <w:t>加盖公司公章</w:t>
                      </w:r>
                    </w:p>
                  </w:txbxContent>
                </v:textbox>
              </v:shape>
            </w:pict>
          </mc:Fallback>
        </mc:AlternateContent>
      </w:r>
      <w:r>
        <w:rPr>
          <w:rFonts w:hint="eastAsia" w:ascii="仿宋" w:hAnsi="仿宋" w:eastAsia="仿宋" w:cs="宋体"/>
          <w:sz w:val="32"/>
          <w:szCs w:val="32"/>
          <w:u w:val="none"/>
          <w:lang w:val="en-US" w:eastAsia="zh-CN"/>
        </w:rPr>
        <w:t>特此申请！</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 w:hAnsi="仿宋" w:eastAsia="仿宋" w:cs="宋体"/>
          <w:sz w:val="32"/>
          <w:szCs w:val="32"/>
          <w:u w:val="non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textAlignment w:val="auto"/>
        <w:rPr>
          <w:rFonts w:hint="eastAsia" w:ascii="仿宋" w:hAnsi="仿宋" w:eastAsia="仿宋" w:cs="宋体"/>
          <w:sz w:val="32"/>
          <w:szCs w:val="32"/>
          <w:u w:val="non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rPr>
          <w:rFonts w:hint="eastAsia" w:ascii="仿宋" w:hAnsi="仿宋" w:eastAsia="仿宋" w:cs="宋体"/>
          <w:sz w:val="32"/>
          <w:szCs w:val="32"/>
          <w:u w:val="single"/>
          <w:lang w:val="en-US" w:eastAsia="zh-CN"/>
        </w:rPr>
      </w:pPr>
      <w:r>
        <w:rPr>
          <w:rFonts w:hint="eastAsia" w:ascii="仿宋" w:hAnsi="仿宋" w:eastAsia="仿宋" w:cs="宋体"/>
          <w:sz w:val="32"/>
          <w:szCs w:val="32"/>
          <w:u w:val="none"/>
          <w:lang w:val="en-US" w:eastAsia="zh-CN"/>
        </w:rPr>
        <w:t xml:space="preserve">                              </w:t>
      </w:r>
      <w:r>
        <w:rPr>
          <w:rFonts w:hint="eastAsia" w:ascii="仿宋" w:hAnsi="仿宋" w:eastAsia="仿宋" w:cs="宋体"/>
          <w:sz w:val="32"/>
          <w:szCs w:val="32"/>
          <w:u w:val="single"/>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32" w:firstLineChars="200"/>
        <w:jc w:val="right"/>
        <w:textAlignment w:val="auto"/>
        <w:rPr>
          <w:rFonts w:hint="default" w:ascii="仿宋" w:hAnsi="仿宋" w:eastAsia="仿宋" w:cs="宋体"/>
          <w:sz w:val="32"/>
          <w:szCs w:val="32"/>
          <w:u w:val="single"/>
          <w:lang w:val="en-US" w:eastAsia="zh-CN"/>
        </w:rPr>
      </w:pP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年</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月</w:t>
      </w:r>
      <w:r>
        <w:rPr>
          <w:rFonts w:hint="eastAsia" w:ascii="仿宋" w:hAnsi="仿宋" w:eastAsia="仿宋" w:cs="宋体"/>
          <w:sz w:val="32"/>
          <w:szCs w:val="32"/>
          <w:u w:val="single"/>
          <w:lang w:val="en-US" w:eastAsia="zh-CN"/>
        </w:rPr>
        <w:t xml:space="preserve">    </w:t>
      </w:r>
      <w:r>
        <w:rPr>
          <w:rFonts w:hint="eastAsia" w:ascii="仿宋" w:hAnsi="仿宋" w:eastAsia="仿宋" w:cs="宋体"/>
          <w:sz w:val="32"/>
          <w:szCs w:val="32"/>
          <w:u w:val="none"/>
          <w:lang w:val="en-US" w:eastAsia="zh-CN"/>
        </w:rPr>
        <w:t>日</w:t>
      </w:r>
    </w:p>
    <w:p>
      <w:pPr>
        <w:rPr>
          <w:rFonts w:hint="eastAsia" w:ascii="仿宋" w:hAnsi="仿宋" w:eastAsia="仿宋" w:cs="仿宋"/>
          <w:sz w:val="30"/>
          <w:szCs w:val="30"/>
          <w:lang w:val="en-US" w:eastAsia="zh-CN"/>
        </w:rPr>
      </w:pPr>
      <w:r>
        <w:rPr>
          <w:rFonts w:hint="eastAsia" w:ascii="仿宋" w:hAnsi="仿宋" w:eastAsia="仿宋" w:cs="仿宋"/>
          <w:sz w:val="30"/>
          <w:szCs w:val="30"/>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632" w:firstLineChars="200"/>
        <w:textAlignment w:val="auto"/>
        <w:rPr>
          <w:rFonts w:hint="default"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③原《药品经营许可证》</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632" w:firstLineChars="200"/>
        <w:textAlignment w:val="auto"/>
        <w:rPr>
          <w:rFonts w:hint="eastAsia" w:ascii="黑体" w:hAnsi="黑体" w:eastAsia="黑体" w:cs="黑体"/>
          <w:color w:val="auto"/>
          <w:sz w:val="32"/>
          <w:szCs w:val="32"/>
          <w:highlight w:val="none"/>
          <w:lang w:val="en-US" w:eastAsia="zh-CN"/>
        </w:rPr>
      </w:pPr>
      <w:r>
        <w:rPr>
          <w:rFonts w:hint="eastAsia" w:ascii="黑体" w:hAnsi="黑体" w:eastAsia="黑体" w:cs="黑体"/>
          <w:color w:val="auto"/>
          <w:sz w:val="32"/>
          <w:szCs w:val="32"/>
          <w:highlight w:val="none"/>
          <w:lang w:val="en-US" w:eastAsia="zh-CN"/>
        </w:rPr>
        <w:t>样例：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12" w:firstLineChars="200"/>
        <w:textAlignment w:val="auto"/>
      </w:pPr>
      <w:r>
        <w:drawing>
          <wp:inline distT="0" distB="0" distL="114300" distR="114300">
            <wp:extent cx="5268595" cy="3935730"/>
            <wp:effectExtent l="0" t="0" r="8255"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
                    <a:stretch>
                      <a:fillRect/>
                    </a:stretch>
                  </pic:blipFill>
                  <pic:spPr>
                    <a:xfrm>
                      <a:off x="0" y="0"/>
                      <a:ext cx="5268595" cy="393573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12" w:firstLineChars="200"/>
        <w:textAlignment w:val="auto"/>
        <w:rPr>
          <w:rFonts w:hint="eastAsia"/>
          <w:lang w:val="en-US" w:eastAsia="zh-CN"/>
        </w:rPr>
      </w:pPr>
      <w:r>
        <w:drawing>
          <wp:inline distT="0" distB="0" distL="114300" distR="114300">
            <wp:extent cx="5271135" cy="3784600"/>
            <wp:effectExtent l="0" t="0" r="5715" b="6350"/>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16"/>
                    <a:stretch>
                      <a:fillRect/>
                    </a:stretch>
                  </pic:blipFill>
                  <pic:spPr>
                    <a:xfrm>
                      <a:off x="0" y="0"/>
                      <a:ext cx="5271135" cy="3784600"/>
                    </a:xfrm>
                    <a:prstGeom prst="rect">
                      <a:avLst/>
                    </a:prstGeom>
                    <a:noFill/>
                    <a:ln>
                      <a:noFill/>
                    </a:ln>
                  </pic:spPr>
                </pic:pic>
              </a:graphicData>
            </a:graphic>
          </wp:inline>
        </w:drawing>
      </w:r>
    </w:p>
    <w:p>
      <w:pPr>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632" w:firstLineChars="200"/>
        <w:textAlignment w:val="auto"/>
        <w:rPr>
          <w:rFonts w:hint="default"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④相关人员的身份证、学历证书、资格证书、毕业证书原件和复印件。提交范围包括企业法定代表人、企业负责人、质量负责人、药学技术人员。复印件均需加盖公司公章及“与原件核对一致”章。</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632" w:firstLineChars="200"/>
        <w:textAlignment w:val="auto"/>
        <w:rPr>
          <w:rFonts w:hint="eastAsia" w:ascii="黑体" w:hAnsi="黑体" w:eastAsia="黑体" w:cs="黑体"/>
          <w:color w:val="auto"/>
          <w:sz w:val="32"/>
          <w:szCs w:val="32"/>
          <w:highlight w:val="none"/>
          <w:lang w:val="en-US" w:eastAsia="zh-CN"/>
        </w:rPr>
      </w:pPr>
      <w:r>
        <w:rPr>
          <w:rFonts w:hint="eastAsia" w:ascii="黑体" w:hAnsi="黑体" w:eastAsia="黑体" w:cs="黑体"/>
          <w:color w:val="auto"/>
          <w:sz w:val="32"/>
          <w:szCs w:val="32"/>
          <w:highlight w:val="none"/>
          <w:lang w:val="en-US" w:eastAsia="zh-CN"/>
        </w:rPr>
        <w:t>样例：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632" w:firstLineChars="200"/>
        <w:textAlignment w:val="auto"/>
        <w:rPr>
          <w:rFonts w:hint="default"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学历证书：</w:t>
      </w:r>
    </w:p>
    <w:p>
      <w:pPr>
        <w:pStyle w:val="17"/>
        <w:ind w:left="0" w:leftChars="0" w:firstLine="0" w:firstLineChars="0"/>
        <w:jc w:val="left"/>
        <w:rPr>
          <w:rFonts w:ascii="Times New Roman" w:hAnsi="Times New Roman"/>
          <w:b/>
          <w:color w:val="auto"/>
          <w:sz w:val="28"/>
          <w:szCs w:val="28"/>
        </w:rPr>
      </w:pPr>
      <w:r>
        <w:rPr>
          <w:rFonts w:hint="default" w:ascii="Times New Roman" w:hAnsi="Times New Roman"/>
          <w:lang w:val="en-US" w:eastAsia="zh-CN"/>
        </w:rPr>
        <w:drawing>
          <wp:inline distT="0" distB="0" distL="114300" distR="114300">
            <wp:extent cx="5270500" cy="3561080"/>
            <wp:effectExtent l="0" t="0" r="6350" b="1270"/>
            <wp:docPr id="59" name="图片 59" descr="d6aa3fa24e516db15c20e3dfc4cc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d6aa3fa24e516db15c20e3dfc4cc879"/>
                    <pic:cNvPicPr>
                      <a:picLocks noChangeAspect="1"/>
                    </pic:cNvPicPr>
                  </pic:nvPicPr>
                  <pic:blipFill>
                    <a:blip r:embed="rId17"/>
                    <a:stretch>
                      <a:fillRect/>
                    </a:stretch>
                  </pic:blipFill>
                  <pic:spPr>
                    <a:xfrm>
                      <a:off x="0" y="0"/>
                      <a:ext cx="5270500" cy="3561080"/>
                    </a:xfrm>
                    <a:prstGeom prst="rect">
                      <a:avLst/>
                    </a:prstGeom>
                  </pic:spPr>
                </pic:pic>
              </a:graphicData>
            </a:graphic>
          </wp:inline>
        </w:drawing>
      </w:r>
      <w:r>
        <mc:AlternateContent>
          <mc:Choice Requires="wps">
            <w:drawing>
              <wp:anchor distT="0" distB="0" distL="114300" distR="114300" simplePos="0" relativeHeight="251663360" behindDoc="0" locked="0" layoutInCell="1" allowOverlap="1">
                <wp:simplePos x="0" y="0"/>
                <wp:positionH relativeFrom="column">
                  <wp:posOffset>4587875</wp:posOffset>
                </wp:positionH>
                <wp:positionV relativeFrom="paragraph">
                  <wp:posOffset>2861310</wp:posOffset>
                </wp:positionV>
                <wp:extent cx="1183640" cy="277495"/>
                <wp:effectExtent l="6350" t="377190" r="10160" b="12065"/>
                <wp:wrapNone/>
                <wp:docPr id="113" name="矩形标注 113"/>
                <wp:cNvGraphicFramePr/>
                <a:graphic xmlns:a="http://schemas.openxmlformats.org/drawingml/2006/main">
                  <a:graphicData uri="http://schemas.microsoft.com/office/word/2010/wordprocessingShape">
                    <wps:wsp>
                      <wps:cNvSpPr/>
                      <wps:spPr>
                        <a:xfrm>
                          <a:off x="0" y="0"/>
                          <a:ext cx="1183640" cy="277495"/>
                        </a:xfrm>
                        <a:prstGeom prst="wedgeRectCallout">
                          <a:avLst>
                            <a:gd name="adj1" fmla="val -37750"/>
                            <a:gd name="adj2" fmla="val -179292"/>
                          </a:avLst>
                        </a:prstGeom>
                        <a:solidFill>
                          <a:srgbClr val="FFFFFF"/>
                        </a:solidFill>
                        <a:ln w="12700" cap="flat" cmpd="sng">
                          <a:solidFill>
                            <a:srgbClr val="FF0000"/>
                          </a:solidFill>
                          <a:prstDash val="solid"/>
                          <a:miter/>
                          <a:headEnd type="none" w="med" len="med"/>
                          <a:tailEnd type="none" w="med" len="med"/>
                        </a:ln>
                        <a:effectLst/>
                      </wps:spPr>
                      <wps:txbx>
                        <w:txbxContent>
                          <w:p>
                            <w:pPr>
                              <w:spacing w:line="240" w:lineRule="exact"/>
                              <w:jc w:val="center"/>
                              <w:rPr>
                                <w:rFonts w:ascii="宋体" w:hAnsi="宋体"/>
                                <w:b/>
                                <w:bCs/>
                                <w:color w:val="FF0000"/>
                                <w:sz w:val="20"/>
                                <w:szCs w:val="20"/>
                              </w:rPr>
                            </w:pPr>
                            <w:r>
                              <w:rPr>
                                <w:rFonts w:hint="eastAsia" w:ascii="宋体" w:hAnsi="宋体"/>
                                <w:b/>
                                <w:bCs/>
                                <w:color w:val="FF0000"/>
                                <w:sz w:val="20"/>
                                <w:szCs w:val="20"/>
                              </w:rPr>
                              <w:t>加盖公司公章</w:t>
                            </w:r>
                          </w:p>
                        </w:txbxContent>
                      </wps:txbx>
                      <wps:bodyPr upright="1"/>
                    </wps:wsp>
                  </a:graphicData>
                </a:graphic>
              </wp:anchor>
            </w:drawing>
          </mc:Choice>
          <mc:Fallback>
            <w:pict>
              <v:shape id="_x0000_s1026" o:spid="_x0000_s1026" o:spt="61" type="#_x0000_t61" style="position:absolute;left:0pt;margin-left:361.25pt;margin-top:225.3pt;height:21.85pt;width:93.2pt;z-index:251663360;mso-width-relative:page;mso-height-relative:page;" fillcolor="#FFFFFF" filled="t" stroked="t" coordsize="21600,21600" o:gfxdata="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QGGmqdsAAAALAQAADwAAAAAAAAABACAA&#10;AAAiAAAAZHJzL2Rvd25yZXYueG1sUEsBAhQAFAAAAAgAh07iQDWEvM1DAgAAogQAAA4AAAAAAAAA&#10;AQAgAAAAKgEAAGRycy9lMm9Eb2MueG1sUEsFBgAAAAAGAAYAWQEAAN8FAAAAAA==&#10;" adj="2646,-27927">
                <v:fill on="t" focussize="0,0"/>
                <v:stroke weight="1pt" color="#FF0000" joinstyle="miter"/>
                <v:imagedata o:title=""/>
                <o:lock v:ext="edit" aspectratio="f"/>
                <v:textbox>
                  <w:txbxContent>
                    <w:p>
                      <w:pPr>
                        <w:spacing w:line="240" w:lineRule="exact"/>
                        <w:jc w:val="center"/>
                        <w:rPr>
                          <w:rFonts w:ascii="宋体" w:hAnsi="宋体"/>
                          <w:b/>
                          <w:bCs/>
                          <w:color w:val="FF0000"/>
                          <w:sz w:val="20"/>
                          <w:szCs w:val="20"/>
                        </w:rPr>
                      </w:pPr>
                      <w:r>
                        <w:rPr>
                          <w:rFonts w:hint="eastAsia" w:ascii="宋体" w:hAnsi="宋体"/>
                          <w:b/>
                          <w:bCs/>
                          <w:color w:val="FF0000"/>
                          <w:sz w:val="20"/>
                          <w:szCs w:val="20"/>
                        </w:rPr>
                        <w:t>加盖公司公章</w:t>
                      </w:r>
                    </w:p>
                  </w:txbxContent>
                </v:textbox>
              </v:shap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2929890</wp:posOffset>
                </wp:positionH>
                <wp:positionV relativeFrom="paragraph">
                  <wp:posOffset>2019935</wp:posOffset>
                </wp:positionV>
                <wp:extent cx="1130935" cy="415925"/>
                <wp:effectExtent l="19050" t="19050" r="31115" b="22225"/>
                <wp:wrapNone/>
                <wp:docPr id="112" name="文本框 112"/>
                <wp:cNvGraphicFramePr/>
                <a:graphic xmlns:a="http://schemas.openxmlformats.org/drawingml/2006/main">
                  <a:graphicData uri="http://schemas.microsoft.com/office/word/2010/wordprocessingShape">
                    <wps:wsp>
                      <wps:cNvSpPr txBox="1"/>
                      <wps:spPr>
                        <a:xfrm>
                          <a:off x="0" y="0"/>
                          <a:ext cx="1130935" cy="415925"/>
                        </a:xfrm>
                        <a:prstGeom prst="rect">
                          <a:avLst/>
                        </a:prstGeom>
                        <a:noFill/>
                        <a:ln w="38100" cap="flat" cmpd="sng">
                          <a:solidFill>
                            <a:srgbClr val="FF0000"/>
                          </a:solidFill>
                          <a:prstDash val="solid"/>
                          <a:miter/>
                          <a:headEnd type="none" w="med" len="med"/>
                          <a:tailEnd type="none" w="med" len="med"/>
                        </a:ln>
                        <a:effectLst/>
                      </wps:spPr>
                      <wps:txbx>
                        <w:txbxContent>
                          <w:p>
                            <w:pPr>
                              <w:rPr>
                                <w:rFonts w:hint="eastAsia" w:ascii="宋体" w:hAnsi="宋体"/>
                                <w:b/>
                                <w:bCs/>
                                <w:color w:val="FF0000"/>
                                <w:sz w:val="28"/>
                                <w:szCs w:val="28"/>
                              </w:rPr>
                            </w:pPr>
                            <w:r>
                              <w:rPr>
                                <w:rFonts w:hint="eastAsia" w:ascii="宋体" w:hAnsi="宋体"/>
                                <w:b/>
                                <w:bCs/>
                                <w:color w:val="FF0000"/>
                                <w:sz w:val="28"/>
                                <w:szCs w:val="28"/>
                              </w:rPr>
                              <w:t>与原件一致</w:t>
                            </w:r>
                          </w:p>
                        </w:txbxContent>
                      </wps:txbx>
                      <wps:bodyPr upright="1"/>
                    </wps:wsp>
                  </a:graphicData>
                </a:graphic>
              </wp:anchor>
            </w:drawing>
          </mc:Choice>
          <mc:Fallback>
            <w:pict>
              <v:shape id="_x0000_s1026" o:spid="_x0000_s1026" o:spt="202" type="#_x0000_t202" style="position:absolute;left:0pt;margin-left:230.7pt;margin-top:159.05pt;height:32.75pt;width:89.05pt;z-index:251662336;mso-width-relative:page;mso-height-relative:page;" filled="f" stroked="t" coordsize="21600,21600" o:gfxdata="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v3xfJ9kAAAALAQAADwAAAAAAAAAB&#10;ACAAAAAiAAAAZHJzL2Rvd25yZXYueG1sUEsBAhQAFAAAAAgAh07iQJ2oPUUPAgAAIAQAAA4AAAAA&#10;AAAAAQAgAAAAKAEAAGRycy9lMm9Eb2MueG1sUEsFBgAAAAAGAAYAWQEAAKkFAAAAAA==&#10;">
                <v:fill on="f" focussize="0,0"/>
                <v:stroke weight="3pt" color="#FF0000" joinstyle="miter"/>
                <v:imagedata o:title=""/>
                <o:lock v:ext="edit" aspectratio="f"/>
                <v:textbox>
                  <w:txbxContent>
                    <w:p>
                      <w:pPr>
                        <w:rPr>
                          <w:rFonts w:hint="eastAsia" w:ascii="宋体" w:hAnsi="宋体"/>
                          <w:b/>
                          <w:bCs/>
                          <w:color w:val="FF0000"/>
                          <w:sz w:val="28"/>
                          <w:szCs w:val="28"/>
                        </w:rPr>
                      </w:pPr>
                      <w:r>
                        <w:rPr>
                          <w:rFonts w:hint="eastAsia" w:ascii="宋体" w:hAnsi="宋体"/>
                          <w:b/>
                          <w:bCs/>
                          <w:color w:val="FF0000"/>
                          <w:sz w:val="28"/>
                          <w:szCs w:val="28"/>
                        </w:rPr>
                        <w:t>与原件一致</w:t>
                      </w:r>
                    </w:p>
                  </w:txbxContent>
                </v:textbox>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561340</wp:posOffset>
                </wp:positionH>
                <wp:positionV relativeFrom="paragraph">
                  <wp:posOffset>979805</wp:posOffset>
                </wp:positionV>
                <wp:extent cx="1031240" cy="313690"/>
                <wp:effectExtent l="6350" t="6350" r="10160" b="175260"/>
                <wp:wrapNone/>
                <wp:docPr id="111" name="矩形标注 111"/>
                <wp:cNvGraphicFramePr/>
                <a:graphic xmlns:a="http://schemas.openxmlformats.org/drawingml/2006/main">
                  <a:graphicData uri="http://schemas.microsoft.com/office/word/2010/wordprocessingShape">
                    <wps:wsp>
                      <wps:cNvSpPr/>
                      <wps:spPr>
                        <a:xfrm>
                          <a:off x="0" y="0"/>
                          <a:ext cx="1031240" cy="313690"/>
                        </a:xfrm>
                        <a:prstGeom prst="wedgeRectCallout">
                          <a:avLst>
                            <a:gd name="adj1" fmla="val 6560"/>
                            <a:gd name="adj2" fmla="val 98741"/>
                          </a:avLst>
                        </a:prstGeom>
                        <a:solidFill>
                          <a:srgbClr val="FFFFFF"/>
                        </a:solidFill>
                        <a:ln w="12700" cap="flat" cmpd="sng">
                          <a:solidFill>
                            <a:srgbClr val="FF0000"/>
                          </a:solidFill>
                          <a:prstDash val="solid"/>
                          <a:miter/>
                          <a:headEnd type="none" w="med" len="med"/>
                          <a:tailEnd type="none" w="med" len="med"/>
                        </a:ln>
                        <a:effectLst/>
                      </wps:spPr>
                      <wps:txbx>
                        <w:txbxContent>
                          <w:p>
                            <w:pPr>
                              <w:spacing w:line="240" w:lineRule="exact"/>
                              <w:jc w:val="center"/>
                              <w:rPr>
                                <w:rFonts w:ascii="宋体" w:hAnsi="宋体"/>
                                <w:b/>
                                <w:bCs/>
                                <w:color w:val="FF0000"/>
                                <w:sz w:val="20"/>
                                <w:szCs w:val="20"/>
                              </w:rPr>
                            </w:pPr>
                            <w:r>
                              <w:rPr>
                                <w:rFonts w:hint="eastAsia" w:ascii="宋体" w:hAnsi="宋体"/>
                                <w:b/>
                                <w:bCs/>
                                <w:color w:val="FF0000"/>
                                <w:sz w:val="20"/>
                                <w:szCs w:val="20"/>
                              </w:rPr>
                              <w:t>与身份证一致</w:t>
                            </w:r>
                          </w:p>
                        </w:txbxContent>
                      </wps:txbx>
                      <wps:bodyPr upright="1"/>
                    </wps:wsp>
                  </a:graphicData>
                </a:graphic>
              </wp:anchor>
            </w:drawing>
          </mc:Choice>
          <mc:Fallback>
            <w:pict>
              <v:shape id="_x0000_s1026" o:spid="_x0000_s1026" o:spt="61" type="#_x0000_t61" style="position:absolute;left:0pt;margin-left:44.2pt;margin-top:77.15pt;height:24.7pt;width:81.2pt;z-index:251661312;mso-width-relative:page;mso-height-relative:page;" fillcolor="#FFFFFF" filled="t" stroked="t" coordsize="21600,21600" o:gfxdata="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QhLPXZAAAACgEAAA8AAAAAAAAAAQAgAAAAIgAA&#10;AGRycy9kb3ducmV2LnhtbFBLAQIUABQAAAAIAIdO4kAMu5O8QAIAAJ4EAAAOAAAAAAAAAAEAIAAA&#10;ACgBAABkcnMvZTJvRG9jLnhtbFBLBQYAAAAABgAGAFkBAADaBQAAAAA=&#10;" adj="12217,32128">
                <v:fill on="t" focussize="0,0"/>
                <v:stroke weight="1pt" color="#FF0000" joinstyle="miter"/>
                <v:imagedata o:title=""/>
                <o:lock v:ext="edit" aspectratio="f"/>
                <v:textbox>
                  <w:txbxContent>
                    <w:p>
                      <w:pPr>
                        <w:spacing w:line="240" w:lineRule="exact"/>
                        <w:jc w:val="center"/>
                        <w:rPr>
                          <w:rFonts w:ascii="宋体" w:hAnsi="宋体"/>
                          <w:b/>
                          <w:bCs/>
                          <w:color w:val="FF0000"/>
                          <w:sz w:val="20"/>
                          <w:szCs w:val="20"/>
                        </w:rPr>
                      </w:pPr>
                      <w:r>
                        <w:rPr>
                          <w:rFonts w:hint="eastAsia" w:ascii="宋体" w:hAnsi="宋体"/>
                          <w:b/>
                          <w:bCs/>
                          <w:color w:val="FF0000"/>
                          <w:sz w:val="20"/>
                          <w:szCs w:val="20"/>
                        </w:rPr>
                        <w:t>与身份证一致</w:t>
                      </w:r>
                    </w:p>
                  </w:txbxContent>
                </v:textbox>
              </v:shape>
            </w:pict>
          </mc:Fallback>
        </mc:AlternateContent>
      </w:r>
    </w:p>
    <w:p>
      <w:pPr>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br w:type="page"/>
      </w:r>
    </w:p>
    <w:p>
      <w:pPr>
        <w:jc w:val="left"/>
        <w:rPr>
          <w:rFonts w:hint="default"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资格证书：专业：药学/中药学</w:t>
      </w:r>
    </w:p>
    <w:p>
      <w:pPr>
        <w:jc w:val="left"/>
        <w:rPr>
          <w:rFonts w:hint="default" w:ascii="Times New Roman" w:hAnsi="Times New Roman"/>
          <w:lang w:val="en-US" w:eastAsia="zh-CN"/>
        </w:rPr>
      </w:pPr>
      <w:r>
        <mc:AlternateContent>
          <mc:Choice Requires="wps">
            <w:drawing>
              <wp:anchor distT="0" distB="0" distL="114300" distR="114300" simplePos="0" relativeHeight="251684864" behindDoc="0" locked="0" layoutInCell="1" allowOverlap="1">
                <wp:simplePos x="0" y="0"/>
                <wp:positionH relativeFrom="column">
                  <wp:posOffset>4863465</wp:posOffset>
                </wp:positionH>
                <wp:positionV relativeFrom="paragraph">
                  <wp:posOffset>2936240</wp:posOffset>
                </wp:positionV>
                <wp:extent cx="1183640" cy="277495"/>
                <wp:effectExtent l="6350" t="377190" r="10160" b="12065"/>
                <wp:wrapNone/>
                <wp:docPr id="9" name="矩形标注 9"/>
                <wp:cNvGraphicFramePr/>
                <a:graphic xmlns:a="http://schemas.openxmlformats.org/drawingml/2006/main">
                  <a:graphicData uri="http://schemas.microsoft.com/office/word/2010/wordprocessingShape">
                    <wps:wsp>
                      <wps:cNvSpPr/>
                      <wps:spPr>
                        <a:xfrm>
                          <a:off x="0" y="0"/>
                          <a:ext cx="1183640" cy="277495"/>
                        </a:xfrm>
                        <a:prstGeom prst="wedgeRectCallout">
                          <a:avLst>
                            <a:gd name="adj1" fmla="val -37750"/>
                            <a:gd name="adj2" fmla="val -179292"/>
                          </a:avLst>
                        </a:prstGeom>
                        <a:solidFill>
                          <a:srgbClr val="FFFFFF"/>
                        </a:solidFill>
                        <a:ln w="12700" cap="flat" cmpd="sng">
                          <a:solidFill>
                            <a:srgbClr val="FF0000"/>
                          </a:solidFill>
                          <a:prstDash val="solid"/>
                          <a:miter/>
                          <a:headEnd type="none" w="med" len="med"/>
                          <a:tailEnd type="none" w="med" len="med"/>
                        </a:ln>
                        <a:effectLst/>
                      </wps:spPr>
                      <wps:txbx>
                        <w:txbxContent>
                          <w:p>
                            <w:pPr>
                              <w:spacing w:line="240" w:lineRule="exact"/>
                              <w:jc w:val="center"/>
                              <w:rPr>
                                <w:rFonts w:ascii="宋体" w:hAnsi="宋体"/>
                                <w:b/>
                                <w:bCs/>
                                <w:color w:val="FF0000"/>
                                <w:sz w:val="20"/>
                                <w:szCs w:val="20"/>
                              </w:rPr>
                            </w:pPr>
                            <w:r>
                              <w:rPr>
                                <w:rFonts w:hint="eastAsia" w:ascii="宋体" w:hAnsi="宋体"/>
                                <w:b/>
                                <w:bCs/>
                                <w:color w:val="FF0000"/>
                                <w:sz w:val="20"/>
                                <w:szCs w:val="20"/>
                              </w:rPr>
                              <w:t>加盖公司公章</w:t>
                            </w:r>
                          </w:p>
                        </w:txbxContent>
                      </wps:txbx>
                      <wps:bodyPr upright="1"/>
                    </wps:wsp>
                  </a:graphicData>
                </a:graphic>
              </wp:anchor>
            </w:drawing>
          </mc:Choice>
          <mc:Fallback>
            <w:pict>
              <v:shape id="_x0000_s1026" o:spid="_x0000_s1026" o:spt="61" type="#_x0000_t61" style="position:absolute;left:0pt;margin-left:382.95pt;margin-top:231.2pt;height:21.85pt;width:93.2pt;z-index:251684864;mso-width-relative:page;mso-height-relative:page;" fillcolor="#FFFFFF" filled="t" stroked="t" coordsize="21600,21600" o:gfxdata="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ZAWKH2gAAAAsBAAAPAAAAAAAAAAEAIAAAACIA&#10;AABkcnMvZG93bnJldi54bWxQSwECFAAUAAAACACHTuJAsxniQEACAACeBAAADgAAAAAAAAABACAA&#10;AAApAQAAZHJzL2Uyb0RvYy54bWxQSwUGAAAAAAYABgBZAQAA2wUAAAAA&#10;" adj="2646,-27927">
                <v:fill on="t" focussize="0,0"/>
                <v:stroke weight="1pt" color="#FF0000" joinstyle="miter"/>
                <v:imagedata o:title=""/>
                <o:lock v:ext="edit" aspectratio="f"/>
                <v:textbox>
                  <w:txbxContent>
                    <w:p>
                      <w:pPr>
                        <w:spacing w:line="240" w:lineRule="exact"/>
                        <w:jc w:val="center"/>
                        <w:rPr>
                          <w:rFonts w:ascii="宋体" w:hAnsi="宋体"/>
                          <w:b/>
                          <w:bCs/>
                          <w:color w:val="FF0000"/>
                          <w:sz w:val="20"/>
                          <w:szCs w:val="20"/>
                        </w:rPr>
                      </w:pPr>
                      <w:r>
                        <w:rPr>
                          <w:rFonts w:hint="eastAsia" w:ascii="宋体" w:hAnsi="宋体"/>
                          <w:b/>
                          <w:bCs/>
                          <w:color w:val="FF0000"/>
                          <w:sz w:val="20"/>
                          <w:szCs w:val="20"/>
                        </w:rPr>
                        <w:t>加盖公司公章</w:t>
                      </w:r>
                    </w:p>
                  </w:txbxContent>
                </v:textbox>
              </v:shape>
            </w:pict>
          </mc:Fallback>
        </mc:AlternateContent>
      </w:r>
      <w:r>
        <mc:AlternateContent>
          <mc:Choice Requires="wps">
            <w:drawing>
              <wp:anchor distT="0" distB="0" distL="114300" distR="114300" simplePos="0" relativeHeight="251683840" behindDoc="0" locked="0" layoutInCell="1" allowOverlap="1">
                <wp:simplePos x="0" y="0"/>
                <wp:positionH relativeFrom="column">
                  <wp:posOffset>3141980</wp:posOffset>
                </wp:positionH>
                <wp:positionV relativeFrom="paragraph">
                  <wp:posOffset>3089910</wp:posOffset>
                </wp:positionV>
                <wp:extent cx="1130935" cy="415925"/>
                <wp:effectExtent l="19050" t="19050" r="31115" b="22225"/>
                <wp:wrapNone/>
                <wp:docPr id="4" name="文本框 4"/>
                <wp:cNvGraphicFramePr/>
                <a:graphic xmlns:a="http://schemas.openxmlformats.org/drawingml/2006/main">
                  <a:graphicData uri="http://schemas.microsoft.com/office/word/2010/wordprocessingShape">
                    <wps:wsp>
                      <wps:cNvSpPr txBox="1"/>
                      <wps:spPr>
                        <a:xfrm>
                          <a:off x="0" y="0"/>
                          <a:ext cx="1130935" cy="415925"/>
                        </a:xfrm>
                        <a:prstGeom prst="rect">
                          <a:avLst/>
                        </a:prstGeom>
                        <a:noFill/>
                        <a:ln w="38100" cap="flat" cmpd="sng">
                          <a:solidFill>
                            <a:srgbClr val="FF0000"/>
                          </a:solidFill>
                          <a:prstDash val="solid"/>
                          <a:miter/>
                          <a:headEnd type="none" w="med" len="med"/>
                          <a:tailEnd type="none" w="med" len="med"/>
                        </a:ln>
                        <a:effectLst/>
                      </wps:spPr>
                      <wps:txbx>
                        <w:txbxContent>
                          <w:p>
                            <w:pPr>
                              <w:rPr>
                                <w:rFonts w:hint="eastAsia" w:ascii="宋体" w:hAnsi="宋体"/>
                                <w:b/>
                                <w:bCs/>
                                <w:color w:val="FF0000"/>
                                <w:sz w:val="28"/>
                                <w:szCs w:val="28"/>
                              </w:rPr>
                            </w:pPr>
                            <w:r>
                              <w:rPr>
                                <w:rFonts w:hint="eastAsia" w:ascii="宋体" w:hAnsi="宋体"/>
                                <w:b/>
                                <w:bCs/>
                                <w:color w:val="FF0000"/>
                                <w:sz w:val="28"/>
                                <w:szCs w:val="28"/>
                              </w:rPr>
                              <w:t>与原件一致</w:t>
                            </w:r>
                          </w:p>
                        </w:txbxContent>
                      </wps:txbx>
                      <wps:bodyPr upright="1"/>
                    </wps:wsp>
                  </a:graphicData>
                </a:graphic>
              </wp:anchor>
            </w:drawing>
          </mc:Choice>
          <mc:Fallback>
            <w:pict>
              <v:shape id="_x0000_s1026" o:spid="_x0000_s1026" o:spt="202" type="#_x0000_t202" style="position:absolute;left:0pt;margin-left:247.4pt;margin-top:243.3pt;height:32.75pt;width:89.05pt;z-index:251683840;mso-width-relative:page;mso-height-relative:page;" filled="f" stroked="t" coordsize="21600,21600" o:gfxdata="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82Qba9sAAAALAQAADwAAAAAAAAAB&#10;ACAAAAAiAAAAZHJzL2Rvd25yZXYueG1sUEsBAhQAFAAAAAgAh07iQFdzYCgNAgAAHAQAAA4AAAAA&#10;AAAAAQAgAAAAKgEAAGRycy9lMm9Eb2MueG1sUEsFBgAAAAAGAAYAWQEAAKkFAAAAAA==&#10;">
                <v:fill on="f" focussize="0,0"/>
                <v:stroke weight="3pt" color="#FF0000" joinstyle="miter"/>
                <v:imagedata o:title=""/>
                <o:lock v:ext="edit" aspectratio="f"/>
                <v:textbox>
                  <w:txbxContent>
                    <w:p>
                      <w:pPr>
                        <w:rPr>
                          <w:rFonts w:hint="eastAsia" w:ascii="宋体" w:hAnsi="宋体"/>
                          <w:b/>
                          <w:bCs/>
                          <w:color w:val="FF0000"/>
                          <w:sz w:val="28"/>
                          <w:szCs w:val="28"/>
                        </w:rPr>
                      </w:pPr>
                      <w:r>
                        <w:rPr>
                          <w:rFonts w:hint="eastAsia" w:ascii="宋体" w:hAnsi="宋体"/>
                          <w:b/>
                          <w:bCs/>
                          <w:color w:val="FF0000"/>
                          <w:sz w:val="28"/>
                          <w:szCs w:val="28"/>
                        </w:rPr>
                        <w:t>与原件一致</w:t>
                      </w:r>
                    </w:p>
                  </w:txbxContent>
                </v:textbox>
              </v:shape>
            </w:pict>
          </mc:Fallback>
        </mc:AlternateContent>
      </w:r>
      <w:r>
        <w:rPr>
          <w:rFonts w:hint="default" w:ascii="Times New Roman" w:hAnsi="Times New Roman"/>
          <w:lang w:val="en-US" w:eastAsia="zh-CN"/>
        </w:rPr>
        <w:drawing>
          <wp:inline distT="0" distB="0" distL="114300" distR="114300">
            <wp:extent cx="5255895" cy="3717925"/>
            <wp:effectExtent l="0" t="0" r="1905" b="15875"/>
            <wp:docPr id="60" name="图片 60" descr="3a9483c7a730581e61d37da1dcad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3a9483c7a730581e61d37da1dcade36"/>
                    <pic:cNvPicPr>
                      <a:picLocks noChangeAspect="1"/>
                    </pic:cNvPicPr>
                  </pic:nvPicPr>
                  <pic:blipFill>
                    <a:blip r:embed="rId18"/>
                    <a:stretch>
                      <a:fillRect/>
                    </a:stretch>
                  </pic:blipFill>
                  <pic:spPr>
                    <a:xfrm>
                      <a:off x="0" y="0"/>
                      <a:ext cx="5255895" cy="3717925"/>
                    </a:xfrm>
                    <a:prstGeom prst="rect">
                      <a:avLst/>
                    </a:prstGeom>
                  </pic:spPr>
                </pic:pic>
              </a:graphicData>
            </a:graphic>
          </wp:inline>
        </w:drawing>
      </w:r>
    </w:p>
    <w:p>
      <w:pPr>
        <w:jc w:val="left"/>
        <w:rPr>
          <w:rFonts w:hint="eastAsia" w:ascii="Times New Roman" w:hAnsi="Times New Roman"/>
          <w:lang w:val="en-US" w:eastAsia="zh-CN"/>
        </w:rPr>
      </w:pPr>
      <w:r>
        <w:rPr>
          <w:sz w:val="21"/>
        </w:rPr>
        <mc:AlternateContent>
          <mc:Choice Requires="wps">
            <w:drawing>
              <wp:anchor distT="0" distB="0" distL="114300" distR="114300" simplePos="0" relativeHeight="251667456" behindDoc="0" locked="0" layoutInCell="1" allowOverlap="1">
                <wp:simplePos x="0" y="0"/>
                <wp:positionH relativeFrom="column">
                  <wp:posOffset>-523875</wp:posOffset>
                </wp:positionH>
                <wp:positionV relativeFrom="paragraph">
                  <wp:posOffset>4641215</wp:posOffset>
                </wp:positionV>
                <wp:extent cx="1021080" cy="447040"/>
                <wp:effectExtent l="6350" t="6350" r="58420" b="156210"/>
                <wp:wrapNone/>
                <wp:docPr id="63" name="矩形标注 63"/>
                <wp:cNvGraphicFramePr/>
                <a:graphic xmlns:a="http://schemas.openxmlformats.org/drawingml/2006/main">
                  <a:graphicData uri="http://schemas.microsoft.com/office/word/2010/wordprocessingShape">
                    <wps:wsp>
                      <wps:cNvSpPr/>
                      <wps:spPr>
                        <a:xfrm>
                          <a:off x="0" y="0"/>
                          <a:ext cx="1021080" cy="447040"/>
                        </a:xfrm>
                        <a:prstGeom prst="wedgeRectCallout">
                          <a:avLst>
                            <a:gd name="adj1" fmla="val 51057"/>
                            <a:gd name="adj2" fmla="val 80539"/>
                          </a:avLst>
                        </a:prstGeom>
                        <a:solidFill>
                          <a:schemeClr val="bg1"/>
                        </a:solidFill>
                        <a:ln>
                          <a:solidFill>
                            <a:srgbClr val="FF0000"/>
                          </a:solidFill>
                        </a:ln>
                      </wps:spPr>
                      <wps:style>
                        <a:lnRef idx="2">
                          <a:schemeClr val="accent6"/>
                        </a:lnRef>
                        <a:fillRef idx="0">
                          <a:srgbClr val="FFFFFF"/>
                        </a:fillRef>
                        <a:effectRef idx="0">
                          <a:srgbClr val="FFFFFF"/>
                        </a:effectRef>
                        <a:fontRef idx="minor">
                          <a:schemeClr val="tx1"/>
                        </a:fontRef>
                      </wps:style>
                      <wps:txbx>
                        <w:txbxContent>
                          <w:p>
                            <w:pPr>
                              <w:spacing w:line="240" w:lineRule="exact"/>
                              <w:jc w:val="center"/>
                              <w:rPr>
                                <w:rFonts w:hint="default" w:ascii="宋体" w:hAnsi="宋体"/>
                                <w:b/>
                                <w:bCs/>
                                <w:color w:val="FF0000"/>
                                <w:sz w:val="20"/>
                                <w:szCs w:val="20"/>
                                <w:lang w:val="en-US" w:eastAsia="zh-CN"/>
                              </w:rPr>
                            </w:pPr>
                            <w:r>
                              <w:rPr>
                                <w:rFonts w:hint="eastAsia" w:ascii="宋体" w:hAnsi="宋体"/>
                                <w:b/>
                                <w:bCs/>
                                <w:color w:val="FF0000"/>
                                <w:sz w:val="20"/>
                                <w:szCs w:val="20"/>
                                <w:lang w:val="en-US" w:eastAsia="zh-CN"/>
                              </w:rPr>
                              <w:t>应在有效期内</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1.25pt;margin-top:365.45pt;height:35.2pt;width:80.4pt;z-index:251667456;v-text-anchor:middle;mso-width-relative:page;mso-height-relative:page;" fillcolor="#FFFFFF [3212]" filled="t" stroked="t" coordsize="21600,21600" o:gfxdata="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Fub1sjYAAAACgEAAA8AAAAAAAAAAQAgAAAAIgAAAGRycy9k&#10;b3ducmV2LnhtbFBLAQIUABQAAAAIAIdO4kA//wavrQIAAGQFAAAOAAAAAAAAAAEAIAAAACcBAABk&#10;cnMvZTJvRG9jLnhtbFBLBQYAAAAABgAGAFkBAABGBgAAAAA=&#10;" adj="21828,28196">
                <v:fill on="t" focussize="0,0"/>
                <v:stroke weight="1pt" color="#FF0000 [3209]" miterlimit="8" joinstyle="miter"/>
                <v:imagedata o:title=""/>
                <o:lock v:ext="edit" aspectratio="f"/>
                <v:textbox>
                  <w:txbxContent>
                    <w:p>
                      <w:pPr>
                        <w:spacing w:line="240" w:lineRule="exact"/>
                        <w:jc w:val="center"/>
                        <w:rPr>
                          <w:rFonts w:hint="default" w:ascii="宋体" w:hAnsi="宋体"/>
                          <w:b/>
                          <w:bCs/>
                          <w:color w:val="FF0000"/>
                          <w:sz w:val="20"/>
                          <w:szCs w:val="20"/>
                          <w:lang w:val="en-US" w:eastAsia="zh-CN"/>
                        </w:rPr>
                      </w:pPr>
                      <w:r>
                        <w:rPr>
                          <w:rFonts w:hint="eastAsia" w:ascii="宋体" w:hAnsi="宋体"/>
                          <w:b/>
                          <w:bCs/>
                          <w:color w:val="FF0000"/>
                          <w:sz w:val="20"/>
                          <w:szCs w:val="20"/>
                          <w:lang w:val="en-US" w:eastAsia="zh-CN"/>
                        </w:rPr>
                        <w:t>应在有效期内</w:t>
                      </w:r>
                    </w:p>
                  </w:txbxContent>
                </v:textbox>
              </v:shape>
            </w:pict>
          </mc:Fallback>
        </mc:AlternateContent>
      </w:r>
      <w:r>
        <w:rPr>
          <w:sz w:val="21"/>
        </w:rPr>
        <mc:AlternateContent>
          <mc:Choice Requires="wps">
            <w:drawing>
              <wp:anchor distT="0" distB="0" distL="114300" distR="114300" simplePos="0" relativeHeight="251666432" behindDoc="0" locked="0" layoutInCell="1" allowOverlap="1">
                <wp:simplePos x="0" y="0"/>
                <wp:positionH relativeFrom="column">
                  <wp:posOffset>4671060</wp:posOffset>
                </wp:positionH>
                <wp:positionV relativeFrom="paragraph">
                  <wp:posOffset>3917315</wp:posOffset>
                </wp:positionV>
                <wp:extent cx="1579245" cy="541020"/>
                <wp:effectExtent l="525780" t="6350" r="9525" b="405130"/>
                <wp:wrapNone/>
                <wp:docPr id="62" name="矩形标注 62"/>
                <wp:cNvGraphicFramePr/>
                <a:graphic xmlns:a="http://schemas.openxmlformats.org/drawingml/2006/main">
                  <a:graphicData uri="http://schemas.microsoft.com/office/word/2010/wordprocessingShape">
                    <wps:wsp>
                      <wps:cNvSpPr/>
                      <wps:spPr>
                        <a:xfrm>
                          <a:off x="0" y="0"/>
                          <a:ext cx="1579245" cy="541020"/>
                        </a:xfrm>
                        <a:prstGeom prst="wedgeRectCallout">
                          <a:avLst>
                            <a:gd name="adj1" fmla="val -80277"/>
                            <a:gd name="adj2" fmla="val 119483"/>
                          </a:avLst>
                        </a:prstGeom>
                        <a:solidFill>
                          <a:schemeClr val="bg1"/>
                        </a:solidFill>
                        <a:ln>
                          <a:solidFill>
                            <a:srgbClr val="FF0000"/>
                          </a:solidFill>
                        </a:ln>
                      </wps:spPr>
                      <wps:style>
                        <a:lnRef idx="2">
                          <a:schemeClr val="accent6"/>
                        </a:lnRef>
                        <a:fillRef idx="0">
                          <a:srgbClr val="FFFFFF"/>
                        </a:fillRef>
                        <a:effectRef idx="0">
                          <a:srgbClr val="FFFFFF"/>
                        </a:effectRef>
                        <a:fontRef idx="minor">
                          <a:schemeClr val="tx1"/>
                        </a:fontRef>
                      </wps:style>
                      <wps:txbx>
                        <w:txbxContent>
                          <w:p>
                            <w:pPr>
                              <w:spacing w:line="240" w:lineRule="exact"/>
                              <w:jc w:val="center"/>
                              <w:rPr>
                                <w:rFonts w:hint="default" w:ascii="宋体" w:hAnsi="宋体"/>
                                <w:b/>
                                <w:bCs/>
                                <w:color w:val="FF0000"/>
                                <w:sz w:val="20"/>
                                <w:szCs w:val="20"/>
                                <w:lang w:val="en-US" w:eastAsia="zh-CN"/>
                              </w:rPr>
                            </w:pPr>
                            <w:r>
                              <w:rPr>
                                <w:rFonts w:hint="eastAsia" w:ascii="宋体" w:hAnsi="宋体"/>
                                <w:b/>
                                <w:bCs/>
                                <w:color w:val="FF0000"/>
                                <w:sz w:val="20"/>
                                <w:szCs w:val="20"/>
                                <w:lang w:val="en-US" w:eastAsia="zh-CN"/>
                              </w:rPr>
                              <w:t>应与当前工作门店一致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67.8pt;margin-top:308.45pt;height:42.6pt;width:124.35pt;z-index:251666432;v-text-anchor:middle;mso-width-relative:page;mso-height-relative:page;" fillcolor="#FFFFFF [3212]" filled="t" stroked="t" coordsize="21600,21600" o:gfxdata="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CDWakbaAAAACwEAAA8AAAAAAAAAAQAgAAAAIgAA&#10;AGRycy9kb3ducmV2LnhtbFBLAQIUABQAAAAIAIdO4kAeSWEwsQIAAGYFAAAOAAAAAAAAAAEAIAAA&#10;ACkBAABkcnMvZTJvRG9jLnhtbFBLBQYAAAAABgAGAFkBAABMBgAAAAA=&#10;" adj="-6540,36608">
                <v:fill on="t" focussize="0,0"/>
                <v:stroke weight="1pt" color="#FF0000 [3209]" miterlimit="8" joinstyle="miter"/>
                <v:imagedata o:title=""/>
                <o:lock v:ext="edit" aspectratio="f"/>
                <v:textbox>
                  <w:txbxContent>
                    <w:p>
                      <w:pPr>
                        <w:spacing w:line="240" w:lineRule="exact"/>
                        <w:jc w:val="center"/>
                        <w:rPr>
                          <w:rFonts w:hint="default" w:ascii="宋体" w:hAnsi="宋体"/>
                          <w:b/>
                          <w:bCs/>
                          <w:color w:val="FF0000"/>
                          <w:sz w:val="20"/>
                          <w:szCs w:val="20"/>
                          <w:lang w:val="en-US" w:eastAsia="zh-CN"/>
                        </w:rPr>
                      </w:pPr>
                      <w:r>
                        <w:rPr>
                          <w:rFonts w:hint="eastAsia" w:ascii="宋体" w:hAnsi="宋体"/>
                          <w:b/>
                          <w:bCs/>
                          <w:color w:val="FF0000"/>
                          <w:sz w:val="20"/>
                          <w:szCs w:val="20"/>
                          <w:lang w:val="en-US" w:eastAsia="zh-CN"/>
                        </w:rPr>
                        <w:t>应与当前工作门店一致</w:t>
                      </w:r>
                    </w:p>
                  </w:txbxContent>
                </v:textbox>
              </v:shape>
            </w:pict>
          </mc:Fallback>
        </mc:AlternateContent>
      </w:r>
      <w:r>
        <w:rPr>
          <w:rFonts w:hint="default" w:ascii="Times New Roman" w:hAnsi="Times New Roman"/>
          <w:lang w:val="en-US" w:eastAsia="zh-CN"/>
        </w:rPr>
        <w:drawing>
          <wp:inline distT="0" distB="0" distL="114300" distR="114300">
            <wp:extent cx="5262245" cy="7437755"/>
            <wp:effectExtent l="0" t="0" r="14605" b="10795"/>
            <wp:docPr id="61" name="图片 61" descr="d83cd3f54b9968fd2d54a189cce8b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d83cd3f54b9968fd2d54a189cce8bbe"/>
                    <pic:cNvPicPr>
                      <a:picLocks noChangeAspect="1"/>
                    </pic:cNvPicPr>
                  </pic:nvPicPr>
                  <pic:blipFill>
                    <a:blip r:embed="rId19"/>
                    <a:stretch>
                      <a:fillRect/>
                    </a:stretch>
                  </pic:blipFill>
                  <pic:spPr>
                    <a:xfrm>
                      <a:off x="0" y="0"/>
                      <a:ext cx="5262245" cy="7437755"/>
                    </a:xfrm>
                    <a:prstGeom prst="rect">
                      <a:avLst/>
                    </a:prstGeom>
                  </pic:spPr>
                </pic:pic>
              </a:graphicData>
            </a:graphic>
          </wp:inline>
        </w:drawing>
      </w:r>
    </w:p>
    <w:p>
      <w:pPr>
        <w:jc w:val="left"/>
        <w:rPr>
          <w:rFonts w:ascii="Times New Roman" w:hAnsi="Times New Roma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32" w:firstLineChars="200"/>
        <w:jc w:val="lef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⑤申请人委托他人办理的，代理人应当提交授权委托书以及代理人的身份证明文件。</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32" w:firstLineChars="200"/>
        <w:jc w:val="left"/>
        <w:textAlignment w:val="auto"/>
        <w:rPr>
          <w:rFonts w:hint="eastAsia" w:ascii="黑体" w:hAnsi="黑体" w:eastAsia="黑体" w:cs="黑体"/>
          <w:color w:val="auto"/>
          <w:sz w:val="32"/>
          <w:szCs w:val="32"/>
          <w:highlight w:val="none"/>
          <w:lang w:val="en-US" w:eastAsia="zh-CN"/>
        </w:rPr>
      </w:pPr>
      <w:r>
        <w:rPr>
          <w:rFonts w:hint="eastAsia" w:ascii="黑体" w:hAnsi="黑体" w:eastAsia="黑体" w:cs="黑体"/>
          <w:color w:val="auto"/>
          <w:sz w:val="32"/>
          <w:szCs w:val="32"/>
          <w:highlight w:val="none"/>
          <w:lang w:val="en-US" w:eastAsia="zh-CN"/>
        </w:rPr>
        <w:t>样例：</w:t>
      </w:r>
    </w:p>
    <w:p>
      <w:pPr>
        <w:rPr>
          <w:rFonts w:hint="eastAsia" w:ascii="黑体" w:hAnsi="黑体" w:eastAsia="黑体" w:cs="黑体"/>
          <w:color w:val="auto"/>
          <w:sz w:val="32"/>
          <w:szCs w:val="32"/>
          <w:highlight w:val="none"/>
          <w:lang w:val="en-US" w:eastAsia="zh-CN"/>
        </w:rPr>
      </w:pPr>
      <w:r>
        <w:rPr>
          <w:rFonts w:hint="eastAsia" w:ascii="黑体" w:hAnsi="黑体" w:eastAsia="黑体" w:cs="黑体"/>
          <w:color w:val="auto"/>
          <w:sz w:val="32"/>
          <w:szCs w:val="32"/>
          <w:highlight w:val="none"/>
          <w:lang w:val="en-US" w:eastAsia="zh-CN"/>
        </w:rPr>
        <w:br w:type="page"/>
      </w:r>
    </w:p>
    <w:p>
      <w:pPr>
        <w:jc w:val="center"/>
        <w:rPr>
          <w:rFonts w:ascii="黑体" w:hAnsi="宋体" w:eastAsia="黑体"/>
          <w:color w:val="000000"/>
          <w:spacing w:val="20"/>
          <w:sz w:val="44"/>
          <w:szCs w:val="44"/>
        </w:rPr>
      </w:pPr>
      <w:r>
        <w:rPr>
          <w:rFonts w:hint="eastAsia" w:ascii="黑体" w:hAnsi="宋体" w:eastAsia="黑体"/>
          <w:color w:val="000000"/>
          <w:spacing w:val="20"/>
          <w:sz w:val="44"/>
          <w:szCs w:val="44"/>
        </w:rPr>
        <w:t>指定（委托）书</w:t>
      </w:r>
    </w:p>
    <w:p>
      <w:pPr>
        <w:keepNext w:val="0"/>
        <w:keepLines w:val="0"/>
        <w:pageBreakBefore w:val="0"/>
        <w:widowControl w:val="0"/>
        <w:kinsoku/>
        <w:wordWrap/>
        <w:overflowPunct/>
        <w:topLinePunct w:val="0"/>
        <w:autoSpaceDE/>
        <w:autoSpaceDN/>
        <w:bidi w:val="0"/>
        <w:adjustRightInd/>
        <w:snapToGrid w:val="0"/>
        <w:spacing w:line="240" w:lineRule="auto"/>
        <w:ind w:right="0" w:rightChars="0" w:firstLine="412" w:firstLineChars="20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72576" behindDoc="0" locked="0" layoutInCell="1" allowOverlap="1">
                <wp:simplePos x="0" y="0"/>
                <wp:positionH relativeFrom="column">
                  <wp:posOffset>5144135</wp:posOffset>
                </wp:positionH>
                <wp:positionV relativeFrom="paragraph">
                  <wp:posOffset>657860</wp:posOffset>
                </wp:positionV>
                <wp:extent cx="1343025" cy="277495"/>
                <wp:effectExtent l="40640" t="155575" r="6985" b="24130"/>
                <wp:wrapNone/>
                <wp:docPr id="80" name="矩形标注 80"/>
                <wp:cNvGraphicFramePr/>
                <a:graphic xmlns:a="http://schemas.openxmlformats.org/drawingml/2006/main">
                  <a:graphicData uri="http://schemas.microsoft.com/office/word/2010/wordprocessingShape">
                    <wps:wsp>
                      <wps:cNvSpPr/>
                      <wps:spPr>
                        <a:xfrm>
                          <a:off x="0" y="0"/>
                          <a:ext cx="1343025" cy="277495"/>
                        </a:xfrm>
                        <a:prstGeom prst="wedgeRectCallout">
                          <a:avLst>
                            <a:gd name="adj1" fmla="val -50189"/>
                            <a:gd name="adj2" fmla="val -100343"/>
                          </a:avLst>
                        </a:prstGeom>
                        <a:solidFill>
                          <a:srgbClr val="FFFFFF"/>
                        </a:solidFill>
                        <a:ln w="12700" cap="flat" cmpd="sng">
                          <a:solidFill>
                            <a:srgbClr val="FF0000"/>
                          </a:solidFill>
                          <a:prstDash val="solid"/>
                          <a:miter/>
                          <a:headEnd type="none" w="med" len="med"/>
                          <a:tailEnd type="none" w="med" len="med"/>
                        </a:ln>
                        <a:effectLst/>
                      </wps:spPr>
                      <wps:txbx>
                        <w:txbxContent>
                          <w:p>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勾选相应类别及事项</w:t>
                            </w:r>
                          </w:p>
                        </w:txbxContent>
                      </wps:txbx>
                      <wps:bodyPr upright="1"/>
                    </wps:wsp>
                  </a:graphicData>
                </a:graphic>
              </wp:anchor>
            </w:drawing>
          </mc:Choice>
          <mc:Fallback>
            <w:pict>
              <v:shape id="_x0000_s1026" o:spid="_x0000_s1026" o:spt="61" type="#_x0000_t61" style="position:absolute;left:0pt;margin-left:405.05pt;margin-top:51.8pt;height:21.85pt;width:105.75pt;z-index:251672576;mso-width-relative:page;mso-height-relative:page;" fillcolor="#FFFFFF" filled="t" stroked="t" coordsize="21600,21600" o:gfxdata="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4PLlv2QAAAAwBAAAPAAAAAAAAAAEAIAAAACIA&#10;AABkcnMvZG93bnJldi54bWxQSwECFAAUAAAACACHTuJA4sNI/0ECAACgBAAADgAAAAAAAAABACAA&#10;AAAoAQAAZHJzL2Uyb0RvYy54bWxQSwUGAAAAAAYABgBZAQAA2wUAAAAA&#10;" adj="-41,-10874">
                <v:fill on="t" focussize="0,0"/>
                <v:stroke weight="1pt" color="#FF0000" joinstyle="miter"/>
                <v:imagedata o:title=""/>
                <o:lock v:ext="edit" aspectratio="f"/>
                <v:textbox>
                  <w:txbxContent>
                    <w:p>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勾选相应类别及事项</w:t>
                      </w:r>
                    </w:p>
                  </w:txbxContent>
                </v:textbox>
              </v:shape>
            </w:pict>
          </mc:Fallback>
        </mc:AlternateContent>
      </w:r>
      <w:r>
        <w:rPr>
          <w:rFonts w:hint="eastAsia" w:ascii="仿宋" w:hAnsi="仿宋" w:eastAsia="仿宋" w:cs="仿宋"/>
          <w:color w:val="000000"/>
          <w:sz w:val="28"/>
          <w:szCs w:val="28"/>
        </w:rPr>
        <w:t>兹指定（委托）</w:t>
      </w:r>
      <w:r>
        <w:rPr>
          <w:rFonts w:hint="eastAsia" w:ascii="仿宋" w:hAnsi="仿宋" w:eastAsia="仿宋" w:cs="仿宋"/>
          <w:color w:val="000000"/>
          <w:sz w:val="28"/>
          <w:szCs w:val="28"/>
          <w:u w:val="single"/>
        </w:rPr>
        <w:t>　　　</w:t>
      </w:r>
      <w:r>
        <w:rPr>
          <w:rFonts w:hint="eastAsia" w:ascii="仿宋" w:hAnsi="仿宋" w:eastAsia="仿宋" w:cs="仿宋"/>
          <w:color w:val="0000FF"/>
          <w:sz w:val="28"/>
          <w:szCs w:val="28"/>
          <w:u w:val="single"/>
          <w:lang w:val="en-US" w:eastAsia="zh-CN"/>
        </w:rPr>
        <w:t>XX</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（代表或代理人姓名）向</w:t>
      </w:r>
      <w:r>
        <w:rPr>
          <w:rFonts w:hint="eastAsia" w:ascii="仿宋" w:hAnsi="仿宋" w:eastAsia="仿宋" w:cs="仿宋"/>
          <w:color w:val="000000"/>
          <w:sz w:val="28"/>
          <w:szCs w:val="28"/>
          <w:u w:val="single"/>
          <w:lang w:val="en-US" w:eastAsia="zh-CN"/>
        </w:rPr>
        <w:t>xxx</w:t>
      </w:r>
      <w:r>
        <w:rPr>
          <w:rFonts w:hint="eastAsia" w:ascii="仿宋" w:hAnsi="仿宋" w:eastAsia="仿宋" w:cs="仿宋"/>
          <w:color w:val="000000"/>
          <w:sz w:val="28"/>
          <w:szCs w:val="28"/>
          <w:u w:val="single"/>
          <w:lang w:eastAsia="zh-CN"/>
        </w:rPr>
        <w:t>区行政审批服务局</w:t>
      </w:r>
      <w:r>
        <w:rPr>
          <w:rFonts w:hint="eastAsia" w:ascii="仿宋" w:hAnsi="仿宋" w:eastAsia="仿宋" w:cs="仿宋"/>
          <w:color w:val="000000"/>
          <w:sz w:val="28"/>
          <w:szCs w:val="28"/>
        </w:rPr>
        <w:t>办理</w:t>
      </w:r>
      <w:r>
        <w:rPr>
          <w:rFonts w:hint="eastAsia" w:ascii="仿宋" w:hAnsi="仿宋" w:eastAsia="仿宋" w:cs="仿宋"/>
          <w:color w:val="000000"/>
          <w:sz w:val="28"/>
          <w:szCs w:val="28"/>
          <w:u w:val="single"/>
        </w:rPr>
        <w:t>　　　　</w:t>
      </w:r>
      <w:r>
        <w:rPr>
          <w:rFonts w:hint="eastAsia" w:ascii="仿宋" w:hAnsi="仿宋" w:eastAsia="仿宋" w:cs="仿宋"/>
          <w:color w:val="0000FF"/>
          <w:sz w:val="28"/>
          <w:szCs w:val="28"/>
          <w:u w:val="single"/>
        </w:rPr>
        <w:t>　</w:t>
      </w:r>
      <w:r>
        <w:rPr>
          <w:rFonts w:hint="eastAsia" w:ascii="仿宋" w:hAnsi="仿宋" w:eastAsia="仿宋" w:cs="仿宋"/>
          <w:color w:val="0000FF"/>
          <w:sz w:val="28"/>
          <w:szCs w:val="28"/>
          <w:u w:val="single"/>
          <w:lang w:val="en-US" w:eastAsia="zh-CN"/>
        </w:rPr>
        <w:t>XXXXX</w:t>
      </w:r>
      <w:r>
        <w:rPr>
          <w:rFonts w:hint="eastAsia" w:ascii="仿宋" w:hAnsi="仿宋" w:eastAsia="仿宋" w:cs="仿宋"/>
          <w:color w:val="0000FF"/>
          <w:sz w:val="28"/>
          <w:szCs w:val="28"/>
          <w:u w:val="single"/>
        </w:rPr>
        <w:t>　</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（名称）的</w:t>
      </w:r>
      <w:r>
        <w:rPr>
          <w:rFonts w:hint="eastAsia" w:ascii="仿宋" w:hAnsi="仿宋" w:eastAsia="仿宋" w:cs="仿宋"/>
          <w:sz w:val="28"/>
          <w:szCs w:val="28"/>
        </w:rPr>
        <w:t>□</w:t>
      </w:r>
      <w:r>
        <w:rPr>
          <w:rFonts w:hint="eastAsia" w:ascii="仿宋" w:hAnsi="仿宋" w:eastAsia="仿宋" w:cs="仿宋"/>
          <w:color w:val="000000"/>
          <w:sz w:val="28"/>
          <w:szCs w:val="28"/>
        </w:rPr>
        <w:t>食品经营</w:t>
      </w:r>
      <w:r>
        <w:rPr>
          <w:rFonts w:hint="eastAsia" w:ascii="仿宋" w:hAnsi="仿宋" w:eastAsia="仿宋" w:cs="仿宋"/>
          <w:color w:val="000000"/>
          <w:sz w:val="28"/>
          <w:szCs w:val="28"/>
          <w:lang w:eastAsia="zh-CN"/>
        </w:rPr>
        <w:t>、</w:t>
      </w:r>
      <w:r>
        <w:rPr>
          <w:rFonts w:hint="eastAsia" w:ascii="仿宋" w:hAnsi="仿宋" w:eastAsia="仿宋" w:cs="仿宋"/>
          <w:sz w:val="28"/>
          <w:szCs w:val="28"/>
        </w:rPr>
        <w:t>□</w:t>
      </w:r>
      <w:r>
        <w:rPr>
          <w:rFonts w:hint="eastAsia" w:ascii="仿宋" w:hAnsi="仿宋" w:eastAsia="仿宋" w:cs="仿宋"/>
          <w:sz w:val="28"/>
          <w:szCs w:val="28"/>
          <w:lang w:eastAsia="zh-CN"/>
        </w:rPr>
        <w:t>食品生产、</w:t>
      </w:r>
      <w:r>
        <w:rPr>
          <w:rFonts w:hint="eastAsia" w:ascii="仿宋" w:hAnsi="仿宋" w:eastAsia="仿宋" w:cs="仿宋"/>
          <w:sz w:val="28"/>
          <w:szCs w:val="28"/>
        </w:rPr>
        <w:t>□</w:t>
      </w:r>
      <w:r>
        <w:rPr>
          <w:rFonts w:hint="eastAsia" w:ascii="仿宋" w:hAnsi="仿宋" w:eastAsia="仿宋" w:cs="仿宋"/>
          <w:sz w:val="28"/>
          <w:szCs w:val="28"/>
          <w:lang w:eastAsia="zh-CN"/>
        </w:rPr>
        <w:t>药品经营</w:t>
      </w:r>
      <w:r>
        <w:rPr>
          <w:rFonts w:hint="eastAsia" w:ascii="仿宋" w:hAnsi="仿宋" w:eastAsia="仿宋" w:cs="仿宋"/>
          <w:color w:val="000000"/>
          <w:sz w:val="28"/>
          <w:szCs w:val="28"/>
        </w:rPr>
        <w:t>许可</w:t>
      </w:r>
      <w:r>
        <w:rPr>
          <w:rFonts w:hint="eastAsia" w:ascii="仿宋" w:hAnsi="仿宋" w:eastAsia="仿宋" w:cs="仿宋"/>
          <w:sz w:val="28"/>
          <w:szCs w:val="28"/>
        </w:rPr>
        <w:t>□</w:t>
      </w:r>
      <w:r>
        <w:rPr>
          <w:rFonts w:hint="eastAsia" w:ascii="仿宋" w:hAnsi="仿宋" w:eastAsia="仿宋" w:cs="仿宋"/>
          <w:sz w:val="28"/>
          <w:szCs w:val="28"/>
          <w:lang w:eastAsia="zh-CN"/>
        </w:rPr>
        <w:t>食品小作坊</w:t>
      </w:r>
      <w:r>
        <w:rPr>
          <w:rFonts w:hint="eastAsia" w:ascii="仿宋" w:hAnsi="仿宋" w:eastAsia="仿宋" w:cs="仿宋"/>
          <w:sz w:val="28"/>
          <w:szCs w:val="28"/>
        </w:rPr>
        <w:t>□</w:t>
      </w:r>
      <w:r>
        <w:rPr>
          <w:rFonts w:hint="eastAsia" w:ascii="仿宋" w:hAnsi="仿宋" w:eastAsia="仿宋" w:cs="仿宋"/>
          <w:sz w:val="28"/>
          <w:szCs w:val="28"/>
          <w:lang w:eastAsia="zh-CN"/>
        </w:rPr>
        <w:t>食品小餐饮</w:t>
      </w:r>
      <w:r>
        <w:rPr>
          <w:rFonts w:hint="eastAsia" w:ascii="仿宋" w:hAnsi="仿宋" w:eastAsia="仿宋" w:cs="仿宋"/>
          <w:sz w:val="28"/>
          <w:szCs w:val="28"/>
        </w:rPr>
        <w:t>（□设立、□变更、□</w:t>
      </w:r>
      <w:r>
        <w:rPr>
          <w:rFonts w:hint="eastAsia" w:ascii="仿宋" w:hAnsi="仿宋" w:eastAsia="仿宋" w:cs="仿宋"/>
          <w:sz w:val="28"/>
          <w:szCs w:val="28"/>
          <w:lang w:eastAsia="zh-CN"/>
        </w:rPr>
        <w:t>延续、</w:t>
      </w:r>
      <w:r>
        <w:rPr>
          <w:rFonts w:hint="eastAsia" w:ascii="仿宋" w:hAnsi="仿宋" w:eastAsia="仿宋" w:cs="仿宋"/>
          <w:sz w:val="28"/>
          <w:szCs w:val="28"/>
        </w:rPr>
        <w:t>□</w:t>
      </w:r>
      <w:r>
        <w:rPr>
          <w:rFonts w:hint="eastAsia" w:ascii="仿宋" w:hAnsi="仿宋" w:eastAsia="仿宋" w:cs="仿宋"/>
          <w:sz w:val="28"/>
          <w:szCs w:val="28"/>
          <w:lang w:eastAsia="zh-CN"/>
        </w:rPr>
        <w:t>补证、</w:t>
      </w:r>
      <w:r>
        <w:rPr>
          <w:rFonts w:hint="eastAsia" w:ascii="仿宋" w:hAnsi="仿宋" w:eastAsia="仿宋" w:cs="仿宋"/>
          <w:sz w:val="28"/>
          <w:szCs w:val="28"/>
        </w:rPr>
        <w:t>□注销、□</w:t>
      </w:r>
      <w:r>
        <w:rPr>
          <w:rFonts w:hint="eastAsia" w:ascii="仿宋" w:hAnsi="仿宋" w:eastAsia="仿宋" w:cs="仿宋"/>
          <w:sz w:val="28"/>
          <w:szCs w:val="28"/>
          <w:lang w:eastAsia="zh-CN"/>
        </w:rPr>
        <w:t>其他</w:t>
      </w:r>
      <w:r>
        <w:rPr>
          <w:rFonts w:hint="eastAsia" w:ascii="仿宋" w:hAnsi="仿宋" w:eastAsia="仿宋" w:cs="仿宋"/>
          <w:sz w:val="28"/>
          <w:szCs w:val="28"/>
        </w:rPr>
        <w:t>）</w:t>
      </w:r>
      <w:r>
        <w:rPr>
          <w:rFonts w:hint="eastAsia" w:ascii="仿宋" w:hAnsi="仿宋" w:eastAsia="仿宋" w:cs="仿宋"/>
          <w:color w:val="000000"/>
          <w:sz w:val="28"/>
          <w:szCs w:val="28"/>
        </w:rPr>
        <w:t>申请相关手续。</w:t>
      </w:r>
    </w:p>
    <w:p>
      <w:pPr>
        <w:keepNext w:val="0"/>
        <w:keepLines w:val="0"/>
        <w:pageBreakBefore w:val="0"/>
        <w:widowControl w:val="0"/>
        <w:kinsoku/>
        <w:wordWrap/>
        <w:overflowPunct/>
        <w:topLinePunct w:val="0"/>
        <w:autoSpaceDE/>
        <w:autoSpaceDN/>
        <w:bidi w:val="0"/>
        <w:adjustRightInd/>
        <w:snapToGrid w:val="0"/>
        <w:spacing w:line="240" w:lineRule="auto"/>
        <w:ind w:right="0" w:rightChars="0" w:firstLine="412" w:firstLineChars="20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73600" behindDoc="0" locked="0" layoutInCell="1" allowOverlap="1">
                <wp:simplePos x="0" y="0"/>
                <wp:positionH relativeFrom="column">
                  <wp:posOffset>-1056640</wp:posOffset>
                </wp:positionH>
                <wp:positionV relativeFrom="paragraph">
                  <wp:posOffset>164465</wp:posOffset>
                </wp:positionV>
                <wp:extent cx="1715135" cy="277495"/>
                <wp:effectExtent l="6350" t="6350" r="12065" b="192405"/>
                <wp:wrapNone/>
                <wp:docPr id="81" name="矩形标注 81"/>
                <wp:cNvGraphicFramePr/>
                <a:graphic xmlns:a="http://schemas.openxmlformats.org/drawingml/2006/main">
                  <a:graphicData uri="http://schemas.microsoft.com/office/word/2010/wordprocessingShape">
                    <wps:wsp>
                      <wps:cNvSpPr/>
                      <wps:spPr>
                        <a:xfrm>
                          <a:off x="0" y="0"/>
                          <a:ext cx="1715135" cy="277495"/>
                        </a:xfrm>
                        <a:prstGeom prst="wedgeRectCallout">
                          <a:avLst>
                            <a:gd name="adj1" fmla="val 41558"/>
                            <a:gd name="adj2" fmla="val 109038"/>
                          </a:avLst>
                        </a:prstGeom>
                        <a:solidFill>
                          <a:srgbClr val="FFFFFF"/>
                        </a:solidFill>
                        <a:ln w="12700" cap="flat" cmpd="sng">
                          <a:solidFill>
                            <a:srgbClr val="FF0000"/>
                          </a:solidFill>
                          <a:prstDash val="solid"/>
                          <a:miter/>
                          <a:headEnd type="none" w="med" len="med"/>
                          <a:tailEnd type="none" w="med" len="med"/>
                        </a:ln>
                        <a:effectLst/>
                      </wps:spPr>
                      <wps:txbx>
                        <w:txbxContent>
                          <w:p>
                            <w:pPr>
                              <w:spacing w:line="240" w:lineRule="exact"/>
                              <w:jc w:val="center"/>
                              <w:rPr>
                                <w:rFonts w:hint="default" w:ascii="宋体" w:hAnsi="宋体" w:eastAsia="宋体"/>
                                <w:b/>
                                <w:bCs/>
                                <w:color w:val="FF0000"/>
                                <w:sz w:val="20"/>
                                <w:szCs w:val="20"/>
                                <w:lang w:val="en-US" w:eastAsia="zh-CN"/>
                              </w:rPr>
                            </w:pPr>
                            <w:r>
                              <w:rPr>
                                <w:rFonts w:hint="eastAsia" w:ascii="宋体" w:hAnsi="宋体"/>
                                <w:b/>
                                <w:bCs/>
                                <w:color w:val="FF0000"/>
                                <w:sz w:val="20"/>
                                <w:szCs w:val="20"/>
                                <w:lang w:val="en-US" w:eastAsia="zh-CN"/>
                              </w:rPr>
                              <w:t>依据实际情况勾选相应内容</w:t>
                            </w:r>
                          </w:p>
                        </w:txbxContent>
                      </wps:txbx>
                      <wps:bodyPr upright="1"/>
                    </wps:wsp>
                  </a:graphicData>
                </a:graphic>
              </wp:anchor>
            </w:drawing>
          </mc:Choice>
          <mc:Fallback>
            <w:pict>
              <v:shape id="_x0000_s1026" o:spid="_x0000_s1026" o:spt="61" type="#_x0000_t61" style="position:absolute;left:0pt;margin-left:-83.2pt;margin-top:12.95pt;height:21.85pt;width:135.05pt;z-index:251673600;mso-width-relative:page;mso-height-relative:page;" fillcolor="#FFFFFF" filled="t" stroked="t" coordsize="21600,21600" o:gfxdata="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5h8zo9gAAAAKAQAADwAAAAAAAAABACAAAAAiAAAA&#10;ZHJzL2Rvd25yZXYueG1sUEsBAhQAFAAAAAgAh07iQF2ZXXpAAgAAngQAAA4AAAAAAAAAAQAgAAAA&#10;JwEAAGRycy9lMm9Eb2MueG1sUEsFBgAAAAAGAAYAWQEAANkFAAAAAA==&#10;" adj="19777,34352">
                <v:fill on="t" focussize="0,0"/>
                <v:stroke weight="1pt" color="#FF0000" joinstyle="miter"/>
                <v:imagedata o:title=""/>
                <o:lock v:ext="edit" aspectratio="f"/>
                <v:textbox>
                  <w:txbxContent>
                    <w:p>
                      <w:pPr>
                        <w:spacing w:line="240" w:lineRule="exact"/>
                        <w:jc w:val="center"/>
                        <w:rPr>
                          <w:rFonts w:hint="default" w:ascii="宋体" w:hAnsi="宋体" w:eastAsia="宋体"/>
                          <w:b/>
                          <w:bCs/>
                          <w:color w:val="FF0000"/>
                          <w:sz w:val="20"/>
                          <w:szCs w:val="20"/>
                          <w:lang w:val="en-US" w:eastAsia="zh-CN"/>
                        </w:rPr>
                      </w:pPr>
                      <w:r>
                        <w:rPr>
                          <w:rFonts w:hint="eastAsia" w:ascii="宋体" w:hAnsi="宋体"/>
                          <w:b/>
                          <w:bCs/>
                          <w:color w:val="FF0000"/>
                          <w:sz w:val="20"/>
                          <w:szCs w:val="20"/>
                          <w:lang w:val="en-US" w:eastAsia="zh-CN"/>
                        </w:rPr>
                        <w:t>依据实际情况勾选相应内容</w:t>
                      </w:r>
                    </w:p>
                  </w:txbxContent>
                </v:textbox>
              </v:shape>
            </w:pict>
          </mc:Fallback>
        </mc:AlternateContent>
      </w:r>
      <w:r>
        <w:rPr>
          <w:rFonts w:hint="eastAsia" w:ascii="仿宋" w:hAnsi="仿宋" w:eastAsia="仿宋" w:cs="仿宋"/>
          <w:color w:val="000000"/>
          <w:sz w:val="28"/>
          <w:szCs w:val="28"/>
        </w:rPr>
        <w:t>委托事项及权限：</w:t>
      </w:r>
    </w:p>
    <w:p>
      <w:pPr>
        <w:numPr>
          <w:ilvl w:val="0"/>
          <w:numId w:val="1"/>
        </w:numPr>
        <w:ind w:firstLine="592" w:firstLineChars="200"/>
        <w:rPr>
          <w:rFonts w:hint="eastAsia" w:ascii="仿宋" w:hAnsi="仿宋" w:eastAsia="仿宋" w:cs="仿宋"/>
          <w:sz w:val="30"/>
          <w:szCs w:val="30"/>
        </w:rPr>
      </w:pPr>
      <w:r>
        <w:rPr>
          <w:rFonts w:hint="eastAsia" w:ascii="仿宋" w:hAnsi="仿宋" w:eastAsia="仿宋" w:cs="仿宋"/>
          <w:sz w:val="30"/>
          <w:szCs w:val="30"/>
        </w:rPr>
        <w:t>□同意□不同意核对申请材料中的复印件并签署意见；</w:t>
      </w:r>
    </w:p>
    <w:p>
      <w:pPr>
        <w:numPr>
          <w:ilvl w:val="0"/>
          <w:numId w:val="1"/>
        </w:numPr>
        <w:ind w:firstLine="592" w:firstLineChars="200"/>
        <w:rPr>
          <w:rFonts w:hint="eastAsia" w:ascii="仿宋" w:hAnsi="仿宋" w:eastAsia="仿宋" w:cs="仿宋"/>
          <w:sz w:val="30"/>
          <w:szCs w:val="30"/>
        </w:rPr>
      </w:pPr>
      <w:r>
        <w:rPr>
          <w:rFonts w:hint="eastAsia" w:ascii="仿宋" w:hAnsi="仿宋" w:eastAsia="仿宋" w:cs="仿宋"/>
          <w:sz w:val="30"/>
          <w:szCs w:val="30"/>
        </w:rPr>
        <w:t>□同意□不同意修改自备材料中的填写错误；</w:t>
      </w:r>
    </w:p>
    <w:p>
      <w:pPr>
        <w:numPr>
          <w:ilvl w:val="0"/>
          <w:numId w:val="1"/>
        </w:numPr>
        <w:ind w:firstLine="592" w:firstLineChars="200"/>
        <w:rPr>
          <w:rFonts w:hint="eastAsia" w:ascii="仿宋" w:hAnsi="仿宋" w:eastAsia="仿宋" w:cs="仿宋"/>
          <w:sz w:val="30"/>
          <w:szCs w:val="30"/>
        </w:rPr>
      </w:pPr>
      <w:r>
        <w:rPr>
          <w:rFonts w:hint="eastAsia" w:ascii="仿宋" w:hAnsi="仿宋" w:eastAsia="仿宋" w:cs="仿宋"/>
          <w:sz w:val="30"/>
          <w:szCs w:val="30"/>
        </w:rPr>
        <w:t>□同意□不同意修改有关表格的填写错误；</w:t>
      </w:r>
    </w:p>
    <w:p>
      <w:pPr>
        <w:numPr>
          <w:ilvl w:val="0"/>
          <w:numId w:val="0"/>
        </w:numPr>
        <w:ind w:firstLine="618" w:firstLineChars="300"/>
        <w:rPr>
          <w:rFonts w:hint="eastAsia" w:ascii="仿宋" w:hAnsi="仿宋" w:eastAsia="仿宋" w:cs="仿宋"/>
          <w:sz w:val="30"/>
          <w:szCs w:val="30"/>
        </w:rPr>
      </w:pPr>
      <w:r>
        <w:rPr>
          <w:rFonts w:ascii="宋体" w:hAnsi="宋体"/>
          <w:b/>
          <w:bCs/>
          <w:color w:val="0070C0"/>
          <w:szCs w:val="21"/>
        </w:rPr>
        <mc:AlternateContent>
          <mc:Choice Requires="wps">
            <w:drawing>
              <wp:anchor distT="0" distB="0" distL="114300" distR="114300" simplePos="0" relativeHeight="251678720" behindDoc="0" locked="0" layoutInCell="1" allowOverlap="1">
                <wp:simplePos x="0" y="0"/>
                <wp:positionH relativeFrom="column">
                  <wp:posOffset>4820920</wp:posOffset>
                </wp:positionH>
                <wp:positionV relativeFrom="paragraph">
                  <wp:posOffset>81280</wp:posOffset>
                </wp:positionV>
                <wp:extent cx="1390650" cy="277495"/>
                <wp:effectExtent l="260985" t="6350" r="24765" b="268605"/>
                <wp:wrapNone/>
                <wp:docPr id="82" name="矩形标注 82"/>
                <wp:cNvGraphicFramePr/>
                <a:graphic xmlns:a="http://schemas.openxmlformats.org/drawingml/2006/main">
                  <a:graphicData uri="http://schemas.microsoft.com/office/word/2010/wordprocessingShape">
                    <wps:wsp>
                      <wps:cNvSpPr/>
                      <wps:spPr>
                        <a:xfrm>
                          <a:off x="0" y="0"/>
                          <a:ext cx="1390650" cy="277495"/>
                        </a:xfrm>
                        <a:prstGeom prst="wedgeRectCallout">
                          <a:avLst>
                            <a:gd name="adj1" fmla="val -65342"/>
                            <a:gd name="adj2" fmla="val 136498"/>
                          </a:avLst>
                        </a:prstGeom>
                        <a:solidFill>
                          <a:srgbClr val="FFFFFF"/>
                        </a:solidFill>
                        <a:ln w="12700" cap="flat" cmpd="sng">
                          <a:solidFill>
                            <a:srgbClr val="FF0000"/>
                          </a:solidFill>
                          <a:prstDash val="solid"/>
                          <a:miter/>
                          <a:headEnd type="none" w="med" len="med"/>
                          <a:tailEnd type="none" w="med" len="med"/>
                        </a:ln>
                        <a:effectLst/>
                      </wps:spPr>
                      <wps:txbx>
                        <w:txbxContent>
                          <w:p>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依据实际情况注明</w:t>
                            </w:r>
                          </w:p>
                        </w:txbxContent>
                      </wps:txbx>
                      <wps:bodyPr upright="1"/>
                    </wps:wsp>
                  </a:graphicData>
                </a:graphic>
              </wp:anchor>
            </w:drawing>
          </mc:Choice>
          <mc:Fallback>
            <w:pict>
              <v:shape id="_x0000_s1026" o:spid="_x0000_s1026" o:spt="61" type="#_x0000_t61" style="position:absolute;left:0pt;margin-left:379.6pt;margin-top:6.4pt;height:21.85pt;width:109.5pt;z-index:251678720;mso-width-relative:page;mso-height-relative:page;" fillcolor="#FFFFFF" filled="t" stroked="t" coordsize="21600,21600" o:gfxdata="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USEs02gAAAAkBAAAPAAAAAAAAAAEAIAAA&#10;ACIAAABkcnMvZG93bnJldi54bWxQSwECFAAUAAAACACHTuJAkIP/6kMCAACfBAAADgAAAAAAAAAB&#10;ACAAAAApAQAAZHJzL2Uyb0RvYy54bWxQSwUGAAAAAAYABgBZAQAA3gUAAAAA&#10;" adj="-3314,40284">
                <v:fill on="t" focussize="0,0"/>
                <v:stroke weight="1pt" color="#FF0000" joinstyle="miter"/>
                <v:imagedata o:title=""/>
                <o:lock v:ext="edit" aspectratio="f"/>
                <v:textbox>
                  <w:txbxContent>
                    <w:p>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依据实际情况注明</w:t>
                      </w:r>
                    </w:p>
                  </w:txbxContent>
                </v:textbox>
              </v:shape>
            </w:pict>
          </mc:Fallback>
        </mc:AlternateContent>
      </w:r>
      <w:r>
        <w:rPr>
          <w:rFonts w:hint="eastAsia" w:ascii="仿宋" w:hAnsi="仿宋" w:eastAsia="仿宋" w:cs="仿宋"/>
          <w:sz w:val="30"/>
          <w:szCs w:val="30"/>
          <w:lang w:val="en-US" w:eastAsia="zh-CN"/>
        </w:rPr>
        <w:t>4、</w:t>
      </w:r>
      <w:r>
        <w:rPr>
          <w:rFonts w:hint="eastAsia" w:ascii="仿宋" w:hAnsi="仿宋" w:eastAsia="仿宋" w:cs="仿宋"/>
          <w:sz w:val="30"/>
          <w:szCs w:val="30"/>
        </w:rPr>
        <w:t>□同意□不</w:t>
      </w:r>
      <w:r>
        <w:rPr>
          <w:rFonts w:hint="eastAsia" w:ascii="仿宋" w:hAnsi="仿宋" w:eastAsia="仿宋" w:cs="仿宋"/>
          <w:sz w:val="30"/>
          <w:szCs w:val="30"/>
          <w:lang w:eastAsia="zh-CN"/>
        </w:rPr>
        <w:t>同意</w:t>
      </w:r>
      <w:r>
        <w:rPr>
          <w:rFonts w:hint="eastAsia" w:ascii="仿宋" w:hAnsi="仿宋" w:eastAsia="仿宋" w:cs="仿宋"/>
          <w:sz w:val="30"/>
          <w:szCs w:val="30"/>
        </w:rPr>
        <w:t>领取有关</w:t>
      </w:r>
      <w:r>
        <w:rPr>
          <w:rFonts w:hint="eastAsia" w:ascii="仿宋" w:hAnsi="仿宋" w:eastAsia="仿宋" w:cs="仿宋"/>
          <w:sz w:val="30"/>
          <w:szCs w:val="30"/>
          <w:lang w:eastAsia="zh-CN"/>
        </w:rPr>
        <w:t>证件、</w:t>
      </w:r>
      <w:r>
        <w:rPr>
          <w:rFonts w:hint="eastAsia" w:ascii="仿宋" w:hAnsi="仿宋" w:eastAsia="仿宋" w:cs="仿宋"/>
          <w:sz w:val="30"/>
          <w:szCs w:val="30"/>
        </w:rPr>
        <w:t>文书；</w:t>
      </w:r>
    </w:p>
    <w:p>
      <w:pPr>
        <w:numPr>
          <w:ilvl w:val="0"/>
          <w:numId w:val="0"/>
        </w:numPr>
        <w:ind w:firstLine="618" w:firstLineChars="300"/>
        <w:rPr>
          <w:rFonts w:hint="eastAsia" w:ascii="仿宋" w:hAnsi="仿宋" w:eastAsia="仿宋" w:cs="仿宋"/>
          <w:color w:val="000000"/>
          <w:sz w:val="28"/>
          <w:szCs w:val="28"/>
          <w:u w:val="single"/>
        </w:rPr>
      </w:pPr>
      <w:r>
        <w:rPr>
          <w:rFonts w:ascii="宋体" w:hAnsi="宋体"/>
          <w:b/>
          <w:bCs/>
          <w:color w:val="0070C0"/>
          <w:szCs w:val="21"/>
        </w:rPr>
        <mc:AlternateContent>
          <mc:Choice Requires="wps">
            <w:drawing>
              <wp:anchor distT="0" distB="0" distL="114300" distR="114300" simplePos="0" relativeHeight="251679744" behindDoc="0" locked="0" layoutInCell="1" allowOverlap="1">
                <wp:simplePos x="0" y="0"/>
                <wp:positionH relativeFrom="column">
                  <wp:posOffset>4821555</wp:posOffset>
                </wp:positionH>
                <wp:positionV relativeFrom="paragraph">
                  <wp:posOffset>205105</wp:posOffset>
                </wp:positionV>
                <wp:extent cx="1722755" cy="277495"/>
                <wp:effectExtent l="269240" t="6350" r="8255" b="20955"/>
                <wp:wrapNone/>
                <wp:docPr id="83" name="矩形标注 83"/>
                <wp:cNvGraphicFramePr/>
                <a:graphic xmlns:a="http://schemas.openxmlformats.org/drawingml/2006/main">
                  <a:graphicData uri="http://schemas.microsoft.com/office/word/2010/wordprocessingShape">
                    <wps:wsp>
                      <wps:cNvSpPr/>
                      <wps:spPr>
                        <a:xfrm>
                          <a:off x="0" y="0"/>
                          <a:ext cx="1722755" cy="277495"/>
                        </a:xfrm>
                        <a:prstGeom prst="wedgeRectCallout">
                          <a:avLst>
                            <a:gd name="adj1" fmla="val -63177"/>
                            <a:gd name="adj2" fmla="val 23226"/>
                          </a:avLst>
                        </a:prstGeom>
                        <a:solidFill>
                          <a:srgbClr val="FFFFFF"/>
                        </a:solidFill>
                        <a:ln w="12700" cap="flat" cmpd="sng">
                          <a:solidFill>
                            <a:srgbClr val="FF0000"/>
                          </a:solidFill>
                          <a:prstDash val="solid"/>
                          <a:miter/>
                          <a:headEnd type="none" w="med" len="med"/>
                          <a:tailEnd type="none" w="med" len="med"/>
                        </a:ln>
                        <a:effectLst/>
                      </wps:spPr>
                      <wps:txbx>
                        <w:txbxContent>
                          <w:p>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委托日期一般为一月为宜</w:t>
                            </w:r>
                          </w:p>
                        </w:txbxContent>
                      </wps:txbx>
                      <wps:bodyPr upright="1"/>
                    </wps:wsp>
                  </a:graphicData>
                </a:graphic>
              </wp:anchor>
            </w:drawing>
          </mc:Choice>
          <mc:Fallback>
            <w:pict>
              <v:shape id="_x0000_s1026" o:spid="_x0000_s1026" o:spt="61" type="#_x0000_t61" style="position:absolute;left:0pt;margin-left:379.65pt;margin-top:16.15pt;height:21.85pt;width:135.65pt;z-index:251679744;mso-width-relative:page;mso-height-relative:page;" fillcolor="#FFFFFF" filled="t" stroked="t" coordsize="21600,21600" o:gfxdata="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7tvs/YAAAACgEAAA8AAAAAAAAAAQAgAAAAIgAA&#10;AGRycy9kb3ducmV2LnhtbFBLAQIUABQAAAAIAIdO4kBp5vC1QQIAAJ4EAAAOAAAAAAAAAAEAIAAA&#10;ACcBAABkcnMvZTJvRG9jLnhtbFBLBQYAAAAABgAGAFkBAADaBQAAAAA=&#10;" adj="-2846,15817">
                <v:fill on="t" focussize="0,0"/>
                <v:stroke weight="1pt" color="#FF0000" joinstyle="miter"/>
                <v:imagedata o:title=""/>
                <o:lock v:ext="edit" aspectratio="f"/>
                <v:textbox>
                  <w:txbxContent>
                    <w:p>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委托日期一般为一月为宜</w:t>
                      </w:r>
                    </w:p>
                  </w:txbxContent>
                </v:textbox>
              </v:shape>
            </w:pict>
          </mc:Fallback>
        </mc:AlternateContent>
      </w:r>
      <w:r>
        <w:rPr>
          <w:rFonts w:hint="eastAsia" w:ascii="仿宋" w:hAnsi="仿宋" w:eastAsia="仿宋" w:cs="仿宋"/>
          <w:sz w:val="30"/>
          <w:szCs w:val="30"/>
          <w:lang w:val="en-US" w:eastAsia="zh-CN"/>
        </w:rPr>
        <w:t>5、</w:t>
      </w:r>
      <w:r>
        <w:rPr>
          <w:rFonts w:hint="eastAsia" w:ascii="仿宋" w:hAnsi="仿宋" w:eastAsia="仿宋" w:cs="仿宋"/>
          <w:sz w:val="30"/>
          <w:szCs w:val="30"/>
        </w:rPr>
        <w:t>其他委托事项及权限（请详细注明）</w:t>
      </w:r>
      <w:r>
        <w:rPr>
          <w:rFonts w:hint="eastAsia" w:ascii="仿宋" w:hAnsi="仿宋" w:eastAsia="仿宋" w:cs="仿宋"/>
          <w:sz w:val="30"/>
          <w:szCs w:val="30"/>
          <w:u w:val="single"/>
          <w:lang w:val="en-US" w:eastAsia="zh-CN"/>
        </w:rPr>
        <w:t xml:space="preserve">      </w:t>
      </w:r>
      <w:r>
        <w:rPr>
          <w:rFonts w:hint="eastAsia"/>
          <w:sz w:val="30"/>
          <w:szCs w:val="30"/>
          <w:u w:val="single"/>
          <w:lang w:val="en-US" w:eastAsia="zh-CN"/>
        </w:rPr>
        <w:t xml:space="preserve">        </w:t>
      </w:r>
      <w:r>
        <w:rPr>
          <w:rFonts w:hint="eastAsia"/>
          <w:sz w:val="30"/>
          <w:szCs w:val="30"/>
        </w:rPr>
        <w:t>；</w:t>
      </w:r>
    </w:p>
    <w:p>
      <w:pPr>
        <w:keepNext w:val="0"/>
        <w:keepLines w:val="0"/>
        <w:pageBreakBefore w:val="0"/>
        <w:widowControl w:val="0"/>
        <w:kinsoku/>
        <w:wordWrap/>
        <w:overflowPunct/>
        <w:topLinePunct w:val="0"/>
        <w:autoSpaceDE/>
        <w:autoSpaceDN/>
        <w:bidi w:val="0"/>
        <w:adjustRightInd/>
        <w:snapToGrid w:val="0"/>
        <w:spacing w:line="240" w:lineRule="auto"/>
        <w:ind w:left="560" w:right="0" w:rightChars="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81792" behindDoc="0" locked="0" layoutInCell="1" allowOverlap="1">
                <wp:simplePos x="0" y="0"/>
                <wp:positionH relativeFrom="column">
                  <wp:posOffset>4639310</wp:posOffset>
                </wp:positionH>
                <wp:positionV relativeFrom="paragraph">
                  <wp:posOffset>186690</wp:posOffset>
                </wp:positionV>
                <wp:extent cx="1868170" cy="277495"/>
                <wp:effectExtent l="355600" t="6350" r="24130" b="20955"/>
                <wp:wrapNone/>
                <wp:docPr id="84" name="矩形标注 84"/>
                <wp:cNvGraphicFramePr/>
                <a:graphic xmlns:a="http://schemas.openxmlformats.org/drawingml/2006/main">
                  <a:graphicData uri="http://schemas.microsoft.com/office/word/2010/wordprocessingShape">
                    <wps:wsp>
                      <wps:cNvSpPr/>
                      <wps:spPr>
                        <a:xfrm>
                          <a:off x="0" y="0"/>
                          <a:ext cx="1868170" cy="277495"/>
                        </a:xfrm>
                        <a:prstGeom prst="wedgeRectCallout">
                          <a:avLst>
                            <a:gd name="adj1" fmla="val -66330"/>
                            <a:gd name="adj2" fmla="val 12929"/>
                          </a:avLst>
                        </a:prstGeom>
                        <a:solidFill>
                          <a:srgbClr val="FFFFFF"/>
                        </a:solidFill>
                        <a:ln w="12700" cap="flat" cmpd="sng">
                          <a:solidFill>
                            <a:srgbClr val="FF0000"/>
                          </a:solidFill>
                          <a:prstDash val="solid"/>
                          <a:miter/>
                          <a:headEnd type="none" w="med" len="med"/>
                          <a:tailEnd type="none" w="med" len="med"/>
                        </a:ln>
                        <a:effectLst/>
                      </wps:spPr>
                      <wps:txbx>
                        <w:txbxContent>
                          <w:p>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委托人签字、盖</w:t>
                            </w:r>
                            <w:r>
                              <w:rPr>
                                <w:rFonts w:hint="eastAsia" w:ascii="宋体" w:hAnsi="宋体"/>
                                <w:b/>
                                <w:bCs/>
                                <w:color w:val="FF0000"/>
                                <w:sz w:val="20"/>
                                <w:szCs w:val="20"/>
                                <w:lang w:val="en-US" w:eastAsia="zh-CN"/>
                              </w:rPr>
                              <w:t>公司</w:t>
                            </w:r>
                            <w:r>
                              <w:rPr>
                                <w:rFonts w:hint="eastAsia" w:ascii="宋体" w:hAnsi="宋体"/>
                                <w:b/>
                                <w:bCs/>
                                <w:color w:val="FF0000"/>
                                <w:sz w:val="20"/>
                                <w:szCs w:val="20"/>
                                <w:lang w:eastAsia="zh-CN"/>
                              </w:rPr>
                              <w:t>公章</w:t>
                            </w:r>
                          </w:p>
                        </w:txbxContent>
                      </wps:txbx>
                      <wps:bodyPr upright="1"/>
                    </wps:wsp>
                  </a:graphicData>
                </a:graphic>
              </wp:anchor>
            </w:drawing>
          </mc:Choice>
          <mc:Fallback>
            <w:pict>
              <v:shape id="_x0000_s1026" o:spid="_x0000_s1026" o:spt="61" type="#_x0000_t61" style="position:absolute;left:0pt;margin-left:365.3pt;margin-top:14.7pt;height:21.85pt;width:147.1pt;z-index:251681792;mso-width-relative:page;mso-height-relative:page;" fillcolor="#FFFFFF" filled="t" stroked="t" coordsize="21600,21600" o:gfxdata="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KYrXl1wAAAAoBAAAPAAAAAAAAAAEAIAAAACIAAABk&#10;cnMvZG93bnJldi54bWxQSwECFAAUAAAACACHTuJAw3U1PkACAACeBAAADgAAAAAAAAABACAAAAAm&#10;AQAAZHJzL2Uyb0RvYy54bWxQSwUGAAAAAAYABgBZAQAA2AUAAAAA&#10;" adj="-3527,13593">
                <v:fill on="t" focussize="0,0"/>
                <v:stroke weight="1pt" color="#FF0000" joinstyle="miter"/>
                <v:imagedata o:title=""/>
                <o:lock v:ext="edit" aspectratio="f"/>
                <v:textbox>
                  <w:txbxContent>
                    <w:p>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委托人签字、盖</w:t>
                      </w:r>
                      <w:r>
                        <w:rPr>
                          <w:rFonts w:hint="eastAsia" w:ascii="宋体" w:hAnsi="宋体"/>
                          <w:b/>
                          <w:bCs/>
                          <w:color w:val="FF0000"/>
                          <w:sz w:val="20"/>
                          <w:szCs w:val="20"/>
                          <w:lang w:val="en-US" w:eastAsia="zh-CN"/>
                        </w:rPr>
                        <w:t>公司</w:t>
                      </w:r>
                      <w:r>
                        <w:rPr>
                          <w:rFonts w:hint="eastAsia" w:ascii="宋体" w:hAnsi="宋体"/>
                          <w:b/>
                          <w:bCs/>
                          <w:color w:val="FF0000"/>
                          <w:sz w:val="20"/>
                          <w:szCs w:val="20"/>
                          <w:lang w:eastAsia="zh-CN"/>
                        </w:rPr>
                        <w:t>公章</w:t>
                      </w:r>
                    </w:p>
                  </w:txbxContent>
                </v:textbox>
              </v:shape>
            </w:pict>
          </mc:Fallback>
        </mc:AlternateContent>
      </w:r>
      <w:r>
        <w:rPr>
          <w:rFonts w:hint="eastAsia" w:ascii="仿宋" w:hAnsi="仿宋" w:eastAsia="仿宋" w:cs="仿宋"/>
          <w:color w:val="000000"/>
          <w:sz w:val="28"/>
          <w:szCs w:val="28"/>
        </w:rPr>
        <w:t>委托的期限：自</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年</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月</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日至</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年</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月</w:t>
      </w:r>
      <w:r>
        <w:rPr>
          <w:rFonts w:hint="eastAsia" w:ascii="仿宋" w:hAnsi="仿宋" w:eastAsia="仿宋" w:cs="仿宋"/>
          <w:color w:val="000000"/>
          <w:sz w:val="28"/>
          <w:szCs w:val="28"/>
          <w:u w:val="single"/>
        </w:rPr>
        <w:t>　　</w:t>
      </w:r>
      <w:r>
        <w:rPr>
          <w:rFonts w:hint="eastAsia" w:ascii="仿宋" w:hAnsi="仿宋" w:eastAsia="仿宋" w:cs="仿宋"/>
          <w:color w:val="000000"/>
          <w:sz w:val="28"/>
          <w:szCs w:val="28"/>
        </w:rPr>
        <w:t>日</w:t>
      </w:r>
    </w:p>
    <w:p>
      <w:pPr>
        <w:keepNext w:val="0"/>
        <w:keepLines w:val="0"/>
        <w:pageBreakBefore w:val="0"/>
        <w:widowControl w:val="0"/>
        <w:kinsoku/>
        <w:wordWrap/>
        <w:overflowPunct/>
        <w:topLinePunct w:val="0"/>
        <w:autoSpaceDE/>
        <w:autoSpaceDN/>
        <w:bidi w:val="0"/>
        <w:adjustRightInd/>
        <w:snapToGrid w:val="0"/>
        <w:spacing w:line="240" w:lineRule="auto"/>
        <w:ind w:left="560" w:right="0" w:rightChars="0"/>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委托人签字</w:t>
      </w:r>
      <w:r>
        <w:rPr>
          <w:rFonts w:hint="eastAsia" w:ascii="仿宋" w:hAnsi="仿宋" w:eastAsia="仿宋" w:cs="仿宋"/>
          <w:color w:val="000000"/>
          <w:sz w:val="28"/>
          <w:szCs w:val="28"/>
          <w:lang w:eastAsia="zh-CN"/>
        </w:rPr>
        <w:t>，按手印</w:t>
      </w:r>
      <w:r>
        <w:rPr>
          <w:rFonts w:hint="eastAsia" w:ascii="仿宋" w:hAnsi="仿宋" w:eastAsia="仿宋" w:cs="仿宋"/>
          <w:color w:val="000000"/>
          <w:sz w:val="28"/>
          <w:szCs w:val="28"/>
        </w:rPr>
        <w:t>或加盖公章：</w:t>
      </w:r>
      <w:r>
        <w:rPr>
          <w:rFonts w:hint="eastAsia" w:ascii="仿宋" w:hAnsi="仿宋" w:eastAsia="仿宋" w:cs="仿宋"/>
          <w:color w:val="000000"/>
          <w:sz w:val="28"/>
          <w:szCs w:val="28"/>
          <w:u w:val="single"/>
        </w:rPr>
        <w:t>　　　　　　　　　　　　　　　　　　　</w:t>
      </w:r>
    </w:p>
    <w:p>
      <w:pPr>
        <w:keepNext w:val="0"/>
        <w:keepLines w:val="0"/>
        <w:pageBreakBefore w:val="0"/>
        <w:widowControl w:val="0"/>
        <w:kinsoku/>
        <w:wordWrap/>
        <w:overflowPunct/>
        <w:topLinePunct w:val="0"/>
        <w:autoSpaceDE/>
        <w:autoSpaceDN/>
        <w:bidi w:val="0"/>
        <w:adjustRightInd/>
        <w:snapToGrid w:val="0"/>
        <w:spacing w:line="240" w:lineRule="auto"/>
        <w:ind w:left="560" w:right="0" w:rightChars="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80768" behindDoc="0" locked="0" layoutInCell="1" allowOverlap="1">
                <wp:simplePos x="0" y="0"/>
                <wp:positionH relativeFrom="column">
                  <wp:posOffset>4753610</wp:posOffset>
                </wp:positionH>
                <wp:positionV relativeFrom="paragraph">
                  <wp:posOffset>201930</wp:posOffset>
                </wp:positionV>
                <wp:extent cx="1228725" cy="277495"/>
                <wp:effectExtent l="238125" t="6350" r="19050" b="20955"/>
                <wp:wrapNone/>
                <wp:docPr id="85" name="矩形标注 85"/>
                <wp:cNvGraphicFramePr/>
                <a:graphic xmlns:a="http://schemas.openxmlformats.org/drawingml/2006/main">
                  <a:graphicData uri="http://schemas.microsoft.com/office/word/2010/wordprocessingShape">
                    <wps:wsp>
                      <wps:cNvSpPr/>
                      <wps:spPr>
                        <a:xfrm>
                          <a:off x="0" y="0"/>
                          <a:ext cx="1228725" cy="277495"/>
                        </a:xfrm>
                        <a:prstGeom prst="wedgeRectCallout">
                          <a:avLst>
                            <a:gd name="adj1" fmla="val -66330"/>
                            <a:gd name="adj2" fmla="val 12929"/>
                          </a:avLst>
                        </a:prstGeom>
                        <a:solidFill>
                          <a:srgbClr val="FFFFFF"/>
                        </a:solidFill>
                        <a:ln w="12700" cap="flat" cmpd="sng">
                          <a:solidFill>
                            <a:srgbClr val="FF0000"/>
                          </a:solidFill>
                          <a:prstDash val="solid"/>
                          <a:miter/>
                          <a:headEnd type="none" w="med" len="med"/>
                          <a:tailEnd type="none" w="med" len="med"/>
                        </a:ln>
                        <a:effectLst/>
                      </wps:spPr>
                      <wps:txbx>
                        <w:txbxContent>
                          <w:p>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电话二选一填写</w:t>
                            </w:r>
                          </w:p>
                        </w:txbxContent>
                      </wps:txbx>
                      <wps:bodyPr upright="1"/>
                    </wps:wsp>
                  </a:graphicData>
                </a:graphic>
              </wp:anchor>
            </w:drawing>
          </mc:Choice>
          <mc:Fallback>
            <w:pict>
              <v:shape id="_x0000_s1026" o:spid="_x0000_s1026" o:spt="61" type="#_x0000_t61" style="position:absolute;left:0pt;margin-left:374.3pt;margin-top:15.9pt;height:21.85pt;width:96.75pt;z-index:251680768;mso-width-relative:page;mso-height-relative:page;" fillcolor="#FFFFFF" filled="t" stroked="t" coordsize="21600,21600" o:gfxdata="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ndrtdgAAAAJAQAADwAAAAAAAAABACAAAAAiAAAA&#10;ZHJzL2Rvd25yZXYueG1sUEsBAhQAFAAAAAgAh07iQJGMA+RAAgAAngQAAA4AAAAAAAAAAQAgAAAA&#10;JwEAAGRycy9lMm9Eb2MueG1sUEsFBgAAAAAGAAYAWQEAANkFAAAAAA==&#10;" adj="-3527,13593">
                <v:fill on="t" focussize="0,0"/>
                <v:stroke weight="1pt" color="#FF0000" joinstyle="miter"/>
                <v:imagedata o:title=""/>
                <o:lock v:ext="edit" aspectratio="f"/>
                <v:textbox>
                  <w:txbxContent>
                    <w:p>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电话二选一填写</w:t>
                      </w:r>
                    </w:p>
                  </w:txbxContent>
                </v:textbox>
              </v:shape>
            </w:pict>
          </mc:Fallback>
        </mc:AlternateContent>
      </w:r>
      <w:r>
        <w:rPr>
          <w:rFonts w:hint="eastAsia" w:ascii="仿宋" w:hAnsi="仿宋" w:eastAsia="仿宋" w:cs="仿宋"/>
          <w:color w:val="000000"/>
          <w:sz w:val="28"/>
          <w:szCs w:val="28"/>
        </w:rPr>
        <w:t>委托人联系方式：固定电话</w:t>
      </w:r>
      <w:r>
        <w:rPr>
          <w:rFonts w:hint="eastAsia" w:ascii="仿宋" w:hAnsi="仿宋" w:eastAsia="仿宋" w:cs="仿宋"/>
          <w:color w:val="000000"/>
          <w:sz w:val="28"/>
          <w:szCs w:val="28"/>
          <w:u w:val="single"/>
        </w:rPr>
        <w:t>　　　　　　　　　　</w:t>
      </w:r>
    </w:p>
    <w:p>
      <w:pPr>
        <w:keepNext w:val="0"/>
        <w:keepLines w:val="0"/>
        <w:pageBreakBefore w:val="0"/>
        <w:widowControl w:val="0"/>
        <w:kinsoku/>
        <w:wordWrap/>
        <w:overflowPunct/>
        <w:topLinePunct w:val="0"/>
        <w:autoSpaceDE/>
        <w:autoSpaceDN/>
        <w:bidi w:val="0"/>
        <w:adjustRightInd/>
        <w:snapToGrid w:val="0"/>
        <w:spacing w:line="240" w:lineRule="auto"/>
        <w:ind w:left="560" w:right="0" w:rightChars="0"/>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　　　　　　　  移动电话</w:t>
      </w:r>
      <w:r>
        <w:rPr>
          <w:rFonts w:hint="eastAsia" w:ascii="仿宋" w:hAnsi="仿宋" w:eastAsia="仿宋" w:cs="仿宋"/>
          <w:color w:val="000000"/>
          <w:sz w:val="28"/>
          <w:szCs w:val="28"/>
          <w:u w:val="single"/>
        </w:rPr>
        <w:t>　　　</w:t>
      </w:r>
      <w:r>
        <w:rPr>
          <w:rFonts w:hint="eastAsia" w:ascii="仿宋" w:hAnsi="仿宋" w:eastAsia="仿宋" w:cs="仿宋"/>
          <w:color w:val="0000FF"/>
          <w:sz w:val="28"/>
          <w:szCs w:val="28"/>
          <w:u w:val="single"/>
          <w:lang w:val="en-US" w:eastAsia="zh-CN"/>
        </w:rPr>
        <w:t>XXXX</w:t>
      </w:r>
      <w:r>
        <w:rPr>
          <w:rFonts w:hint="eastAsia" w:ascii="仿宋" w:hAnsi="仿宋" w:eastAsia="仿宋" w:cs="仿宋"/>
          <w:color w:val="0000FF"/>
          <w:sz w:val="28"/>
          <w:szCs w:val="28"/>
          <w:u w:val="single"/>
        </w:rPr>
        <w:t>　</w:t>
      </w:r>
      <w:r>
        <w:rPr>
          <w:rFonts w:hint="eastAsia" w:ascii="仿宋" w:hAnsi="仿宋" w:eastAsia="仿宋" w:cs="仿宋"/>
          <w:color w:val="000000"/>
          <w:sz w:val="28"/>
          <w:szCs w:val="28"/>
          <w:u w:val="single"/>
        </w:rPr>
        <w:t>　　　　　　</w:t>
      </w:r>
    </w:p>
    <w:p>
      <w:pPr>
        <w:keepNext w:val="0"/>
        <w:keepLines w:val="0"/>
        <w:pageBreakBefore w:val="0"/>
        <w:widowControl w:val="0"/>
        <w:tabs>
          <w:tab w:val="left" w:pos="1260"/>
          <w:tab w:val="center" w:pos="4153"/>
        </w:tabs>
        <w:kinsoku/>
        <w:wordWrap/>
        <w:overflowPunct/>
        <w:topLinePunct w:val="0"/>
        <w:autoSpaceDE/>
        <w:autoSpaceDN/>
        <w:bidi w:val="0"/>
        <w:adjustRightInd/>
        <w:snapToGrid w:val="0"/>
        <w:spacing w:line="240" w:lineRule="auto"/>
        <w:ind w:right="0" w:rightChars="0"/>
        <w:jc w:val="center"/>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74624" behindDoc="0" locked="0" layoutInCell="1" allowOverlap="1">
                <wp:simplePos x="0" y="0"/>
                <wp:positionH relativeFrom="column">
                  <wp:posOffset>2086610</wp:posOffset>
                </wp:positionH>
                <wp:positionV relativeFrom="paragraph">
                  <wp:posOffset>216535</wp:posOffset>
                </wp:positionV>
                <wp:extent cx="2933700" cy="277495"/>
                <wp:effectExtent l="6350" t="6350" r="12700" b="154305"/>
                <wp:wrapNone/>
                <wp:docPr id="86" name="矩形标注 86"/>
                <wp:cNvGraphicFramePr/>
                <a:graphic xmlns:a="http://schemas.openxmlformats.org/drawingml/2006/main">
                  <a:graphicData uri="http://schemas.microsoft.com/office/word/2010/wordprocessingShape">
                    <wps:wsp>
                      <wps:cNvSpPr/>
                      <wps:spPr>
                        <a:xfrm>
                          <a:off x="0" y="0"/>
                          <a:ext cx="2933700" cy="277495"/>
                        </a:xfrm>
                        <a:prstGeom prst="wedgeRectCallout">
                          <a:avLst>
                            <a:gd name="adj1" fmla="val 6560"/>
                            <a:gd name="adj2" fmla="val 98741"/>
                          </a:avLst>
                        </a:prstGeom>
                        <a:solidFill>
                          <a:srgbClr val="FFFFFF"/>
                        </a:solidFill>
                        <a:ln w="12700" cap="flat" cmpd="sng">
                          <a:solidFill>
                            <a:srgbClr val="FF0000"/>
                          </a:solidFill>
                          <a:prstDash val="solid"/>
                          <a:miter/>
                          <a:headEnd type="none" w="med" len="med"/>
                          <a:tailEnd type="none" w="med" len="med"/>
                        </a:ln>
                        <a:effectLst/>
                      </wps:spPr>
                      <wps:txbx>
                        <w:txbxContent>
                          <w:p>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复印件上压中缝写明与原件一致，签字按手印</w:t>
                            </w:r>
                          </w:p>
                        </w:txbxContent>
                      </wps:txbx>
                      <wps:bodyPr upright="1"/>
                    </wps:wsp>
                  </a:graphicData>
                </a:graphic>
              </wp:anchor>
            </w:drawing>
          </mc:Choice>
          <mc:Fallback>
            <w:pict>
              <v:shape id="_x0000_s1026" o:spid="_x0000_s1026" o:spt="61" type="#_x0000_t61" style="position:absolute;left:0pt;margin-left:164.3pt;margin-top:17.05pt;height:21.85pt;width:231pt;z-index:251674624;mso-width-relative:page;mso-height-relative:page;" fillcolor="#FFFFFF" filled="t" stroked="t" coordsize="21600,21600" o:gfxdata="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ewxnzYAAAACQEAAA8AAAAAAAAAAQAgAAAAIgAAAGRy&#10;cy9kb3ducmV2LnhtbFBLAQIUABQAAAAIAIdO4kDi4f33PgIAAJwEAAAOAAAAAAAAAAEAIAAAACcB&#10;AABkcnMvZTJvRG9jLnhtbFBLBQYAAAAABgAGAFkBAADXBQAAAAA=&#10;" adj="12217,32128">
                <v:fill on="t" focussize="0,0"/>
                <v:stroke weight="1pt" color="#FF0000" joinstyle="miter"/>
                <v:imagedata o:title=""/>
                <o:lock v:ext="edit" aspectratio="f"/>
                <v:textbox>
                  <w:txbxContent>
                    <w:p>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复印件上压中缝写明与原件一致，签字按手印</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671552" behindDoc="1" locked="0" layoutInCell="1" allowOverlap="1">
                <wp:simplePos x="0" y="0"/>
                <wp:positionH relativeFrom="column">
                  <wp:posOffset>123825</wp:posOffset>
                </wp:positionH>
                <wp:positionV relativeFrom="paragraph">
                  <wp:posOffset>75565</wp:posOffset>
                </wp:positionV>
                <wp:extent cx="5286375" cy="1543685"/>
                <wp:effectExtent l="4445" t="4445" r="5080" b="13970"/>
                <wp:wrapNone/>
                <wp:docPr id="87" name="矩形 87"/>
                <wp:cNvGraphicFramePr/>
                <a:graphic xmlns:a="http://schemas.openxmlformats.org/drawingml/2006/main">
                  <a:graphicData uri="http://schemas.microsoft.com/office/word/2010/wordprocessingShape">
                    <wps:wsp>
                      <wps:cNvSpPr>
                        <a:spLocks noChangeArrowheads="1"/>
                      </wps:cNvSpPr>
                      <wps:spPr bwMode="auto">
                        <a:xfrm>
                          <a:off x="0" y="0"/>
                          <a:ext cx="5286375" cy="1543685"/>
                        </a:xfrm>
                        <a:prstGeom prst="rect">
                          <a:avLst/>
                        </a:prstGeom>
                        <a:solidFill>
                          <a:srgbClr val="FFFFFF"/>
                        </a:solidFill>
                        <a:ln w="9525">
                          <a:solidFill>
                            <a:srgbClr val="000000"/>
                          </a:solidFill>
                          <a:miter lim="200000"/>
                        </a:ln>
                        <a:effectLst/>
                      </wps:spPr>
                      <wps:txbx>
                        <w:txbxContent>
                          <w:p>
                            <w:pPr>
                              <w:rPr>
                                <w:rFonts w:ascii="方正仿宋简体" w:eastAsia="方正仿宋简体"/>
                              </w:rPr>
                            </w:pP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9.75pt;margin-top:5.95pt;height:121.55pt;width:416.25pt;z-index:-251644928;mso-width-relative:page;mso-height-relative:page;" fillcolor="#FFFFFF" filled="t" stroked="t" coordsize="21600,21600" o:gfxdata="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gQf11wAAAAkBAAAPAAAAAAAAAAEAIAAAACIA&#10;AABkcnMvZG93bnJldi54bWxQSwECFAAUAAAACACHTuJA+QyrBkMCAACLBAAADgAAAAAAAAABACAA&#10;AAAmAQAAZHJzL2Uyb0RvYy54bWxQSwUGAAAAAAYABgBZAQAA2wUAAAAA&#10;">
                <v:fill on="t" focussize="0,0"/>
                <v:stroke color="#000000" miterlimit="2" joinstyle="miter"/>
                <v:imagedata o:title=""/>
                <o:lock v:ext="edit" aspectratio="f"/>
                <v:textbox>
                  <w:txbxContent>
                    <w:p>
                      <w:pPr>
                        <w:rPr>
                          <w:rFonts w:ascii="方正仿宋简体" w:eastAsia="方正仿宋简体"/>
                        </w:rPr>
                      </w:pP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仿宋" w:hAnsi="仿宋" w:eastAsia="仿宋" w:cs="仿宋"/>
          <w:color w:val="000000"/>
          <w:sz w:val="28"/>
          <w:szCs w:val="28"/>
        </w:rPr>
      </w:pPr>
    </w:p>
    <w:p>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仿宋" w:hAnsi="仿宋" w:eastAsia="仿宋" w:cs="仿宋"/>
          <w:color w:val="000000"/>
          <w:sz w:val="28"/>
          <w:szCs w:val="28"/>
        </w:rPr>
      </w:pPr>
    </w:p>
    <w:p>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（被委托人身份证明复印件粘贴处）</w:t>
      </w:r>
    </w:p>
    <w:p>
      <w:pPr>
        <w:keepNext w:val="0"/>
        <w:keepLines w:val="0"/>
        <w:pageBreakBefore w:val="0"/>
        <w:widowControl w:val="0"/>
        <w:kinsoku/>
        <w:wordWrap/>
        <w:overflowPunct/>
        <w:topLinePunct w:val="0"/>
        <w:autoSpaceDE/>
        <w:autoSpaceDN/>
        <w:bidi w:val="0"/>
        <w:adjustRightInd/>
        <w:snapToGrid w:val="0"/>
        <w:spacing w:line="240" w:lineRule="auto"/>
        <w:ind w:right="0" w:rightChars="0"/>
        <w:jc w:val="center"/>
        <w:textAlignment w:val="auto"/>
        <w:outlineLvl w:val="9"/>
        <w:rPr>
          <w:rFonts w:hint="eastAsia" w:ascii="仿宋" w:hAnsi="仿宋" w:eastAsia="仿宋" w:cs="仿宋"/>
          <w:color w:val="000000"/>
          <w:sz w:val="28"/>
          <w:szCs w:val="28"/>
        </w:rPr>
      </w:pPr>
    </w:p>
    <w:p>
      <w:pPr>
        <w:keepNext w:val="0"/>
        <w:keepLines w:val="0"/>
        <w:pageBreakBefore w:val="0"/>
        <w:widowControl w:val="0"/>
        <w:kinsoku/>
        <w:wordWrap/>
        <w:overflowPunct/>
        <w:topLinePunct w:val="0"/>
        <w:autoSpaceDE/>
        <w:autoSpaceDN/>
        <w:bidi w:val="0"/>
        <w:adjustRightInd/>
        <w:snapToGrid w:val="0"/>
        <w:spacing w:line="240" w:lineRule="auto"/>
        <w:ind w:right="0" w:rightChars="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75648" behindDoc="0" locked="0" layoutInCell="1" allowOverlap="1">
                <wp:simplePos x="0" y="0"/>
                <wp:positionH relativeFrom="column">
                  <wp:posOffset>2753360</wp:posOffset>
                </wp:positionH>
                <wp:positionV relativeFrom="paragraph">
                  <wp:posOffset>203835</wp:posOffset>
                </wp:positionV>
                <wp:extent cx="1524000" cy="277495"/>
                <wp:effectExtent l="6350" t="6350" r="12700" b="154305"/>
                <wp:wrapNone/>
                <wp:docPr id="88" name="矩形标注 88"/>
                <wp:cNvGraphicFramePr/>
                <a:graphic xmlns:a="http://schemas.openxmlformats.org/drawingml/2006/main">
                  <a:graphicData uri="http://schemas.microsoft.com/office/word/2010/wordprocessingShape">
                    <wps:wsp>
                      <wps:cNvSpPr/>
                      <wps:spPr>
                        <a:xfrm>
                          <a:off x="0" y="0"/>
                          <a:ext cx="1524000" cy="277495"/>
                        </a:xfrm>
                        <a:prstGeom prst="wedgeRectCallout">
                          <a:avLst>
                            <a:gd name="adj1" fmla="val 6560"/>
                            <a:gd name="adj2" fmla="val 98741"/>
                          </a:avLst>
                        </a:prstGeom>
                        <a:solidFill>
                          <a:srgbClr val="FFFFFF"/>
                        </a:solidFill>
                        <a:ln w="12700" cap="flat" cmpd="sng">
                          <a:solidFill>
                            <a:srgbClr val="FF0000"/>
                          </a:solidFill>
                          <a:prstDash val="solid"/>
                          <a:miter/>
                          <a:headEnd type="none" w="med" len="med"/>
                          <a:tailEnd type="none" w="med" len="med"/>
                        </a:ln>
                        <a:effectLst/>
                      </wps:spPr>
                      <wps:txbx>
                        <w:txbxContent>
                          <w:p>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委托代理人签字按手印</w:t>
                            </w:r>
                          </w:p>
                        </w:txbxContent>
                      </wps:txbx>
                      <wps:bodyPr upright="1"/>
                    </wps:wsp>
                  </a:graphicData>
                </a:graphic>
              </wp:anchor>
            </w:drawing>
          </mc:Choice>
          <mc:Fallback>
            <w:pict>
              <v:shape id="_x0000_s1026" o:spid="_x0000_s1026" o:spt="61" type="#_x0000_t61" style="position:absolute;left:0pt;margin-left:216.8pt;margin-top:16.05pt;height:21.85pt;width:120pt;z-index:251675648;mso-width-relative:page;mso-height-relative:page;" fillcolor="#FFFFFF" filled="t" stroked="t" coordsize="21600,21600" o:gfxdata="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kyzOa2AAAAAkBAAAPAAAAAAAAAAEAIAAAACIAAABk&#10;cnMvZG93bnJldi54bWxQSwECFAAUAAAACACHTuJAmMt2Tj8CAACcBAAADgAAAAAAAAABACAAAAAn&#10;AQAAZHJzL2Uyb0RvYy54bWxQSwUGAAAAAAYABgBZAQAA2AUAAAAA&#10;" adj="12217,32128">
                <v:fill on="t" focussize="0,0"/>
                <v:stroke weight="1pt" color="#FF0000" joinstyle="miter"/>
                <v:imagedata o:title=""/>
                <o:lock v:ext="edit" aspectratio="f"/>
                <v:textbox>
                  <w:txbxContent>
                    <w:p>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委托代理人签字按手印</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val="0"/>
        <w:spacing w:line="240" w:lineRule="auto"/>
        <w:ind w:right="0" w:rightChars="0"/>
        <w:textAlignment w:val="auto"/>
        <w:outlineLvl w:val="9"/>
        <w:rPr>
          <w:rFonts w:hint="eastAsia" w:ascii="仿宋" w:hAnsi="仿宋" w:eastAsia="仿宋" w:cs="仿宋"/>
          <w:color w:val="000000"/>
          <w:sz w:val="28"/>
          <w:szCs w:val="28"/>
        </w:rPr>
      </w:pPr>
    </w:p>
    <w:p>
      <w:pPr>
        <w:keepNext w:val="0"/>
        <w:keepLines w:val="0"/>
        <w:pageBreakBefore w:val="0"/>
        <w:widowControl w:val="0"/>
        <w:kinsoku/>
        <w:wordWrap/>
        <w:overflowPunct/>
        <w:topLinePunct w:val="0"/>
        <w:autoSpaceDE/>
        <w:autoSpaceDN/>
        <w:bidi w:val="0"/>
        <w:adjustRightInd/>
        <w:snapToGrid w:val="0"/>
        <w:spacing w:line="240" w:lineRule="auto"/>
        <w:ind w:right="0" w:rightChars="0"/>
        <w:textAlignment w:val="auto"/>
        <w:outlineLvl w:val="9"/>
        <w:rPr>
          <w:rFonts w:hint="eastAsia" w:ascii="仿宋" w:hAnsi="仿宋" w:eastAsia="仿宋" w:cs="仿宋"/>
          <w:color w:val="000000"/>
          <w:sz w:val="28"/>
          <w:szCs w:val="28"/>
          <w:u w:val="single"/>
        </w:rPr>
      </w:pPr>
      <w:r>
        <w:rPr>
          <w:rFonts w:hint="eastAsia" w:ascii="仿宋" w:hAnsi="仿宋" w:eastAsia="仿宋" w:cs="仿宋"/>
          <w:color w:val="000000"/>
          <w:sz w:val="28"/>
          <w:szCs w:val="28"/>
        </w:rPr>
        <w:t>被委托人签字</w:t>
      </w:r>
      <w:r>
        <w:rPr>
          <w:rFonts w:hint="eastAsia" w:ascii="仿宋" w:hAnsi="仿宋" w:eastAsia="仿宋" w:cs="仿宋"/>
          <w:color w:val="000000"/>
          <w:sz w:val="28"/>
          <w:szCs w:val="28"/>
          <w:lang w:eastAsia="zh-CN"/>
        </w:rPr>
        <w:t>、按手印</w:t>
      </w:r>
      <w:r>
        <w:rPr>
          <w:rFonts w:hint="eastAsia" w:ascii="仿宋" w:hAnsi="仿宋" w:eastAsia="仿宋" w:cs="仿宋"/>
          <w:color w:val="000000"/>
          <w:sz w:val="28"/>
          <w:szCs w:val="28"/>
        </w:rPr>
        <w:t>：</w:t>
      </w:r>
      <w:r>
        <w:rPr>
          <w:rFonts w:hint="eastAsia" w:ascii="仿宋" w:hAnsi="仿宋" w:eastAsia="仿宋" w:cs="仿宋"/>
          <w:color w:val="000000"/>
          <w:sz w:val="28"/>
          <w:szCs w:val="28"/>
          <w:u w:val="single"/>
          <w:lang w:val="en-US" w:eastAsia="zh-CN"/>
        </w:rPr>
        <w:t xml:space="preserve">                   </w:t>
      </w:r>
    </w:p>
    <w:p>
      <w:pPr>
        <w:keepNext w:val="0"/>
        <w:keepLines w:val="0"/>
        <w:pageBreakBefore w:val="0"/>
        <w:widowControl w:val="0"/>
        <w:kinsoku/>
        <w:wordWrap/>
        <w:overflowPunct/>
        <w:topLinePunct w:val="0"/>
        <w:autoSpaceDE/>
        <w:autoSpaceDN/>
        <w:bidi w:val="0"/>
        <w:adjustRightInd/>
        <w:snapToGrid w:val="0"/>
        <w:spacing w:line="240" w:lineRule="auto"/>
        <w:ind w:right="0" w:rightChars="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77696" behindDoc="0" locked="0" layoutInCell="1" allowOverlap="1">
                <wp:simplePos x="0" y="0"/>
                <wp:positionH relativeFrom="column">
                  <wp:posOffset>4124960</wp:posOffset>
                </wp:positionH>
                <wp:positionV relativeFrom="paragraph">
                  <wp:posOffset>19685</wp:posOffset>
                </wp:positionV>
                <wp:extent cx="1228725" cy="277495"/>
                <wp:effectExtent l="238125" t="6350" r="19050" b="20955"/>
                <wp:wrapNone/>
                <wp:docPr id="89" name="矩形标注 89"/>
                <wp:cNvGraphicFramePr/>
                <a:graphic xmlns:a="http://schemas.openxmlformats.org/drawingml/2006/main">
                  <a:graphicData uri="http://schemas.microsoft.com/office/word/2010/wordprocessingShape">
                    <wps:wsp>
                      <wps:cNvSpPr/>
                      <wps:spPr>
                        <a:xfrm>
                          <a:off x="0" y="0"/>
                          <a:ext cx="1228725" cy="277495"/>
                        </a:xfrm>
                        <a:prstGeom prst="wedgeRectCallout">
                          <a:avLst>
                            <a:gd name="adj1" fmla="val -66330"/>
                            <a:gd name="adj2" fmla="val 12929"/>
                          </a:avLst>
                        </a:prstGeom>
                        <a:solidFill>
                          <a:srgbClr val="FFFFFF"/>
                        </a:solidFill>
                        <a:ln w="12700" cap="flat" cmpd="sng">
                          <a:solidFill>
                            <a:srgbClr val="FF0000"/>
                          </a:solidFill>
                          <a:prstDash val="solid"/>
                          <a:miter/>
                          <a:headEnd type="none" w="med" len="med"/>
                          <a:tailEnd type="none" w="med" len="med"/>
                        </a:ln>
                        <a:effectLst/>
                      </wps:spPr>
                      <wps:txbx>
                        <w:txbxContent>
                          <w:p>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电话二选一填写</w:t>
                            </w:r>
                          </w:p>
                        </w:txbxContent>
                      </wps:txbx>
                      <wps:bodyPr upright="1"/>
                    </wps:wsp>
                  </a:graphicData>
                </a:graphic>
              </wp:anchor>
            </w:drawing>
          </mc:Choice>
          <mc:Fallback>
            <w:pict>
              <v:shape id="_x0000_s1026" o:spid="_x0000_s1026" o:spt="61" type="#_x0000_t61" style="position:absolute;left:0pt;margin-left:324.8pt;margin-top:1.55pt;height:21.85pt;width:96.75pt;z-index:251677696;mso-width-relative:page;mso-height-relative:page;" fillcolor="#FFFFFF" filled="t" stroked="t" coordsize="21600,21600" o:gfxdata="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jalUtcAAAAIAQAADwAAAAAAAAABACAAAAAiAAAA&#10;ZHJzL2Rvd25yZXYueG1sUEsBAhQAFAAAAAgAh07iQIWW77dBAgAAngQAAA4AAAAAAAAAAQAgAAAA&#10;JgEAAGRycy9lMm9Eb2MueG1sUEsFBgAAAAAGAAYAWQEAANkFAAAAAA==&#10;" adj="-3527,13593">
                <v:fill on="t" focussize="0,0"/>
                <v:stroke weight="1pt" color="#FF0000" joinstyle="miter"/>
                <v:imagedata o:title=""/>
                <o:lock v:ext="edit" aspectratio="f"/>
                <v:textbox>
                  <w:txbxContent>
                    <w:p>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电话二选一填写</w:t>
                      </w:r>
                    </w:p>
                  </w:txbxContent>
                </v:textbox>
              </v:shape>
            </w:pict>
          </mc:Fallback>
        </mc:AlternateContent>
      </w:r>
      <w:r>
        <w:rPr>
          <w:rFonts w:hint="eastAsia" w:ascii="仿宋" w:hAnsi="仿宋" w:eastAsia="仿宋" w:cs="仿宋"/>
          <w:color w:val="000000"/>
          <w:sz w:val="28"/>
          <w:szCs w:val="28"/>
          <w:lang w:eastAsia="zh-CN"/>
        </w:rPr>
        <w:t>被</w:t>
      </w:r>
      <w:r>
        <w:rPr>
          <w:rFonts w:hint="eastAsia" w:ascii="仿宋" w:hAnsi="仿宋" w:eastAsia="仿宋" w:cs="仿宋"/>
          <w:color w:val="000000"/>
          <w:sz w:val="28"/>
          <w:szCs w:val="28"/>
        </w:rPr>
        <w:t>委托人联系方式：固定电话</w:t>
      </w:r>
      <w:r>
        <w:rPr>
          <w:rFonts w:hint="eastAsia" w:ascii="仿宋" w:hAnsi="仿宋" w:eastAsia="仿宋" w:cs="仿宋"/>
          <w:color w:val="000000"/>
          <w:sz w:val="28"/>
          <w:szCs w:val="28"/>
          <w:u w:val="single"/>
        </w:rPr>
        <w:t>　　　　　　　　　　</w:t>
      </w:r>
    </w:p>
    <w:p>
      <w:pPr>
        <w:keepNext w:val="0"/>
        <w:keepLines w:val="0"/>
        <w:pageBreakBefore w:val="0"/>
        <w:widowControl w:val="0"/>
        <w:kinsoku/>
        <w:wordWrap/>
        <w:overflowPunct/>
        <w:topLinePunct w:val="0"/>
        <w:autoSpaceDE/>
        <w:autoSpaceDN/>
        <w:bidi w:val="0"/>
        <w:adjustRightInd/>
        <w:snapToGrid w:val="0"/>
        <w:spacing w:line="240" w:lineRule="auto"/>
        <w:ind w:left="560" w:right="0" w:rightChars="0"/>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　　　　　　　移动电话</w:t>
      </w:r>
      <w:r>
        <w:rPr>
          <w:rFonts w:hint="eastAsia" w:ascii="仿宋" w:hAnsi="仿宋" w:eastAsia="仿宋" w:cs="仿宋"/>
          <w:color w:val="000000"/>
          <w:sz w:val="28"/>
          <w:szCs w:val="28"/>
          <w:u w:val="single"/>
        </w:rPr>
        <w:t>　　　　　　　　　　</w:t>
      </w:r>
    </w:p>
    <w:p>
      <w:pPr>
        <w:keepNext w:val="0"/>
        <w:keepLines w:val="0"/>
        <w:pageBreakBefore w:val="0"/>
        <w:widowControl w:val="0"/>
        <w:kinsoku/>
        <w:wordWrap/>
        <w:overflowPunct/>
        <w:topLinePunct w:val="0"/>
        <w:autoSpaceDE/>
        <w:autoSpaceDN/>
        <w:bidi w:val="0"/>
        <w:adjustRightInd/>
        <w:snapToGrid w:val="0"/>
        <w:spacing w:line="240" w:lineRule="auto"/>
        <w:ind w:right="0" w:rightChars="0" w:firstLine="4140" w:firstLineChars="1500"/>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年　　月　　日</w:t>
      </w:r>
    </w:p>
    <w:p>
      <w:pPr>
        <w:keepNext w:val="0"/>
        <w:keepLines w:val="0"/>
        <w:pageBreakBefore w:val="0"/>
        <w:widowControl w:val="0"/>
        <w:kinsoku/>
        <w:wordWrap/>
        <w:overflowPunct/>
        <w:topLinePunct w:val="0"/>
        <w:autoSpaceDE/>
        <w:autoSpaceDN/>
        <w:bidi w:val="0"/>
        <w:adjustRightInd/>
        <w:snapToGrid w:val="0"/>
        <w:spacing w:line="240" w:lineRule="auto"/>
        <w:ind w:left="480" w:right="0" w:rightChars="0" w:hanging="412" w:hangingChars="200"/>
        <w:textAlignment w:val="auto"/>
        <w:outlineLvl w:val="9"/>
        <w:rPr>
          <w:rFonts w:hint="eastAsia" w:ascii="仿宋" w:hAnsi="仿宋" w:eastAsia="仿宋" w:cs="仿宋"/>
          <w:color w:val="000000"/>
          <w:sz w:val="28"/>
          <w:szCs w:val="28"/>
        </w:rPr>
      </w:pPr>
      <w:r>
        <w:rPr>
          <w:rFonts w:ascii="宋体" w:hAnsi="宋体"/>
          <w:b/>
          <w:bCs/>
          <w:color w:val="0070C0"/>
          <w:szCs w:val="21"/>
        </w:rPr>
        <mc:AlternateContent>
          <mc:Choice Requires="wps">
            <w:drawing>
              <wp:anchor distT="0" distB="0" distL="114300" distR="114300" simplePos="0" relativeHeight="251676672" behindDoc="0" locked="0" layoutInCell="1" allowOverlap="1">
                <wp:simplePos x="0" y="0"/>
                <wp:positionH relativeFrom="column">
                  <wp:posOffset>3067685</wp:posOffset>
                </wp:positionH>
                <wp:positionV relativeFrom="paragraph">
                  <wp:posOffset>90170</wp:posOffset>
                </wp:positionV>
                <wp:extent cx="1362710" cy="277495"/>
                <wp:effectExtent l="6350" t="80010" r="21590" b="23495"/>
                <wp:wrapNone/>
                <wp:docPr id="90" name="矩形标注 90"/>
                <wp:cNvGraphicFramePr/>
                <a:graphic xmlns:a="http://schemas.openxmlformats.org/drawingml/2006/main">
                  <a:graphicData uri="http://schemas.microsoft.com/office/word/2010/wordprocessingShape">
                    <wps:wsp>
                      <wps:cNvSpPr/>
                      <wps:spPr>
                        <a:xfrm>
                          <a:off x="0" y="0"/>
                          <a:ext cx="1362710" cy="277495"/>
                        </a:xfrm>
                        <a:prstGeom prst="wedgeRectCallout">
                          <a:avLst>
                            <a:gd name="adj1" fmla="val -15796"/>
                            <a:gd name="adj2" fmla="val -76315"/>
                          </a:avLst>
                        </a:prstGeom>
                        <a:solidFill>
                          <a:srgbClr val="FFFFFF"/>
                        </a:solidFill>
                        <a:ln w="12700" cap="flat" cmpd="sng">
                          <a:solidFill>
                            <a:srgbClr val="FF0000"/>
                          </a:solidFill>
                          <a:prstDash val="solid"/>
                          <a:miter/>
                          <a:headEnd type="none" w="med" len="med"/>
                          <a:tailEnd type="none" w="med" len="med"/>
                        </a:ln>
                        <a:effectLst/>
                      </wps:spPr>
                      <wps:txbx>
                        <w:txbxContent>
                          <w:p>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不晚于提交材料日期</w:t>
                            </w:r>
                          </w:p>
                        </w:txbxContent>
                      </wps:txbx>
                      <wps:bodyPr upright="1"/>
                    </wps:wsp>
                  </a:graphicData>
                </a:graphic>
              </wp:anchor>
            </w:drawing>
          </mc:Choice>
          <mc:Fallback>
            <w:pict>
              <v:shape id="_x0000_s1026" o:spid="_x0000_s1026" o:spt="61" type="#_x0000_t61" style="position:absolute;left:0pt;margin-left:241.55pt;margin-top:7.1pt;height:21.85pt;width:107.3pt;z-index:251676672;mso-width-relative:page;mso-height-relative:page;" fillcolor="#FFFFFF" filled="t" stroked="t" coordsize="21600,21600" o:gfxdata="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BkTUs9gAAAAJAQAADwAAAAAAAAABACAAAAAiAAAA&#10;ZHJzL2Rvd25yZXYueG1sUEsBAhQAFAAAAAgAh07iQEQEbipAAgAAnwQAAA4AAAAAAAAAAQAgAAAA&#10;JwEAAGRycy9lMm9Eb2MueG1sUEsFBgAAAAAGAAYAWQEAANkFAAAAAA==&#10;" adj="7388,-5684">
                <v:fill on="t" focussize="0,0"/>
                <v:stroke weight="1pt" color="#FF0000" joinstyle="miter"/>
                <v:imagedata o:title=""/>
                <o:lock v:ext="edit" aspectratio="f"/>
                <v:textbox>
                  <w:txbxContent>
                    <w:p>
                      <w:pPr>
                        <w:spacing w:line="240" w:lineRule="exact"/>
                        <w:jc w:val="center"/>
                        <w:rPr>
                          <w:rFonts w:hint="eastAsia" w:ascii="宋体" w:hAnsi="宋体" w:eastAsia="宋体"/>
                          <w:b/>
                          <w:bCs/>
                          <w:color w:val="FF0000"/>
                          <w:sz w:val="20"/>
                          <w:szCs w:val="20"/>
                          <w:lang w:eastAsia="zh-CN"/>
                        </w:rPr>
                      </w:pPr>
                      <w:r>
                        <w:rPr>
                          <w:rFonts w:hint="eastAsia" w:ascii="宋体" w:hAnsi="宋体"/>
                          <w:b/>
                          <w:bCs/>
                          <w:color w:val="FF0000"/>
                          <w:sz w:val="20"/>
                          <w:szCs w:val="20"/>
                          <w:lang w:eastAsia="zh-CN"/>
                        </w:rPr>
                        <w:t>不晚于提交材料日期</w:t>
                      </w:r>
                    </w:p>
                  </w:txbxContent>
                </v:textbox>
              </v:shape>
            </w:pict>
          </mc:Fallback>
        </mc:AlternateContent>
      </w:r>
      <w:r>
        <w:rPr>
          <w:rFonts w:hint="eastAsia" w:ascii="仿宋" w:hAnsi="仿宋" w:eastAsia="仿宋" w:cs="仿宋"/>
          <w:color w:val="000000"/>
          <w:sz w:val="28"/>
          <w:szCs w:val="28"/>
        </w:rPr>
        <w:t>注：</w:t>
      </w:r>
    </w:p>
    <w:p>
      <w:pPr>
        <w:keepNext w:val="0"/>
        <w:keepLines w:val="0"/>
        <w:pageBreakBefore w:val="0"/>
        <w:widowControl w:val="0"/>
        <w:kinsoku/>
        <w:wordWrap/>
        <w:overflowPunct/>
        <w:topLinePunct w:val="0"/>
        <w:autoSpaceDE/>
        <w:autoSpaceDN/>
        <w:bidi w:val="0"/>
        <w:adjustRightInd/>
        <w:snapToGrid w:val="0"/>
        <w:spacing w:line="240" w:lineRule="auto"/>
        <w:ind w:right="0" w:rightChars="0"/>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1、委托人是指申请人。申请人是法人和经济组织的由其</w:t>
      </w:r>
      <w:r>
        <w:rPr>
          <w:rFonts w:hint="eastAsia" w:ascii="仿宋" w:hAnsi="仿宋" w:eastAsia="仿宋" w:cs="仿宋"/>
          <w:color w:val="000000"/>
          <w:sz w:val="28"/>
          <w:szCs w:val="28"/>
          <w:lang w:eastAsia="zh-CN"/>
        </w:rPr>
        <w:t>签字</w:t>
      </w:r>
      <w:r>
        <w:rPr>
          <w:rFonts w:hint="eastAsia" w:ascii="仿宋" w:hAnsi="仿宋" w:eastAsia="仿宋" w:cs="仿宋"/>
          <w:color w:val="000000"/>
          <w:sz w:val="28"/>
          <w:szCs w:val="28"/>
        </w:rPr>
        <w:t>盖章；申请人是自然人的由其本人签字</w:t>
      </w:r>
      <w:r>
        <w:rPr>
          <w:rFonts w:hint="eastAsia" w:ascii="仿宋" w:hAnsi="仿宋" w:eastAsia="仿宋" w:cs="仿宋"/>
          <w:color w:val="000000"/>
          <w:sz w:val="28"/>
          <w:szCs w:val="28"/>
          <w:lang w:eastAsia="zh-CN"/>
        </w:rPr>
        <w:t>、按手印</w:t>
      </w:r>
      <w:r>
        <w:rPr>
          <w:rFonts w:hint="eastAsia" w:ascii="仿宋" w:hAnsi="仿宋" w:eastAsia="仿宋" w:cs="仿宋"/>
          <w:color w:val="000000"/>
          <w:sz w:val="28"/>
          <w:szCs w:val="28"/>
        </w:rPr>
        <w:t>或盖章。</w:t>
      </w:r>
    </w:p>
    <w:p>
      <w:pPr>
        <w:keepNext w:val="0"/>
        <w:keepLines w:val="0"/>
        <w:pageBreakBefore w:val="0"/>
        <w:widowControl w:val="0"/>
        <w:kinsoku/>
        <w:wordWrap/>
        <w:overflowPunct/>
        <w:topLinePunct w:val="0"/>
        <w:autoSpaceDE/>
        <w:autoSpaceDN/>
        <w:bidi w:val="0"/>
        <w:adjustRightInd/>
        <w:snapToGrid w:val="0"/>
        <w:spacing w:line="240" w:lineRule="auto"/>
        <w:ind w:right="0" w:rightChars="0"/>
        <w:textAlignment w:val="auto"/>
        <w:outlineLvl w:val="9"/>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2、委托事项及权限，由委托人选择在□中打√；第5项按授权内容自行填写。</w:t>
      </w:r>
    </w:p>
    <w:p>
      <w:pP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br w:type="page"/>
      </w:r>
    </w:p>
    <w:p>
      <w:pPr>
        <w:keepNext w:val="0"/>
        <w:keepLines w:val="0"/>
        <w:pageBreakBefore w:val="0"/>
        <w:widowControl w:val="0"/>
        <w:kinsoku/>
        <w:wordWrap/>
        <w:overflowPunct/>
        <w:topLinePunct w:val="0"/>
        <w:autoSpaceDE/>
        <w:autoSpaceDN/>
        <w:bidi w:val="0"/>
        <w:adjustRightInd/>
        <w:snapToGrid w:val="0"/>
        <w:spacing w:line="240" w:lineRule="auto"/>
        <w:ind w:right="0" w:rightChars="0"/>
        <w:textAlignment w:val="auto"/>
        <w:outlineLvl w:val="9"/>
        <w:rPr>
          <w:rFonts w:hint="eastAsia" w:ascii="仿宋" w:hAnsi="仿宋" w:eastAsia="仿宋" w:cs="仿宋"/>
          <w:color w:val="000000"/>
          <w:kern w:val="0"/>
          <w:sz w:val="28"/>
          <w:szCs w:val="28"/>
        </w:rPr>
        <w:sectPr>
          <w:footerReference r:id="rId5" w:type="default"/>
          <w:pgSz w:w="11906" w:h="16838"/>
          <w:pgMar w:top="2155" w:right="1474" w:bottom="2041" w:left="1588" w:header="851" w:footer="1191" w:gutter="0"/>
          <w:pgNumType w:fmt="decimal" w:start="1"/>
          <w:cols w:space="720" w:num="1"/>
          <w:docGrid w:type="linesAndChars" w:linePitch="577" w:charSpace="-849"/>
        </w:sect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default"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⑧申请主体营业执照等资格证明。可数据共享的免于提交。</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left"/>
        <w:textAlignment w:val="auto"/>
        <w:rPr>
          <w:rFonts w:hint="eastAsia" w:ascii="黑体" w:hAnsi="黑体" w:eastAsia="黑体" w:cs="黑体"/>
          <w:color w:val="auto"/>
          <w:sz w:val="32"/>
          <w:szCs w:val="32"/>
          <w:highlight w:val="none"/>
          <w:lang w:val="en-US" w:eastAsia="zh-CN"/>
        </w:rPr>
      </w:pPr>
      <w:r>
        <w:rPr>
          <w:rFonts w:hint="eastAsia" w:ascii="黑体" w:hAnsi="黑体" w:eastAsia="黑体" w:cs="黑体"/>
          <w:color w:val="auto"/>
          <w:sz w:val="32"/>
          <w:szCs w:val="32"/>
          <w:highlight w:val="none"/>
          <w:lang w:val="en-US" w:eastAsia="zh-CN"/>
        </w:rPr>
        <w:t>样例：</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left"/>
        <w:textAlignment w:val="auto"/>
        <w:rPr>
          <w:rFonts w:hint="eastAsia" w:ascii="黑体" w:hAnsi="黑体" w:eastAsia="黑体" w:cs="黑体"/>
          <w:color w:val="auto"/>
          <w:sz w:val="32"/>
          <w:szCs w:val="32"/>
          <w:highlight w:val="none"/>
          <w:lang w:val="en-US" w:eastAsia="zh-CN"/>
        </w:rPr>
      </w:pPr>
      <w:r>
        <mc:AlternateContent>
          <mc:Choice Requires="wps">
            <w:drawing>
              <wp:anchor distT="0" distB="0" distL="114300" distR="114300" simplePos="0" relativeHeight="251688960" behindDoc="0" locked="0" layoutInCell="1" allowOverlap="1">
                <wp:simplePos x="0" y="0"/>
                <wp:positionH relativeFrom="column">
                  <wp:posOffset>-402590</wp:posOffset>
                </wp:positionH>
                <wp:positionV relativeFrom="paragraph">
                  <wp:posOffset>3438525</wp:posOffset>
                </wp:positionV>
                <wp:extent cx="1171575" cy="494665"/>
                <wp:effectExtent l="4445" t="5080" r="214630" b="14605"/>
                <wp:wrapNone/>
                <wp:docPr id="135" name="矩形标注 135"/>
                <wp:cNvGraphicFramePr/>
                <a:graphic xmlns:a="http://schemas.openxmlformats.org/drawingml/2006/main">
                  <a:graphicData uri="http://schemas.microsoft.com/office/word/2010/wordprocessingShape">
                    <wps:wsp>
                      <wps:cNvSpPr/>
                      <wps:spPr>
                        <a:xfrm>
                          <a:off x="0" y="0"/>
                          <a:ext cx="1171575" cy="494665"/>
                        </a:xfrm>
                        <a:prstGeom prst="wedgeRectCallout">
                          <a:avLst>
                            <a:gd name="adj1" fmla="val 66747"/>
                            <a:gd name="adj2" fmla="val -14826"/>
                          </a:avLst>
                        </a:prstGeom>
                        <a:solidFill>
                          <a:srgbClr val="FFFFFF"/>
                        </a:solidFill>
                        <a:ln w="9525" cap="flat" cmpd="sng">
                          <a:solidFill>
                            <a:srgbClr val="FF0000"/>
                          </a:solidFill>
                          <a:prstDash val="solid"/>
                          <a:miter/>
                          <a:headEnd type="none" w="med" len="med"/>
                          <a:tailEnd type="none" w="med" len="med"/>
                        </a:ln>
                      </wps:spPr>
                      <wps:txbx>
                        <w:txbxContent>
                          <w:p>
                            <w:pPr>
                              <w:keepNext w:val="0"/>
                              <w:keepLines w:val="0"/>
                              <w:pageBreakBefore w:val="0"/>
                              <w:widowControl w:val="0"/>
                              <w:kinsoku/>
                              <w:wordWrap/>
                              <w:overflowPunct/>
                              <w:topLinePunct w:val="0"/>
                              <w:bidi w:val="0"/>
                              <w:adjustRightInd/>
                              <w:snapToGrid/>
                              <w:spacing w:line="280" w:lineRule="exact"/>
                              <w:textAlignment w:val="auto"/>
                              <w:rPr>
                                <w:rFonts w:hint="default" w:eastAsiaTheme="minorEastAsia"/>
                                <w:lang w:val="en-US" w:eastAsia="zh-CN"/>
                              </w:rPr>
                            </w:pPr>
                            <w:r>
                              <w:rPr>
                                <w:rFonts w:hint="eastAsia"/>
                                <w:b/>
                                <w:bCs/>
                                <w:color w:val="FF0000"/>
                                <w:sz w:val="20"/>
                                <w:szCs w:val="20"/>
                                <w:lang w:val="en-US" w:eastAsia="zh-CN"/>
                              </w:rPr>
                              <w:t>经营范围需包括“药品零售”</w:t>
                            </w:r>
                          </w:p>
                        </w:txbxContent>
                      </wps:txbx>
                      <wps:bodyPr upright="1"/>
                    </wps:wsp>
                  </a:graphicData>
                </a:graphic>
              </wp:anchor>
            </w:drawing>
          </mc:Choice>
          <mc:Fallback>
            <w:pict>
              <v:shape id="_x0000_s1026" o:spid="_x0000_s1026" o:spt="61" type="#_x0000_t61" style="position:absolute;left:0pt;margin-left:-31.7pt;margin-top:270.75pt;height:38.95pt;width:92.25pt;z-index:251688960;mso-width-relative:page;mso-height-relative:page;" fillcolor="#FFFFFF" filled="t" stroked="t" coordsize="21600,21600" o:gfxdata="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ur+zW2gAAAAsBAAAPAAAAAAAAAAEAIAAAACIAAABkcnMv&#10;ZG93bnJldi54bWxQSwECFAAUAAAACACHTuJAuSWr/DoCAACRBAAADgAAAAAAAAABACAAAAApAQAA&#10;ZHJzL2Uyb0RvYy54bWxQSwUGAAAAAAYABgBZAQAA1QUAAAAA&#10;" adj="25217,7598">
                <v:fill on="t" focussize="0,0"/>
                <v:stroke color="#FF0000" joinstyle="miter"/>
                <v:imagedata o:title=""/>
                <o:lock v:ext="edit" aspectratio="f"/>
                <v:textbox>
                  <w:txbxContent>
                    <w:p>
                      <w:pPr>
                        <w:keepNext w:val="0"/>
                        <w:keepLines w:val="0"/>
                        <w:pageBreakBefore w:val="0"/>
                        <w:widowControl w:val="0"/>
                        <w:kinsoku/>
                        <w:wordWrap/>
                        <w:overflowPunct/>
                        <w:topLinePunct w:val="0"/>
                        <w:bidi w:val="0"/>
                        <w:adjustRightInd/>
                        <w:snapToGrid/>
                        <w:spacing w:line="280" w:lineRule="exact"/>
                        <w:textAlignment w:val="auto"/>
                        <w:rPr>
                          <w:rFonts w:hint="default" w:eastAsiaTheme="minorEastAsia"/>
                          <w:lang w:val="en-US" w:eastAsia="zh-CN"/>
                        </w:rPr>
                      </w:pPr>
                      <w:r>
                        <w:rPr>
                          <w:rFonts w:hint="eastAsia"/>
                          <w:b/>
                          <w:bCs/>
                          <w:color w:val="FF0000"/>
                          <w:sz w:val="20"/>
                          <w:szCs w:val="20"/>
                          <w:lang w:val="en-US" w:eastAsia="zh-CN"/>
                        </w:rPr>
                        <w:t>经营范围需包括“药品零售”</w:t>
                      </w:r>
                    </w:p>
                  </w:txbxContent>
                </v:textbox>
              </v:shape>
            </w:pict>
          </mc:Fallback>
        </mc:AlternateContent>
      </w:r>
      <w:r>
        <mc:AlternateContent>
          <mc:Choice Requires="wps">
            <w:drawing>
              <wp:anchor distT="0" distB="0" distL="114300" distR="114300" simplePos="0" relativeHeight="251687936" behindDoc="0" locked="0" layoutInCell="1" allowOverlap="1">
                <wp:simplePos x="0" y="0"/>
                <wp:positionH relativeFrom="column">
                  <wp:posOffset>3839845</wp:posOffset>
                </wp:positionH>
                <wp:positionV relativeFrom="paragraph">
                  <wp:posOffset>3232785</wp:posOffset>
                </wp:positionV>
                <wp:extent cx="1010285" cy="341630"/>
                <wp:effectExtent l="4445" t="167005" r="13970" b="5715"/>
                <wp:wrapNone/>
                <wp:docPr id="131" name="矩形标注 131"/>
                <wp:cNvGraphicFramePr/>
                <a:graphic xmlns:a="http://schemas.openxmlformats.org/drawingml/2006/main">
                  <a:graphicData uri="http://schemas.microsoft.com/office/word/2010/wordprocessingShape">
                    <wps:wsp>
                      <wps:cNvSpPr/>
                      <wps:spPr>
                        <a:xfrm>
                          <a:off x="0" y="0"/>
                          <a:ext cx="1010285" cy="341630"/>
                        </a:xfrm>
                        <a:prstGeom prst="wedgeRectCallout">
                          <a:avLst>
                            <a:gd name="adj1" fmla="val -14990"/>
                            <a:gd name="adj2" fmla="val -96630"/>
                          </a:avLst>
                        </a:prstGeom>
                        <a:solidFill>
                          <a:srgbClr val="FFFFFF"/>
                        </a:solidFill>
                        <a:ln w="9525" cap="flat" cmpd="sng">
                          <a:solidFill>
                            <a:srgbClr val="FF0000"/>
                          </a:solidFill>
                          <a:prstDash val="solid"/>
                          <a:miter/>
                          <a:headEnd type="none" w="med" len="med"/>
                          <a:tailEnd type="none" w="med" len="med"/>
                        </a:ln>
                      </wps:spPr>
                      <wps:txbx>
                        <w:txbxContent>
                          <w:p>
                            <w:pPr>
                              <w:spacing w:line="240" w:lineRule="exact"/>
                              <w:rPr>
                                <w:rFonts w:hint="eastAsia"/>
                                <w:b/>
                                <w:bCs/>
                                <w:color w:val="FF0000"/>
                                <w:sz w:val="20"/>
                                <w:szCs w:val="20"/>
                              </w:rPr>
                            </w:pPr>
                            <w:r>
                              <w:rPr>
                                <w:rFonts w:hint="eastAsia"/>
                                <w:b/>
                                <w:bCs/>
                                <w:color w:val="FF0000"/>
                                <w:sz w:val="20"/>
                                <w:szCs w:val="20"/>
                              </w:rPr>
                              <w:t>住所以此为准</w:t>
                            </w:r>
                          </w:p>
                          <w:p/>
                        </w:txbxContent>
                      </wps:txbx>
                      <wps:bodyPr upright="1"/>
                    </wps:wsp>
                  </a:graphicData>
                </a:graphic>
              </wp:anchor>
            </w:drawing>
          </mc:Choice>
          <mc:Fallback>
            <w:pict>
              <v:shape id="_x0000_s1026" o:spid="_x0000_s1026" o:spt="61" type="#_x0000_t61" style="position:absolute;left:0pt;margin-left:302.35pt;margin-top:254.55pt;height:26.9pt;width:79.55pt;z-index:251687936;mso-width-relative:page;mso-height-relative:page;" fillcolor="#FFFFFF" filled="t" stroked="t" coordsize="21600,21600" o:gfxdata="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SRd6z2wAAAAsBAAAPAAAAAAAAAAEAIAAAACIAAABkcnMv&#10;ZG93bnJldi54bWxQSwECFAAUAAAACACHTuJAYjiCIjkCAACSBAAADgAAAAAAAAABACAAAAAqAQAA&#10;ZHJzL2Uyb0RvYy54bWxQSwUGAAAAAAYABgBZAQAA1QUAAAAA&#10;" adj="7562,-10072">
                <v:fill on="t" focussize="0,0"/>
                <v:stroke color="#FF0000" joinstyle="miter"/>
                <v:imagedata o:title=""/>
                <o:lock v:ext="edit" aspectratio="f"/>
                <v:textbox>
                  <w:txbxContent>
                    <w:p>
                      <w:pPr>
                        <w:spacing w:line="240" w:lineRule="exact"/>
                        <w:rPr>
                          <w:rFonts w:hint="eastAsia"/>
                          <w:b/>
                          <w:bCs/>
                          <w:color w:val="FF0000"/>
                          <w:sz w:val="20"/>
                          <w:szCs w:val="20"/>
                        </w:rPr>
                      </w:pPr>
                      <w:r>
                        <w:rPr>
                          <w:rFonts w:hint="eastAsia"/>
                          <w:b/>
                          <w:bCs/>
                          <w:color w:val="FF0000"/>
                          <w:sz w:val="20"/>
                          <w:szCs w:val="20"/>
                        </w:rPr>
                        <w:t>住所以此为准</w:t>
                      </w:r>
                    </w:p>
                    <w:p/>
                  </w:txbxContent>
                </v:textbox>
              </v:shape>
            </w:pict>
          </mc:Fallback>
        </mc:AlternateContent>
      </w:r>
      <w:r>
        <mc:AlternateContent>
          <mc:Choice Requires="wps">
            <w:drawing>
              <wp:anchor distT="0" distB="0" distL="114300" distR="114300" simplePos="0" relativeHeight="251686912" behindDoc="0" locked="0" layoutInCell="1" allowOverlap="1">
                <wp:simplePos x="0" y="0"/>
                <wp:positionH relativeFrom="column">
                  <wp:posOffset>2084070</wp:posOffset>
                </wp:positionH>
                <wp:positionV relativeFrom="paragraph">
                  <wp:posOffset>2332990</wp:posOffset>
                </wp:positionV>
                <wp:extent cx="1384300" cy="281940"/>
                <wp:effectExtent l="74930" t="4445" r="7620" b="113665"/>
                <wp:wrapNone/>
                <wp:docPr id="133" name="矩形标注 133"/>
                <wp:cNvGraphicFramePr/>
                <a:graphic xmlns:a="http://schemas.openxmlformats.org/drawingml/2006/main">
                  <a:graphicData uri="http://schemas.microsoft.com/office/word/2010/wordprocessingShape">
                    <wps:wsp>
                      <wps:cNvSpPr/>
                      <wps:spPr>
                        <a:xfrm>
                          <a:off x="0" y="0"/>
                          <a:ext cx="1384300" cy="281940"/>
                        </a:xfrm>
                        <a:prstGeom prst="wedgeRectCallout">
                          <a:avLst>
                            <a:gd name="adj1" fmla="val -52731"/>
                            <a:gd name="adj2" fmla="val 83884"/>
                          </a:avLst>
                        </a:prstGeom>
                        <a:solidFill>
                          <a:srgbClr val="FFFFFF"/>
                        </a:solidFill>
                        <a:ln w="9525" cap="flat" cmpd="sng">
                          <a:solidFill>
                            <a:srgbClr val="FF0000"/>
                          </a:solidFill>
                          <a:prstDash val="solid"/>
                          <a:miter/>
                          <a:headEnd type="none" w="med" len="med"/>
                          <a:tailEnd type="none" w="med" len="med"/>
                        </a:ln>
                      </wps:spPr>
                      <wps:txbx>
                        <w:txbxContent>
                          <w:p>
                            <w:pPr>
                              <w:spacing w:line="240" w:lineRule="exact"/>
                              <w:rPr>
                                <w:rFonts w:hint="eastAsia"/>
                                <w:b/>
                                <w:bCs/>
                                <w:color w:val="FF0000"/>
                                <w:sz w:val="20"/>
                                <w:szCs w:val="20"/>
                              </w:rPr>
                            </w:pPr>
                            <w:r>
                              <w:rPr>
                                <w:rFonts w:hint="eastAsia"/>
                                <w:b/>
                                <w:bCs/>
                                <w:color w:val="FF0000"/>
                                <w:sz w:val="20"/>
                                <w:szCs w:val="20"/>
                              </w:rPr>
                              <w:t>法定代表人以此为准</w:t>
                            </w:r>
                          </w:p>
                          <w:p/>
                        </w:txbxContent>
                      </wps:txbx>
                      <wps:bodyPr upright="1"/>
                    </wps:wsp>
                  </a:graphicData>
                </a:graphic>
              </wp:anchor>
            </w:drawing>
          </mc:Choice>
          <mc:Fallback>
            <w:pict>
              <v:shape id="_x0000_s1026" o:spid="_x0000_s1026" o:spt="61" type="#_x0000_t61" style="position:absolute;left:0pt;margin-left:164.1pt;margin-top:183.7pt;height:22.2pt;width:109pt;z-index:251686912;mso-width-relative:page;mso-height-relative:page;" fillcolor="#FFFFFF" filled="t" stroked="t" coordsize="21600,21600" o:gfxdata="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4xQnUtkAAAALAQAADwAAAAAAAAABACAAAAAiAAAAZHJzL2Rv&#10;d25yZXYueG1sUEsBAhQAFAAAAAgAh07iQH3YA905AgAAkQQAAA4AAAAAAAAAAQAgAAAAKAEAAGRy&#10;cy9lMm9Eb2MueG1sUEsFBgAAAAAGAAYAWQEAANMFAAAAAA==&#10;" adj="-590,28919">
                <v:fill on="t" focussize="0,0"/>
                <v:stroke color="#FF0000" joinstyle="miter"/>
                <v:imagedata o:title=""/>
                <o:lock v:ext="edit" aspectratio="f"/>
                <v:textbox>
                  <w:txbxContent>
                    <w:p>
                      <w:pPr>
                        <w:spacing w:line="240" w:lineRule="exact"/>
                        <w:rPr>
                          <w:rFonts w:hint="eastAsia"/>
                          <w:b/>
                          <w:bCs/>
                          <w:color w:val="FF0000"/>
                          <w:sz w:val="20"/>
                          <w:szCs w:val="20"/>
                        </w:rPr>
                      </w:pPr>
                      <w:r>
                        <w:rPr>
                          <w:rFonts w:hint="eastAsia"/>
                          <w:b/>
                          <w:bCs/>
                          <w:color w:val="FF0000"/>
                          <w:sz w:val="20"/>
                          <w:szCs w:val="20"/>
                        </w:rPr>
                        <w:t>法定代表人以此为准</w:t>
                      </w:r>
                    </w:p>
                    <w:p/>
                  </w:txbxContent>
                </v:textbox>
              </v:shap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1424305</wp:posOffset>
                </wp:positionH>
                <wp:positionV relativeFrom="paragraph">
                  <wp:posOffset>1708785</wp:posOffset>
                </wp:positionV>
                <wp:extent cx="1247775" cy="347345"/>
                <wp:effectExtent l="100330" t="4445" r="4445" b="143510"/>
                <wp:wrapNone/>
                <wp:docPr id="129" name="矩形标注 129"/>
                <wp:cNvGraphicFramePr/>
                <a:graphic xmlns:a="http://schemas.openxmlformats.org/drawingml/2006/main">
                  <a:graphicData uri="http://schemas.microsoft.com/office/word/2010/wordprocessingShape">
                    <wps:wsp>
                      <wps:cNvSpPr/>
                      <wps:spPr>
                        <a:xfrm>
                          <a:off x="0" y="0"/>
                          <a:ext cx="1247775" cy="347345"/>
                        </a:xfrm>
                        <a:prstGeom prst="wedgeRectCallout">
                          <a:avLst>
                            <a:gd name="adj1" fmla="val -55106"/>
                            <a:gd name="adj2" fmla="val 83611"/>
                          </a:avLst>
                        </a:prstGeom>
                        <a:solidFill>
                          <a:srgbClr val="FFFFFF"/>
                        </a:solidFill>
                        <a:ln w="9525" cap="flat" cmpd="sng">
                          <a:solidFill>
                            <a:srgbClr val="FF0000"/>
                          </a:solidFill>
                          <a:prstDash val="solid"/>
                          <a:miter/>
                          <a:headEnd type="none" w="med" len="med"/>
                          <a:tailEnd type="none" w="med" len="med"/>
                        </a:ln>
                      </wps:spPr>
                      <wps:txbx>
                        <w:txbxContent>
                          <w:p>
                            <w:pPr>
                              <w:spacing w:line="240" w:lineRule="exact"/>
                              <w:rPr>
                                <w:rFonts w:hint="eastAsia"/>
                                <w:b/>
                                <w:bCs/>
                                <w:color w:val="FF0000"/>
                                <w:sz w:val="20"/>
                                <w:szCs w:val="20"/>
                              </w:rPr>
                            </w:pPr>
                            <w:r>
                              <w:rPr>
                                <w:rFonts w:hint="eastAsia"/>
                                <w:b/>
                                <w:bCs/>
                                <w:color w:val="FF0000"/>
                                <w:sz w:val="20"/>
                                <w:szCs w:val="20"/>
                              </w:rPr>
                              <w:t>公司名称以此为准</w:t>
                            </w:r>
                          </w:p>
                          <w:p/>
                        </w:txbxContent>
                      </wps:txbx>
                      <wps:bodyPr upright="1"/>
                    </wps:wsp>
                  </a:graphicData>
                </a:graphic>
              </wp:anchor>
            </w:drawing>
          </mc:Choice>
          <mc:Fallback>
            <w:pict>
              <v:shape id="_x0000_s1026" o:spid="_x0000_s1026" o:spt="61" type="#_x0000_t61" style="position:absolute;left:0pt;margin-left:112.15pt;margin-top:134.55pt;height:27.35pt;width:98.25pt;z-index:251685888;mso-width-relative:page;mso-height-relative:page;" fillcolor="#FFFFFF" filled="t" stroked="t" coordsize="21600,21600" o:gfxdata="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lUzpQ2gAAAAsBAAAPAAAAAAAAAAEAIAAAACIAAABkcnMv&#10;ZG93bnJldi54bWxQSwECFAAUAAAACACHTuJAtICoQzoCAACRBAAADgAAAAAAAAABACAAAAApAQAA&#10;ZHJzL2Uyb0RvYy54bWxQSwUGAAAAAAYABgBZAQAA1QUAAAAA&#10;" adj="-1103,28860">
                <v:fill on="t" focussize="0,0"/>
                <v:stroke color="#FF0000" joinstyle="miter"/>
                <v:imagedata o:title=""/>
                <o:lock v:ext="edit" aspectratio="f"/>
                <v:textbox>
                  <w:txbxContent>
                    <w:p>
                      <w:pPr>
                        <w:spacing w:line="240" w:lineRule="exact"/>
                        <w:rPr>
                          <w:rFonts w:hint="eastAsia"/>
                          <w:b/>
                          <w:bCs/>
                          <w:color w:val="FF0000"/>
                          <w:sz w:val="20"/>
                          <w:szCs w:val="20"/>
                        </w:rPr>
                      </w:pPr>
                      <w:r>
                        <w:rPr>
                          <w:rFonts w:hint="eastAsia"/>
                          <w:b/>
                          <w:bCs/>
                          <w:color w:val="FF0000"/>
                          <w:sz w:val="20"/>
                          <w:szCs w:val="20"/>
                        </w:rPr>
                        <w:t>公司名称以此为准</w:t>
                      </w:r>
                    </w:p>
                    <w:p/>
                  </w:txbxContent>
                </v:textbox>
              </v:shape>
            </w:pict>
          </mc:Fallback>
        </mc:AlternateContent>
      </w:r>
      <w:r>
        <w:rPr>
          <w:rFonts w:ascii="宋体" w:hAnsi="宋体" w:cs="仿宋_GB2312"/>
          <w:sz w:val="28"/>
          <w:szCs w:val="28"/>
        </w:rPr>
        <w:drawing>
          <wp:anchor distT="0" distB="0" distL="114300" distR="114300" simplePos="0" relativeHeight="251682816" behindDoc="0" locked="0" layoutInCell="1" allowOverlap="1">
            <wp:simplePos x="0" y="0"/>
            <wp:positionH relativeFrom="column">
              <wp:posOffset>-338455</wp:posOffset>
            </wp:positionH>
            <wp:positionV relativeFrom="paragraph">
              <wp:posOffset>62865</wp:posOffset>
            </wp:positionV>
            <wp:extent cx="6769100" cy="4714875"/>
            <wp:effectExtent l="0" t="0" r="12700" b="9525"/>
            <wp:wrapSquare wrapText="bothSides"/>
            <wp:docPr id="27" name="图片 879"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79" descr="营业执照"/>
                    <pic:cNvPicPr>
                      <a:picLocks noChangeAspect="1"/>
                    </pic:cNvPicPr>
                  </pic:nvPicPr>
                  <pic:blipFill>
                    <a:blip r:embed="rId20"/>
                    <a:stretch>
                      <a:fillRect/>
                    </a:stretch>
                  </pic:blipFill>
                  <pic:spPr>
                    <a:xfrm>
                      <a:off x="0" y="0"/>
                      <a:ext cx="6769100" cy="471487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leftChars="0" w:firstLine="643" w:firstLineChars="200"/>
        <w:textAlignment w:val="auto"/>
        <w:rPr>
          <w:rFonts w:hint="default" w:ascii="Times New Roman" w:hAnsi="Times New Roman" w:eastAsia="仿宋_GB2312" w:cs="Times New Roman"/>
          <w:b/>
          <w:bCs/>
          <w:strike w:val="0"/>
          <w:dstrike w:val="0"/>
          <w:color w:val="auto"/>
          <w:sz w:val="32"/>
          <w:szCs w:val="32"/>
          <w:highlight w:val="none"/>
          <w:lang w:val="en-US" w:eastAsia="zh-CN"/>
        </w:rPr>
      </w:pPr>
      <w:r>
        <w:rPr>
          <w:rFonts w:hint="eastAsia" w:ascii="Times New Roman" w:hAnsi="Times New Roman" w:eastAsia="仿宋_GB2312" w:cs="Times New Roman"/>
          <w:b/>
          <w:bCs/>
          <w:color w:val="auto"/>
          <w:sz w:val="32"/>
          <w:szCs w:val="32"/>
          <w:highlight w:val="none"/>
          <w:lang w:val="en-US" w:eastAsia="zh-CN"/>
        </w:rPr>
        <w:t>3</w:t>
      </w:r>
      <w:r>
        <w:rPr>
          <w:rFonts w:hint="default" w:ascii="Times New Roman" w:hAnsi="Times New Roman" w:eastAsia="仿宋_GB2312" w:cs="Times New Roman"/>
          <w:b/>
          <w:bCs/>
          <w:color w:val="auto"/>
          <w:sz w:val="32"/>
          <w:szCs w:val="32"/>
          <w:highlight w:val="none"/>
          <w:lang w:val="en-US" w:eastAsia="zh-CN"/>
        </w:rPr>
        <w:t>.</w:t>
      </w:r>
      <w:r>
        <w:rPr>
          <w:rFonts w:hint="default" w:ascii="Times New Roman" w:hAnsi="Times New Roman" w:eastAsia="仿宋_GB2312" w:cs="Times New Roman"/>
          <w:b/>
          <w:bCs/>
          <w:strike w:val="0"/>
          <w:dstrike w:val="0"/>
          <w:color w:val="auto"/>
          <w:sz w:val="32"/>
          <w:szCs w:val="32"/>
          <w:highlight w:val="none"/>
          <w:lang w:val="en-US" w:eastAsia="zh-CN"/>
        </w:rPr>
        <w:t>现场勘验</w:t>
      </w:r>
    </w:p>
    <w:p>
      <w:pPr>
        <w:keepNext w:val="0"/>
        <w:keepLines w:val="0"/>
        <w:pageBreakBefore w:val="0"/>
        <w:widowControl w:val="0"/>
        <w:kinsoku/>
        <w:wordWrap/>
        <w:overflowPunct/>
        <w:topLinePunct w:val="0"/>
        <w:autoSpaceDE/>
        <w:autoSpaceDN/>
        <w:bidi w:val="0"/>
        <w:adjustRightInd/>
        <w:snapToGrid/>
        <w:spacing w:line="560" w:lineRule="exact"/>
        <w:ind w:leftChars="0" w:firstLine="630"/>
        <w:textAlignment w:val="auto"/>
        <w:rPr>
          <w:rFonts w:hint="default" w:ascii="Times New Roman" w:hAnsi="Times New Roman" w:eastAsia="仿宋_GB2312" w:cs="Times New Roman"/>
          <w:b w:val="0"/>
          <w:bCs w:val="0"/>
          <w:color w:val="auto"/>
          <w:sz w:val="32"/>
          <w:szCs w:val="32"/>
          <w:highlight w:val="none"/>
          <w:lang w:eastAsia="zh-CN"/>
        </w:rPr>
      </w:pPr>
      <w:r>
        <w:rPr>
          <w:rFonts w:hint="default" w:ascii="Times New Roman" w:hAnsi="Times New Roman" w:eastAsia="仿宋_GB2312" w:cs="Times New Roman"/>
          <w:b w:val="0"/>
          <w:bCs w:val="0"/>
          <w:color w:val="auto"/>
          <w:sz w:val="32"/>
          <w:szCs w:val="32"/>
          <w:highlight w:val="none"/>
          <w:lang w:val="en-US" w:eastAsia="zh-CN"/>
        </w:rPr>
        <w:t>召集组织</w:t>
      </w:r>
      <w:r>
        <w:rPr>
          <w:rFonts w:hint="eastAsia" w:ascii="Times New Roman" w:hAnsi="Times New Roman" w:eastAsia="仿宋_GB2312" w:cs="Times New Roman"/>
          <w:b w:val="0"/>
          <w:bCs w:val="0"/>
          <w:color w:val="auto"/>
          <w:sz w:val="32"/>
          <w:szCs w:val="32"/>
          <w:highlight w:val="none"/>
          <w:lang w:val="en-US" w:eastAsia="zh-CN"/>
        </w:rPr>
        <w:t>2名以上现场勘验人员</w:t>
      </w:r>
      <w:r>
        <w:rPr>
          <w:rFonts w:hint="default" w:ascii="Times New Roman" w:hAnsi="Times New Roman" w:eastAsia="仿宋_GB2312" w:cs="Times New Roman"/>
          <w:b w:val="0"/>
          <w:bCs w:val="0"/>
          <w:color w:val="auto"/>
          <w:sz w:val="32"/>
          <w:szCs w:val="32"/>
          <w:highlight w:val="none"/>
          <w:lang w:val="en-US" w:eastAsia="zh-CN"/>
        </w:rPr>
        <w:t>上门服务，实地考察现场</w:t>
      </w:r>
      <w:r>
        <w:rPr>
          <w:rFonts w:hint="eastAsia" w:ascii="Times New Roman" w:hAnsi="Times New Roman" w:eastAsia="仿宋_GB2312" w:cs="Times New Roman"/>
          <w:b w:val="0"/>
          <w:bCs w:val="0"/>
          <w:color w:val="auto"/>
          <w:sz w:val="32"/>
          <w:szCs w:val="32"/>
          <w:highlight w:val="none"/>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现场勘验审核要点：</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①核实企业是否有与药品经营范围、经营规模相适应的营业场所。</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②核实是否企业营业场所和药品仓库是否环境整洁、无污染物、地面和墙面平整、清洁。</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③核实是否配置与经营范围、经营规模相适应的符合药品包装标示贮藏要求的存放和陈列药品的设备设施（货架、柜台、阴凉柜（区）、冷藏柜（箱）、中药柜、拆零专区、含麻黄碱专区等）。</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④核实药品经营场所陈列区域是否处方药、非处方药分区陈列，有显眼标示，处方药不得开架放置。</w:t>
      </w:r>
    </w:p>
    <w:p>
      <w:pPr>
        <w:keepNext w:val="0"/>
        <w:keepLines w:val="0"/>
        <w:pageBreakBefore w:val="0"/>
        <w:widowControl w:val="0"/>
        <w:kinsoku/>
        <w:wordWrap/>
        <w:overflowPunct/>
        <w:topLinePunct w:val="0"/>
        <w:autoSpaceDE/>
        <w:autoSpaceDN/>
        <w:bidi w:val="0"/>
        <w:adjustRightInd/>
        <w:snapToGrid/>
        <w:spacing w:line="560" w:lineRule="exact"/>
        <w:ind w:leftChars="0" w:firstLine="630"/>
        <w:textAlignment w:val="auto"/>
        <w:rPr>
          <w:rFonts w:hint="default" w:ascii="Times New Roman" w:hAnsi="Times New Roman" w:eastAsia="仿宋_GB2312" w:cs="Times New Roman"/>
          <w:b/>
          <w:bCs/>
          <w:color w:val="auto"/>
          <w:kern w:val="0"/>
          <w:sz w:val="32"/>
          <w:szCs w:val="32"/>
          <w:highlight w:val="none"/>
          <w:lang w:eastAsia="zh-CN"/>
        </w:rPr>
      </w:pPr>
      <w:r>
        <w:rPr>
          <w:rFonts w:hint="eastAsia" w:ascii="Times New Roman" w:hAnsi="Times New Roman" w:eastAsia="仿宋_GB2312" w:cs="Times New Roman"/>
          <w:b/>
          <w:bCs/>
          <w:color w:val="auto"/>
          <w:kern w:val="0"/>
          <w:sz w:val="32"/>
          <w:szCs w:val="32"/>
          <w:highlight w:val="none"/>
          <w:lang w:val="en-US" w:eastAsia="zh-CN"/>
        </w:rPr>
        <w:t>4</w:t>
      </w:r>
      <w:r>
        <w:rPr>
          <w:rFonts w:hint="default" w:ascii="Times New Roman" w:hAnsi="Times New Roman" w:eastAsia="仿宋_GB2312" w:cs="Times New Roman"/>
          <w:b/>
          <w:bCs/>
          <w:color w:val="auto"/>
          <w:kern w:val="0"/>
          <w:sz w:val="32"/>
          <w:szCs w:val="32"/>
          <w:highlight w:val="none"/>
          <w:lang w:val="en-US" w:eastAsia="zh-CN"/>
        </w:rPr>
        <w:t>.</w:t>
      </w:r>
      <w:r>
        <w:rPr>
          <w:rFonts w:hint="default" w:ascii="Times New Roman" w:hAnsi="Times New Roman" w:eastAsia="仿宋_GB2312" w:cs="Times New Roman"/>
          <w:b/>
          <w:bCs/>
          <w:strike w:val="0"/>
          <w:dstrike w:val="0"/>
          <w:color w:val="auto"/>
          <w:sz w:val="32"/>
          <w:szCs w:val="32"/>
          <w:highlight w:val="none"/>
          <w:lang w:val="en-US" w:eastAsia="zh-CN"/>
        </w:rPr>
        <w:t>审批机构</w:t>
      </w:r>
      <w:r>
        <w:rPr>
          <w:rFonts w:hint="default" w:ascii="Times New Roman" w:hAnsi="Times New Roman" w:eastAsia="仿宋_GB2312" w:cs="Times New Roman"/>
          <w:b/>
          <w:bCs/>
          <w:color w:val="auto"/>
          <w:kern w:val="0"/>
          <w:sz w:val="32"/>
          <w:szCs w:val="32"/>
          <w:highlight w:val="none"/>
        </w:rPr>
        <w:t>审批决定</w:t>
      </w:r>
    </w:p>
    <w:p>
      <w:pPr>
        <w:keepNext w:val="0"/>
        <w:keepLines w:val="0"/>
        <w:pageBreakBefore w:val="0"/>
        <w:widowControl w:val="0"/>
        <w:kinsoku/>
        <w:wordWrap/>
        <w:overflowPunct/>
        <w:topLinePunct w:val="0"/>
        <w:autoSpaceDE/>
        <w:autoSpaceDN/>
        <w:bidi w:val="0"/>
        <w:adjustRightInd/>
        <w:snapToGrid/>
        <w:spacing w:line="560" w:lineRule="exact"/>
        <w:ind w:leftChars="0" w:firstLine="640" w:firstLineChars="200"/>
        <w:jc w:val="left"/>
        <w:textAlignment w:val="auto"/>
        <w:rPr>
          <w:rFonts w:hint="default" w:ascii="Times New Roman" w:hAnsi="Times New Roman" w:eastAsia="仿宋_GB2312" w:cs="Times New Roman"/>
          <w:b w:val="0"/>
          <w:bCs w:val="0"/>
          <w:color w:val="auto"/>
          <w:sz w:val="32"/>
          <w:szCs w:val="32"/>
          <w:highlight w:val="none"/>
        </w:rPr>
      </w:pPr>
      <w:r>
        <w:rPr>
          <w:rFonts w:hint="eastAsia" w:ascii="Times New Roman" w:hAnsi="Times New Roman" w:eastAsia="仿宋_GB2312" w:cs="Times New Roman"/>
          <w:b w:val="0"/>
          <w:bCs w:val="0"/>
          <w:color w:val="auto"/>
          <w:sz w:val="32"/>
          <w:szCs w:val="32"/>
          <w:highlight w:val="none"/>
          <w:lang w:val="en-US" w:eastAsia="zh-CN"/>
        </w:rPr>
        <w:t>分管</w:t>
      </w:r>
      <w:r>
        <w:rPr>
          <w:rFonts w:hint="default" w:ascii="Times New Roman" w:hAnsi="Times New Roman" w:eastAsia="仿宋_GB2312" w:cs="Times New Roman"/>
          <w:b w:val="0"/>
          <w:bCs w:val="0"/>
          <w:color w:val="auto"/>
          <w:sz w:val="32"/>
          <w:szCs w:val="32"/>
          <w:highlight w:val="none"/>
        </w:rPr>
        <w:t>负责人签署批准或不予批准意见。</w:t>
      </w:r>
    </w:p>
    <w:p>
      <w:pPr>
        <w:keepNext w:val="0"/>
        <w:keepLines w:val="0"/>
        <w:pageBreakBefore w:val="0"/>
        <w:widowControl w:val="0"/>
        <w:kinsoku/>
        <w:wordWrap/>
        <w:overflowPunct/>
        <w:topLinePunct w:val="0"/>
        <w:autoSpaceDE/>
        <w:autoSpaceDN/>
        <w:bidi w:val="0"/>
        <w:adjustRightInd/>
        <w:snapToGrid/>
        <w:spacing w:line="560" w:lineRule="exact"/>
        <w:ind w:leftChars="0" w:firstLine="643" w:firstLineChars="200"/>
        <w:textAlignment w:val="auto"/>
        <w:rPr>
          <w:rFonts w:hint="default" w:ascii="Times New Roman" w:hAnsi="Times New Roman" w:eastAsia="仿宋_GB2312" w:cs="Times New Roman"/>
          <w:b/>
          <w:bCs/>
          <w:color w:val="auto"/>
          <w:kern w:val="0"/>
          <w:sz w:val="32"/>
          <w:szCs w:val="32"/>
          <w:highlight w:val="none"/>
          <w:lang w:val="en-US" w:eastAsia="zh-CN"/>
        </w:rPr>
      </w:pPr>
      <w:r>
        <w:rPr>
          <w:rFonts w:hint="eastAsia" w:ascii="Times New Roman" w:hAnsi="Times New Roman" w:eastAsia="仿宋_GB2312" w:cs="Times New Roman"/>
          <w:b/>
          <w:bCs/>
          <w:color w:val="auto"/>
          <w:kern w:val="0"/>
          <w:sz w:val="32"/>
          <w:szCs w:val="32"/>
          <w:highlight w:val="none"/>
          <w:lang w:val="en-US" w:eastAsia="zh-CN"/>
        </w:rPr>
        <w:t>5</w:t>
      </w:r>
      <w:r>
        <w:rPr>
          <w:rFonts w:hint="default" w:ascii="Times New Roman" w:hAnsi="Times New Roman" w:eastAsia="仿宋_GB2312" w:cs="Times New Roman"/>
          <w:b/>
          <w:bCs/>
          <w:color w:val="auto"/>
          <w:kern w:val="0"/>
          <w:sz w:val="32"/>
          <w:szCs w:val="32"/>
          <w:highlight w:val="none"/>
          <w:lang w:val="en-US" w:eastAsia="zh-CN"/>
        </w:rPr>
        <w:t>.</w:t>
      </w:r>
      <w:r>
        <w:rPr>
          <w:rFonts w:hint="eastAsia" w:ascii="Times New Roman" w:hAnsi="Times New Roman" w:eastAsia="仿宋_GB2312" w:cs="Times New Roman"/>
          <w:b/>
          <w:bCs/>
          <w:color w:val="auto"/>
          <w:kern w:val="0"/>
          <w:sz w:val="32"/>
          <w:szCs w:val="32"/>
          <w:highlight w:val="none"/>
          <w:lang w:val="en-US" w:eastAsia="zh-CN"/>
        </w:rPr>
        <w:t>制证出证</w:t>
      </w:r>
    </w:p>
    <w:p>
      <w:pPr>
        <w:keepNext w:val="0"/>
        <w:keepLines w:val="0"/>
        <w:pageBreakBefore w:val="0"/>
        <w:widowControl w:val="0"/>
        <w:kinsoku/>
        <w:wordWrap/>
        <w:overflowPunct/>
        <w:topLinePunct w:val="0"/>
        <w:autoSpaceDE/>
        <w:autoSpaceDN/>
        <w:bidi w:val="0"/>
        <w:adjustRightInd/>
        <w:snapToGrid/>
        <w:spacing w:line="560" w:lineRule="exact"/>
        <w:ind w:leftChars="0"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eastAsia" w:ascii="Times New Roman" w:hAnsi="Times New Roman" w:eastAsia="仿宋_GB2312" w:cs="Times New Roman"/>
          <w:b w:val="0"/>
          <w:bCs w:val="0"/>
          <w:color w:val="auto"/>
          <w:kern w:val="0"/>
          <w:sz w:val="32"/>
          <w:szCs w:val="32"/>
          <w:highlight w:val="none"/>
          <w:lang w:eastAsia="zh-CN"/>
        </w:rPr>
        <w:t>《</w:t>
      </w:r>
      <w:r>
        <w:rPr>
          <w:rFonts w:hint="eastAsia" w:ascii="Times New Roman" w:hAnsi="Times New Roman" w:eastAsia="仿宋_GB2312" w:cs="Times New Roman"/>
          <w:b w:val="0"/>
          <w:bCs w:val="0"/>
          <w:color w:val="auto"/>
          <w:kern w:val="0"/>
          <w:sz w:val="32"/>
          <w:szCs w:val="32"/>
          <w:highlight w:val="none"/>
          <w:lang w:val="en-US" w:eastAsia="zh-CN"/>
        </w:rPr>
        <w:t>药品经营许可证</w:t>
      </w:r>
      <w:r>
        <w:rPr>
          <w:rFonts w:hint="eastAsia" w:ascii="Times New Roman" w:hAnsi="Times New Roman" w:eastAsia="仿宋_GB2312" w:cs="Times New Roman"/>
          <w:b w:val="0"/>
          <w:bCs w:val="0"/>
          <w:color w:val="auto"/>
          <w:kern w:val="0"/>
          <w:sz w:val="32"/>
          <w:szCs w:val="32"/>
          <w:highlight w:val="none"/>
          <w:lang w:eastAsia="zh-CN"/>
        </w:rPr>
        <w:t>》</w:t>
      </w:r>
      <w:r>
        <w:rPr>
          <w:rFonts w:hint="default" w:ascii="Times New Roman" w:hAnsi="Times New Roman" w:eastAsia="仿宋_GB2312" w:cs="Times New Roman"/>
          <w:b w:val="0"/>
          <w:bCs w:val="0"/>
          <w:color w:val="auto"/>
          <w:sz w:val="32"/>
          <w:szCs w:val="32"/>
          <w:highlight w:val="none"/>
          <w:lang w:eastAsia="zh-CN"/>
        </w:rPr>
        <w:t>窗口送达</w:t>
      </w:r>
      <w:r>
        <w:rPr>
          <w:rFonts w:hint="eastAsia" w:ascii="Times New Roman" w:hAnsi="Times New Roman" w:eastAsia="仿宋_GB2312" w:cs="Times New Roman"/>
          <w:b w:val="0"/>
          <w:bCs w:val="0"/>
          <w:color w:val="auto"/>
          <w:sz w:val="32"/>
          <w:szCs w:val="32"/>
          <w:highlight w:val="none"/>
          <w:lang w:val="en-US" w:eastAsia="zh-CN"/>
        </w:rPr>
        <w:t>或</w:t>
      </w:r>
      <w:r>
        <w:rPr>
          <w:rFonts w:hint="default" w:ascii="Times New Roman" w:hAnsi="Times New Roman" w:eastAsia="仿宋_GB2312" w:cs="Times New Roman"/>
          <w:b w:val="0"/>
          <w:bCs w:val="0"/>
          <w:color w:val="auto"/>
          <w:sz w:val="32"/>
          <w:szCs w:val="32"/>
          <w:highlight w:val="none"/>
          <w:lang w:eastAsia="zh-CN"/>
        </w:rPr>
        <w:t>邮寄送达</w:t>
      </w:r>
      <w:r>
        <w:rPr>
          <w:rFonts w:hint="default" w:ascii="Times New Roman" w:hAnsi="Times New Roman" w:eastAsia="仿宋_GB2312" w:cs="Times New Roman"/>
          <w:b w:val="0"/>
          <w:bCs w:val="0"/>
          <w:color w:val="auto"/>
          <w:sz w:val="32"/>
          <w:szCs w:val="32"/>
          <w:highlight w:val="none"/>
        </w:rPr>
        <w:t>。</w:t>
      </w:r>
    </w:p>
    <w:p>
      <w:pPr>
        <w:keepNext w:val="0"/>
        <w:keepLines w:val="0"/>
        <w:pageBreakBefore w:val="0"/>
        <w:widowControl w:val="0"/>
        <w:kinsoku/>
        <w:wordWrap/>
        <w:overflowPunct/>
        <w:topLinePunct w:val="0"/>
        <w:autoSpaceDE/>
        <w:autoSpaceDN/>
        <w:bidi w:val="0"/>
        <w:adjustRightInd/>
        <w:snapToGrid/>
        <w:spacing w:line="560" w:lineRule="exact"/>
        <w:ind w:leftChars="0" w:firstLine="643" w:firstLineChars="200"/>
        <w:textAlignment w:val="auto"/>
        <w:rPr>
          <w:rFonts w:hint="default" w:ascii="Times New Roman" w:hAnsi="Times New Roman" w:eastAsia="仿宋_GB2312" w:cs="Times New Roman"/>
          <w:b w:val="0"/>
          <w:bCs w:val="0"/>
          <w:color w:val="auto"/>
          <w:sz w:val="32"/>
          <w:szCs w:val="32"/>
          <w:highlight w:val="none"/>
          <w:lang w:val="en-US" w:eastAsia="zh-CN"/>
        </w:rPr>
      </w:pPr>
      <w:r>
        <w:rPr>
          <w:rFonts w:hint="eastAsia" w:ascii="Times New Roman" w:hAnsi="Times New Roman" w:eastAsia="仿宋_GB2312" w:cs="Times New Roman"/>
          <w:b/>
          <w:bCs/>
          <w:color w:val="auto"/>
          <w:kern w:val="0"/>
          <w:sz w:val="32"/>
          <w:szCs w:val="32"/>
          <w:highlight w:val="none"/>
          <w:lang w:val="en-US" w:eastAsia="zh-CN"/>
        </w:rPr>
        <w:t>6</w:t>
      </w:r>
      <w:r>
        <w:rPr>
          <w:rFonts w:hint="default" w:ascii="Times New Roman" w:hAnsi="Times New Roman" w:eastAsia="仿宋_GB2312" w:cs="Times New Roman"/>
          <w:b/>
          <w:bCs/>
          <w:color w:val="auto"/>
          <w:kern w:val="0"/>
          <w:sz w:val="32"/>
          <w:szCs w:val="32"/>
          <w:highlight w:val="none"/>
          <w:lang w:val="en-US" w:eastAsia="zh-CN"/>
        </w:rPr>
        <w:t>.</w:t>
      </w:r>
      <w:r>
        <w:rPr>
          <w:rFonts w:hint="eastAsia" w:ascii="Times New Roman" w:hAnsi="Times New Roman" w:eastAsia="仿宋_GB2312" w:cs="Times New Roman"/>
          <w:b/>
          <w:bCs/>
          <w:color w:val="auto"/>
          <w:kern w:val="0"/>
          <w:sz w:val="32"/>
          <w:szCs w:val="32"/>
          <w:highlight w:val="none"/>
          <w:lang w:val="en-US" w:eastAsia="zh-CN"/>
        </w:rPr>
        <w:t>公开：</w:t>
      </w:r>
      <w:r>
        <w:rPr>
          <w:rFonts w:hint="eastAsia" w:ascii="Times New Roman" w:hAnsi="Times New Roman" w:eastAsia="仿宋_GB2312" w:cs="Times New Roman"/>
          <w:b w:val="0"/>
          <w:bCs w:val="0"/>
          <w:color w:val="auto"/>
          <w:sz w:val="32"/>
          <w:szCs w:val="32"/>
          <w:highlight w:val="none"/>
          <w:lang w:val="en-US" w:eastAsia="zh-CN"/>
        </w:rPr>
        <w:t>在完成药品经营许可证换发十日内将信息公开。</w:t>
      </w:r>
    </w:p>
    <w:p>
      <w:pPr>
        <w:keepNext w:val="0"/>
        <w:keepLines w:val="0"/>
        <w:pageBreakBefore w:val="0"/>
        <w:widowControl w:val="0"/>
        <w:kinsoku/>
        <w:wordWrap/>
        <w:overflowPunct/>
        <w:topLinePunct w:val="0"/>
        <w:autoSpaceDE/>
        <w:autoSpaceDN/>
        <w:bidi w:val="0"/>
        <w:adjustRightInd/>
        <w:snapToGrid/>
        <w:spacing w:line="560" w:lineRule="exact"/>
        <w:ind w:leftChars="0" w:firstLine="643" w:firstLineChars="200"/>
        <w:textAlignment w:val="auto"/>
        <w:rPr>
          <w:rFonts w:ascii="黑体" w:hAnsi="黑体" w:eastAsia="黑体"/>
          <w:sz w:val="32"/>
          <w:szCs w:val="32"/>
        </w:rPr>
      </w:pPr>
      <w:r>
        <w:rPr>
          <w:rFonts w:hint="eastAsia" w:ascii="Times New Roman" w:hAnsi="Times New Roman" w:eastAsia="仿宋_GB2312" w:cs="Times New Roman"/>
          <w:b/>
          <w:bCs/>
          <w:color w:val="auto"/>
          <w:kern w:val="0"/>
          <w:sz w:val="32"/>
          <w:szCs w:val="32"/>
          <w:highlight w:val="none"/>
          <w:lang w:val="en-US" w:eastAsia="zh-CN"/>
        </w:rPr>
        <w:t>7.</w:t>
      </w:r>
      <w:r>
        <w:rPr>
          <w:rFonts w:hint="default" w:ascii="Times New Roman" w:hAnsi="Times New Roman" w:eastAsia="仿宋_GB2312" w:cs="Times New Roman"/>
          <w:b/>
          <w:bCs/>
          <w:color w:val="auto"/>
          <w:kern w:val="0"/>
          <w:sz w:val="32"/>
          <w:szCs w:val="32"/>
          <w:highlight w:val="none"/>
        </w:rPr>
        <w:t>归档：</w:t>
      </w:r>
      <w:r>
        <w:rPr>
          <w:rFonts w:hint="default" w:ascii="Times New Roman" w:hAnsi="Times New Roman" w:eastAsia="仿宋_GB2312" w:cs="Times New Roman"/>
          <w:b w:val="0"/>
          <w:bCs w:val="0"/>
          <w:color w:val="auto"/>
          <w:sz w:val="32"/>
          <w:szCs w:val="32"/>
          <w:highlight w:val="none"/>
        </w:rPr>
        <w:t>许可材料实行分类归档。</w:t>
      </w:r>
      <w:r>
        <w:rPr>
          <w:rFonts w:hint="eastAsia" w:ascii="Times New Roman" w:hAnsi="Times New Roman" w:eastAsia="仿宋_GB2312" w:cs="Times New Roman"/>
          <w:b w:val="0"/>
          <w:bCs w:val="0"/>
          <w:color w:val="auto"/>
          <w:sz w:val="32"/>
          <w:szCs w:val="32"/>
          <w:highlight w:val="none"/>
          <w:lang w:val="en-US" w:eastAsia="zh-CN"/>
        </w:rPr>
        <w:t>业务</w:t>
      </w:r>
      <w:r>
        <w:rPr>
          <w:rFonts w:hint="default" w:ascii="Times New Roman" w:hAnsi="Times New Roman" w:eastAsia="仿宋_GB2312" w:cs="Times New Roman"/>
          <w:b w:val="0"/>
          <w:bCs w:val="0"/>
          <w:color w:val="auto"/>
          <w:sz w:val="32"/>
          <w:szCs w:val="32"/>
          <w:highlight w:val="none"/>
        </w:rPr>
        <w:t>办结后由</w:t>
      </w:r>
      <w:r>
        <w:rPr>
          <w:rFonts w:hint="eastAsia" w:ascii="Times New Roman" w:hAnsi="Times New Roman" w:eastAsia="仿宋_GB2312" w:cs="Times New Roman"/>
          <w:b w:val="0"/>
          <w:bCs w:val="0"/>
          <w:color w:val="auto"/>
          <w:sz w:val="32"/>
          <w:szCs w:val="32"/>
          <w:highlight w:val="none"/>
          <w:lang w:val="en-US" w:eastAsia="zh-CN"/>
        </w:rPr>
        <w:t>市场准入</w:t>
      </w:r>
      <w:r>
        <w:rPr>
          <w:rFonts w:hint="default" w:ascii="Times New Roman" w:hAnsi="Times New Roman" w:eastAsia="仿宋_GB2312" w:cs="Times New Roman"/>
          <w:b w:val="0"/>
          <w:bCs w:val="0"/>
          <w:color w:val="auto"/>
          <w:sz w:val="32"/>
          <w:szCs w:val="32"/>
          <w:highlight w:val="none"/>
          <w:lang w:eastAsia="zh-CN"/>
        </w:rPr>
        <w:t>科</w:t>
      </w:r>
      <w:r>
        <w:rPr>
          <w:rFonts w:hint="default" w:ascii="Times New Roman" w:hAnsi="Times New Roman" w:eastAsia="仿宋_GB2312" w:cs="Times New Roman"/>
          <w:b w:val="0"/>
          <w:bCs w:val="0"/>
          <w:color w:val="auto"/>
          <w:sz w:val="32"/>
          <w:szCs w:val="32"/>
          <w:highlight w:val="none"/>
        </w:rPr>
        <w:t>具体办理人员负责装订归档。材料实行日清</w:t>
      </w:r>
      <w:r>
        <w:rPr>
          <w:rFonts w:hint="eastAsia" w:ascii="Times New Roman" w:hAnsi="Times New Roman" w:eastAsia="仿宋_GB2312" w:cs="Times New Roman"/>
          <w:b w:val="0"/>
          <w:bCs w:val="0"/>
          <w:color w:val="auto"/>
          <w:sz w:val="32"/>
          <w:szCs w:val="32"/>
          <w:highlight w:val="none"/>
          <w:lang w:val="en-US" w:eastAsia="zh-CN"/>
        </w:rPr>
        <w:t>日</w:t>
      </w:r>
      <w:r>
        <w:rPr>
          <w:rFonts w:hint="default" w:ascii="Times New Roman" w:hAnsi="Times New Roman" w:eastAsia="仿宋_GB2312" w:cs="Times New Roman"/>
          <w:b w:val="0"/>
          <w:bCs w:val="0"/>
          <w:color w:val="auto"/>
          <w:sz w:val="32"/>
          <w:szCs w:val="32"/>
          <w:highlight w:val="none"/>
        </w:rPr>
        <w:t>结、</w:t>
      </w:r>
      <w:r>
        <w:rPr>
          <w:rFonts w:hint="eastAsia" w:ascii="Times New Roman" w:hAnsi="Times New Roman" w:eastAsia="仿宋_GB2312" w:cs="Times New Roman"/>
          <w:b w:val="0"/>
          <w:bCs w:val="0"/>
          <w:color w:val="auto"/>
          <w:sz w:val="32"/>
          <w:szCs w:val="32"/>
          <w:highlight w:val="none"/>
          <w:lang w:val="en-US" w:eastAsia="zh-CN"/>
        </w:rPr>
        <w:t>月</w:t>
      </w:r>
      <w:r>
        <w:rPr>
          <w:rFonts w:hint="default" w:ascii="Times New Roman" w:hAnsi="Times New Roman" w:eastAsia="仿宋_GB2312" w:cs="Times New Roman"/>
          <w:b w:val="0"/>
          <w:bCs w:val="0"/>
          <w:color w:val="auto"/>
          <w:sz w:val="32"/>
          <w:szCs w:val="32"/>
          <w:highlight w:val="none"/>
        </w:rPr>
        <w:t>终一次性集中存放制度。</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0" w:firstLineChars="200"/>
        <w:textAlignment w:val="auto"/>
        <w:outlineLvl w:val="1"/>
        <w:rPr>
          <w:rFonts w:hint="default"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九</w:t>
      </w:r>
      <w:r>
        <w:rPr>
          <w:rFonts w:hint="default" w:ascii="Times New Roman" w:hAnsi="Times New Roman" w:eastAsia="黑体" w:cs="Times New Roman"/>
          <w:b w:val="0"/>
          <w:bCs w:val="0"/>
          <w:strike w:val="0"/>
          <w:dstrike w:val="0"/>
          <w:color w:val="auto"/>
          <w:sz w:val="32"/>
          <w:szCs w:val="32"/>
          <w:highlight w:val="none"/>
          <w:lang w:val="en-US" w:eastAsia="zh-CN"/>
        </w:rPr>
        <w:t>、审批时限</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3" w:firstLineChars="200"/>
        <w:textAlignment w:val="auto"/>
        <w:outlineLvl w:val="2"/>
        <w:rPr>
          <w:rFonts w:hint="default" w:ascii="Times New Roman" w:hAnsi="Times New Roman" w:eastAsia="仿宋_GB2312" w:cs="Times New Roman"/>
          <w:b w:val="0"/>
          <w:bCs w:val="0"/>
          <w:strike w:val="0"/>
          <w:dstrike w:val="0"/>
          <w:color w:val="auto"/>
          <w:sz w:val="32"/>
          <w:szCs w:val="32"/>
          <w:highlight w:val="none"/>
        </w:rPr>
      </w:pPr>
      <w:r>
        <w:rPr>
          <w:rFonts w:hint="eastAsia" w:ascii="Times New Roman" w:hAnsi="Times New Roman" w:eastAsia="仿宋_GB2312" w:cs="Times New Roman"/>
          <w:b/>
          <w:bCs/>
          <w:strike w:val="0"/>
          <w:dstrike w:val="0"/>
          <w:color w:val="auto"/>
          <w:sz w:val="32"/>
          <w:szCs w:val="32"/>
          <w:highlight w:val="none"/>
          <w:lang w:val="en-US" w:eastAsia="zh-CN"/>
        </w:rPr>
        <w:t>1</w:t>
      </w:r>
      <w:r>
        <w:rPr>
          <w:rFonts w:hint="default" w:ascii="Times New Roman" w:hAnsi="Times New Roman" w:eastAsia="仿宋_GB2312" w:cs="Times New Roman"/>
          <w:b/>
          <w:bCs/>
          <w:strike w:val="0"/>
          <w:dstrike w:val="0"/>
          <w:color w:val="auto"/>
          <w:sz w:val="32"/>
          <w:szCs w:val="32"/>
          <w:highlight w:val="none"/>
          <w:lang w:val="en-US" w:eastAsia="zh-CN"/>
        </w:rPr>
        <w:t>.法定审批时限：</w:t>
      </w:r>
      <w:r>
        <w:rPr>
          <w:rFonts w:hint="eastAsia" w:ascii="Times New Roman" w:hAnsi="Times New Roman" w:eastAsia="仿宋_GB2312" w:cs="Times New Roman"/>
          <w:b w:val="0"/>
          <w:bCs w:val="0"/>
          <w:strike w:val="0"/>
          <w:dstrike w:val="0"/>
          <w:color w:val="auto"/>
          <w:sz w:val="32"/>
          <w:szCs w:val="32"/>
          <w:highlight w:val="none"/>
          <w:lang w:val="en-US" w:eastAsia="zh-CN"/>
        </w:rPr>
        <w:t>20</w:t>
      </w:r>
      <w:r>
        <w:rPr>
          <w:rFonts w:hint="default" w:ascii="Times New Roman" w:hAnsi="Times New Roman" w:eastAsia="仿宋_GB2312" w:cs="Times New Roman"/>
          <w:b w:val="0"/>
          <w:bCs w:val="0"/>
          <w:strike w:val="0"/>
          <w:dstrike w:val="0"/>
          <w:color w:val="auto"/>
          <w:sz w:val="32"/>
          <w:szCs w:val="32"/>
          <w:highlight w:val="none"/>
          <w:lang w:val="en-US" w:eastAsia="zh-CN"/>
        </w:rPr>
        <w:t>个工作日</w:t>
      </w:r>
    </w:p>
    <w:p>
      <w:pPr>
        <w:keepNext w:val="0"/>
        <w:keepLines w:val="0"/>
        <w:pageBreakBefore w:val="0"/>
        <w:widowControl w:val="0"/>
        <w:kinsoku/>
        <w:wordWrap/>
        <w:overflowPunct/>
        <w:topLinePunct w:val="0"/>
        <w:autoSpaceDE/>
        <w:autoSpaceDN/>
        <w:bidi w:val="0"/>
        <w:adjustRightInd/>
        <w:snapToGrid/>
        <w:spacing w:line="560" w:lineRule="exact"/>
        <w:ind w:leftChars="0" w:firstLine="643" w:firstLineChars="200"/>
        <w:textAlignment w:val="auto"/>
        <w:rPr>
          <w:rFonts w:hint="default" w:ascii="Times New Roman" w:hAnsi="Times New Roman" w:eastAsia="仿宋_GB2312" w:cs="Times New Roman"/>
          <w:b w:val="0"/>
          <w:bCs w:val="0"/>
          <w:strike w:val="0"/>
          <w:dstrike w:val="0"/>
          <w:color w:val="auto"/>
          <w:sz w:val="32"/>
          <w:szCs w:val="32"/>
          <w:highlight w:val="none"/>
          <w:lang w:val="en-US"/>
        </w:rPr>
      </w:pPr>
      <w:r>
        <w:rPr>
          <w:rFonts w:hint="eastAsia" w:ascii="Times New Roman" w:hAnsi="Times New Roman" w:eastAsia="仿宋_GB2312" w:cs="Times New Roman"/>
          <w:b/>
          <w:bCs/>
          <w:strike w:val="0"/>
          <w:dstrike w:val="0"/>
          <w:color w:val="auto"/>
          <w:sz w:val="32"/>
          <w:szCs w:val="32"/>
          <w:highlight w:val="none"/>
          <w:lang w:val="en-US" w:eastAsia="zh-CN"/>
        </w:rPr>
        <w:t>2</w:t>
      </w:r>
      <w:r>
        <w:rPr>
          <w:rFonts w:hint="default" w:ascii="Times New Roman" w:hAnsi="Times New Roman" w:eastAsia="仿宋_GB2312" w:cs="Times New Roman"/>
          <w:b/>
          <w:bCs/>
          <w:strike w:val="0"/>
          <w:dstrike w:val="0"/>
          <w:color w:val="auto"/>
          <w:sz w:val="32"/>
          <w:szCs w:val="32"/>
          <w:highlight w:val="none"/>
          <w:lang w:val="en-US" w:eastAsia="zh-CN"/>
        </w:rPr>
        <w:t>.承诺审批时限：</w:t>
      </w:r>
      <w:r>
        <w:rPr>
          <w:rFonts w:hint="eastAsia" w:ascii="Times New Roman" w:hAnsi="Times New Roman" w:eastAsia="仿宋_GB2312" w:cs="Times New Roman"/>
          <w:b w:val="0"/>
          <w:bCs w:val="0"/>
          <w:strike w:val="0"/>
          <w:dstrike w:val="0"/>
          <w:color w:val="auto"/>
          <w:sz w:val="32"/>
          <w:szCs w:val="32"/>
          <w:highlight w:val="none"/>
          <w:lang w:val="en-US" w:eastAsia="zh-CN"/>
        </w:rPr>
        <w:t>1</w:t>
      </w:r>
      <w:r>
        <w:rPr>
          <w:rFonts w:hint="default" w:ascii="Times New Roman" w:hAnsi="Times New Roman" w:eastAsia="仿宋_GB2312" w:cs="Times New Roman"/>
          <w:b w:val="0"/>
          <w:bCs w:val="0"/>
          <w:strike w:val="0"/>
          <w:dstrike w:val="0"/>
          <w:color w:val="auto"/>
          <w:sz w:val="32"/>
          <w:szCs w:val="32"/>
          <w:highlight w:val="none"/>
          <w:lang w:val="en-US" w:eastAsia="zh-CN"/>
        </w:rPr>
        <w:t>个工作日</w:t>
      </w:r>
      <w:r>
        <w:rPr>
          <w:rFonts w:hint="eastAsia" w:ascii="Times New Roman" w:hAnsi="Times New Roman" w:eastAsia="仿宋_GB2312" w:cs="Times New Roman"/>
          <w:b w:val="0"/>
          <w:bCs w:val="0"/>
          <w:strike w:val="0"/>
          <w:dstrike w:val="0"/>
          <w:color w:val="auto"/>
          <w:sz w:val="32"/>
          <w:szCs w:val="32"/>
          <w:highlight w:val="none"/>
          <w:lang w:val="en-US" w:eastAsia="zh-CN"/>
        </w:rPr>
        <w:t>（不含现场勘验和整改时间）</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0" w:firstLineChars="200"/>
        <w:textAlignment w:val="auto"/>
        <w:outlineLvl w:val="1"/>
        <w:rPr>
          <w:rFonts w:hint="default" w:ascii="Times New Roman" w:hAnsi="Times New Roman" w:eastAsia="黑体" w:cs="Times New Roman"/>
          <w:b w:val="0"/>
          <w:bCs w:val="0"/>
          <w:strike w:val="0"/>
          <w:dstrike w:val="0"/>
          <w:color w:val="auto"/>
          <w:sz w:val="32"/>
          <w:szCs w:val="32"/>
          <w:highlight w:val="none"/>
          <w:lang w:val="en-US" w:eastAsia="zh-CN"/>
        </w:rPr>
      </w:pPr>
      <w:r>
        <w:rPr>
          <w:rFonts w:hint="eastAsia" w:ascii="Times New Roman" w:hAnsi="Times New Roman" w:eastAsia="黑体" w:cs="Times New Roman"/>
          <w:b w:val="0"/>
          <w:bCs w:val="0"/>
          <w:strike w:val="0"/>
          <w:dstrike w:val="0"/>
          <w:color w:val="auto"/>
          <w:sz w:val="32"/>
          <w:szCs w:val="32"/>
          <w:highlight w:val="none"/>
          <w:lang w:val="en-US" w:eastAsia="zh-CN"/>
        </w:rPr>
        <w:t>十</w:t>
      </w:r>
      <w:r>
        <w:rPr>
          <w:rFonts w:hint="default" w:ascii="Times New Roman" w:hAnsi="Times New Roman" w:eastAsia="黑体" w:cs="Times New Roman"/>
          <w:b w:val="0"/>
          <w:bCs w:val="0"/>
          <w:strike w:val="0"/>
          <w:dstrike w:val="0"/>
          <w:color w:val="auto"/>
          <w:sz w:val="32"/>
          <w:szCs w:val="32"/>
          <w:highlight w:val="none"/>
          <w:lang w:val="en-US" w:eastAsia="zh-CN"/>
        </w:rPr>
        <w:t>、行政许可证件</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3" w:firstLineChars="200"/>
        <w:textAlignment w:val="auto"/>
        <w:outlineLvl w:val="9"/>
        <w:rPr>
          <w:rFonts w:hint="eastAsia" w:ascii="Times New Roman" w:hAnsi="Times New Roman" w:eastAsia="仿宋_GB2312" w:cs="Times New Roman"/>
          <w:b w:val="0"/>
          <w:bCs w:val="0"/>
          <w:strike w:val="0"/>
          <w:dstrike w:val="0"/>
          <w:color w:val="auto"/>
          <w:sz w:val="32"/>
          <w:szCs w:val="32"/>
          <w:highlight w:val="none"/>
          <w:lang w:val="en-US" w:eastAsia="zh-CN"/>
        </w:rPr>
      </w:pPr>
      <w:r>
        <w:rPr>
          <w:rFonts w:hint="eastAsia" w:ascii="Times New Roman" w:hAnsi="Times New Roman" w:eastAsia="仿宋_GB2312" w:cs="Times New Roman"/>
          <w:b/>
          <w:bCs/>
          <w:strike w:val="0"/>
          <w:dstrike w:val="0"/>
          <w:color w:val="auto"/>
          <w:sz w:val="32"/>
          <w:szCs w:val="32"/>
          <w:highlight w:val="none"/>
          <w:lang w:val="en-US" w:eastAsia="zh-CN"/>
        </w:rPr>
        <w:t>1</w:t>
      </w:r>
      <w:r>
        <w:rPr>
          <w:rFonts w:hint="default" w:ascii="Times New Roman" w:hAnsi="Times New Roman" w:eastAsia="仿宋_GB2312" w:cs="Times New Roman"/>
          <w:b/>
          <w:bCs/>
          <w:strike w:val="0"/>
          <w:dstrike w:val="0"/>
          <w:color w:val="auto"/>
          <w:sz w:val="32"/>
          <w:szCs w:val="32"/>
          <w:highlight w:val="none"/>
          <w:lang w:val="en-US" w:eastAsia="zh-CN"/>
        </w:rPr>
        <w:t>.审批结果名称：</w:t>
      </w:r>
      <w:r>
        <w:rPr>
          <w:rFonts w:hint="eastAsia" w:ascii="Times New Roman" w:hAnsi="Times New Roman" w:eastAsia="仿宋_GB2312" w:cs="Times New Roman"/>
          <w:b w:val="0"/>
          <w:bCs w:val="0"/>
          <w:strike w:val="0"/>
          <w:dstrike w:val="0"/>
          <w:color w:val="auto"/>
          <w:sz w:val="32"/>
          <w:szCs w:val="32"/>
          <w:highlight w:val="none"/>
          <w:lang w:val="en-US" w:eastAsia="zh-CN"/>
        </w:rPr>
        <w:t>药品经营许可证</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3" w:firstLineChars="200"/>
        <w:textAlignment w:val="auto"/>
        <w:outlineLvl w:val="9"/>
        <w:rPr>
          <w:rFonts w:hint="default" w:ascii="Times New Roman" w:hAnsi="Times New Roman" w:eastAsia="仿宋_GB2312" w:cs="Times New Roman"/>
          <w:b w:val="0"/>
          <w:bCs w:val="0"/>
          <w:strike w:val="0"/>
          <w:dstrike w:val="0"/>
          <w:color w:val="auto"/>
          <w:sz w:val="32"/>
          <w:szCs w:val="32"/>
          <w:highlight w:val="none"/>
          <w:lang w:val="en-US" w:eastAsia="zh-CN"/>
        </w:rPr>
      </w:pPr>
      <w:r>
        <w:rPr>
          <w:rFonts w:hint="eastAsia" w:ascii="Times New Roman" w:hAnsi="Times New Roman" w:eastAsia="仿宋_GB2312" w:cs="Times New Roman"/>
          <w:b/>
          <w:bCs/>
          <w:strike w:val="0"/>
          <w:dstrike w:val="0"/>
          <w:color w:val="auto"/>
          <w:sz w:val="32"/>
          <w:szCs w:val="32"/>
          <w:highlight w:val="none"/>
          <w:lang w:val="en-US" w:eastAsia="zh-CN"/>
        </w:rPr>
        <w:t>2</w:t>
      </w:r>
      <w:r>
        <w:rPr>
          <w:rFonts w:hint="default" w:ascii="Times New Roman" w:hAnsi="Times New Roman" w:eastAsia="仿宋_GB2312" w:cs="Times New Roman"/>
          <w:b/>
          <w:bCs/>
          <w:strike w:val="0"/>
          <w:dstrike w:val="0"/>
          <w:color w:val="auto"/>
          <w:sz w:val="32"/>
          <w:szCs w:val="32"/>
          <w:highlight w:val="none"/>
          <w:lang w:val="en-US" w:eastAsia="zh-CN"/>
        </w:rPr>
        <w:t>.审批结果的有效期限：</w:t>
      </w:r>
      <w:r>
        <w:rPr>
          <w:rFonts w:hint="eastAsia" w:ascii="Times New Roman" w:hAnsi="Times New Roman" w:eastAsia="仿宋_GB2312" w:cs="Times New Roman"/>
          <w:b w:val="0"/>
          <w:bCs w:val="0"/>
          <w:strike w:val="0"/>
          <w:dstrike w:val="0"/>
          <w:color w:val="auto"/>
          <w:sz w:val="32"/>
          <w:szCs w:val="32"/>
          <w:highlight w:val="none"/>
          <w:lang w:val="en-US" w:eastAsia="zh-CN"/>
        </w:rPr>
        <w:t>5年</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3" w:firstLineChars="200"/>
        <w:textAlignment w:val="auto"/>
        <w:outlineLvl w:val="2"/>
        <w:rPr>
          <w:rFonts w:hint="default" w:ascii="Times New Roman" w:hAnsi="Times New Roman" w:eastAsia="仿宋_GB2312" w:cs="Times New Roman"/>
          <w:b w:val="0"/>
          <w:bCs w:val="0"/>
          <w:strike w:val="0"/>
          <w:dstrike w:val="0"/>
          <w:color w:val="auto"/>
          <w:sz w:val="32"/>
          <w:szCs w:val="32"/>
          <w:highlight w:val="none"/>
          <w:lang w:val="en-US" w:eastAsia="zh-CN"/>
        </w:rPr>
      </w:pPr>
      <w:r>
        <w:rPr>
          <w:rFonts w:hint="eastAsia" w:ascii="Times New Roman" w:hAnsi="Times New Roman" w:eastAsia="仿宋_GB2312" w:cs="Times New Roman"/>
          <w:b/>
          <w:bCs/>
          <w:strike w:val="0"/>
          <w:dstrike w:val="0"/>
          <w:color w:val="auto"/>
          <w:sz w:val="32"/>
          <w:szCs w:val="32"/>
          <w:highlight w:val="none"/>
          <w:lang w:val="en-US" w:eastAsia="zh-CN"/>
        </w:rPr>
        <w:t>3</w:t>
      </w:r>
      <w:r>
        <w:rPr>
          <w:rFonts w:hint="default" w:ascii="Times New Roman" w:hAnsi="Times New Roman" w:eastAsia="仿宋_GB2312" w:cs="Times New Roman"/>
          <w:b/>
          <w:bCs/>
          <w:strike w:val="0"/>
          <w:dstrike w:val="0"/>
          <w:color w:val="auto"/>
          <w:sz w:val="32"/>
          <w:szCs w:val="32"/>
          <w:highlight w:val="none"/>
          <w:lang w:val="en-US" w:eastAsia="zh-CN"/>
        </w:rPr>
        <w:t>.审批结果的有效地域范围：</w:t>
      </w:r>
      <w:r>
        <w:rPr>
          <w:rFonts w:hint="default" w:ascii="Times New Roman" w:hAnsi="Times New Roman" w:eastAsia="仿宋_GB2312" w:cs="Times New Roman"/>
          <w:b w:val="0"/>
          <w:bCs w:val="0"/>
          <w:strike w:val="0"/>
          <w:dstrike w:val="0"/>
          <w:color w:val="auto"/>
          <w:sz w:val="32"/>
          <w:szCs w:val="32"/>
          <w:highlight w:val="none"/>
          <w:lang w:val="en-US" w:eastAsia="zh-CN"/>
        </w:rPr>
        <w:t>本行政区域内</w:t>
      </w:r>
    </w:p>
    <w:p>
      <w:pPr>
        <w:pStyle w:val="7"/>
        <w:jc w:val="center"/>
        <w:rPr>
          <w:color w:val="auto"/>
          <w:highlight w:val="none"/>
        </w:rPr>
      </w:pPr>
    </w:p>
    <w:sectPr>
      <w:footerReference r:id="rId6" w:type="default"/>
      <w:pgSz w:w="11906" w:h="16838"/>
      <w:pgMar w:top="1440" w:right="1800" w:bottom="1440" w:left="1800" w:header="851" w:footer="992" w:gutter="0"/>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0D6B7BAD-540E-4309-BADE-2CF27DF2B6A5}"/>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panose1 w:val="02010601030101010101"/>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embedRegular r:id="rId2" w:fontKey="{34CA9022-29B2-4973-9A88-0B84FBC2B149}"/>
  </w:font>
  <w:font w:name="方正小标宋_GBK">
    <w:panose1 w:val="02000000000000000000"/>
    <w:charset w:val="86"/>
    <w:family w:val="auto"/>
    <w:pitch w:val="default"/>
    <w:sig w:usb0="A00002BF" w:usb1="38CF7CFA" w:usb2="00082016" w:usb3="00000000" w:csb0="00040001" w:csb1="00000000"/>
    <w:embedRegular r:id="rId3" w:fontKey="{8C807085-CD38-482E-BE9E-9866337E6FAF}"/>
  </w:font>
  <w:font w:name="微软雅黑">
    <w:panose1 w:val="020B0503020204020204"/>
    <w:charset w:val="86"/>
    <w:family w:val="auto"/>
    <w:pitch w:val="default"/>
    <w:sig w:usb0="80000287" w:usb1="2ACF3C50" w:usb2="00000016" w:usb3="00000000" w:csb0="0004001F" w:csb1="00000000"/>
    <w:embedRegular r:id="rId4" w:fontKey="{8C7BBA97-54AC-4687-90BB-217A64BA0E82}"/>
  </w:font>
  <w:font w:name="仿宋">
    <w:panose1 w:val="02010609060101010101"/>
    <w:charset w:val="86"/>
    <w:family w:val="auto"/>
    <w:pitch w:val="default"/>
    <w:sig w:usb0="800002BF" w:usb1="38CF7CFA" w:usb2="00000016" w:usb3="00000000" w:csb0="00040001" w:csb1="00000000"/>
    <w:embedRegular r:id="rId5" w:fontKey="{38B3EC81-64A3-4570-9F38-0FDF563D4D78}"/>
  </w:font>
  <w:font w:name="方正仿宋简体">
    <w:panose1 w:val="02000000000000000000"/>
    <w:charset w:val="86"/>
    <w:family w:val="auto"/>
    <w:pitch w:val="default"/>
    <w:sig w:usb0="A00002BF" w:usb1="184F6CFA" w:usb2="00000012" w:usb3="00000000" w:csb0="00040001" w:csb1="00000000"/>
    <w:embedRegular r:id="rId6" w:fontKey="{3A9C807B-C916-4F6F-B3ED-9E06E452DB0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EhxuI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ESHG4jICAABjBAAADgAAAAAAAAABACAAAAAfAQAAZHJzL2Uyb0RvYy54bWxQSwUG&#10;AAAAAAYABgBZAQAAwwUAAAAA&#10;">
              <v:fill on="f" focussize="0,0"/>
              <v:stroke on="f" weight="0.5pt"/>
              <v:imagedata o:title=""/>
              <o:lock v:ext="edit" aspectratio="f"/>
              <v:textbox inset="0mm,0mm,0mm,0mm" style="mso-fit-shape-to-text:t;">
                <w:txbxContent>
                  <w:p>
                    <w:pPr>
                      <w:pStyle w:val="9"/>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2t82AzAgAAYwQAAA4AAABkcnMvZTJvRG9jLnhtbK1UzY7TMBC+I/EO&#10;lu80aRGrUj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1TYphGx08/vp9+&#10;Ppx+fSM4g0CNCzPE3TtExvadbTE2w3nAYeLdVl6nLxgR+CHv8SKvaCPh6dJ0Mp3mcHH4hg3ws8fr&#10;zof4XlhNklFQj/51srLDJsQ+dAhJ2YxdS6W6HipDmoJevX6T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2t82AzAgAAYwQAAA4AAAAAAAAAAQAgAAAAHwEAAGRycy9lMm9Eb2MueG1sUEsF&#10;BgAAAAAGAAYAWQEAAMQFA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default" w:ascii="Times New Roman" w:hAnsi="Times New Roman" w:cs="Times New Roman"/>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23</w:t>
                          </w:r>
                          <w:r>
                            <w:rPr>
                              <w:rFonts w:hint="default" w:ascii="Times New Roman" w:hAnsi="Times New Roman" w:cs="Times New Roman"/>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sAOHox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rADh6MQIAAGMEAAAOAAAAAAAAAAEAIAAAAB8BAABkcnMvZTJvRG9jLnhtbFBLBQYA&#10;AAAABgAGAFkBAADCBQAAAAA=&#10;">
              <v:fill on="f" focussize="0,0"/>
              <v:stroke on="f" weight="0.5pt"/>
              <v:imagedata o:title=""/>
              <o:lock v:ext="edit" aspectratio="f"/>
              <v:textbox inset="0mm,0mm,0mm,0mm" style="mso-fit-shape-to-text:t;">
                <w:txbxContent>
                  <w:p>
                    <w:pPr>
                      <w:pStyle w:val="9"/>
                      <w:rPr>
                        <w:rFonts w:hint="default" w:ascii="Times New Roman" w:hAnsi="Times New Roman" w:cs="Times New Roman"/>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23</w:t>
                    </w:r>
                    <w:r>
                      <w:rPr>
                        <w:rFonts w:hint="default" w:ascii="Times New Roman" w:hAnsi="Times New Roman" w:cs="Times New Roman"/>
                        <w:sz w:val="28"/>
                        <w:szCs w:val="28"/>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p>
    <w:pPr>
      <w:pStyle w:val="1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5470B78"/>
    <w:multiLevelType w:val="singleLevel"/>
    <w:tmpl w:val="55470B78"/>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Y2YTgwNWE0MWJlZjAwNjljZDFmYmFjMjlmNGFmNTgifQ=="/>
    <w:docVar w:name="KSO_WPS_MARK_KEY" w:val="075d7c72-6226-4c9b-aab0-2b15926bb481"/>
  </w:docVars>
  <w:rsids>
    <w:rsidRoot w:val="0F912F41"/>
    <w:rsid w:val="007E2EF7"/>
    <w:rsid w:val="02C012DC"/>
    <w:rsid w:val="038E7A72"/>
    <w:rsid w:val="043B10FF"/>
    <w:rsid w:val="05DA5C2A"/>
    <w:rsid w:val="08215CDC"/>
    <w:rsid w:val="0A1450BF"/>
    <w:rsid w:val="0BE50A41"/>
    <w:rsid w:val="0C284224"/>
    <w:rsid w:val="0C2D1B55"/>
    <w:rsid w:val="0C2E5466"/>
    <w:rsid w:val="0DC171EA"/>
    <w:rsid w:val="0EB12CD6"/>
    <w:rsid w:val="0F912F41"/>
    <w:rsid w:val="10A96570"/>
    <w:rsid w:val="11D048F7"/>
    <w:rsid w:val="140B4870"/>
    <w:rsid w:val="15113853"/>
    <w:rsid w:val="16DD136F"/>
    <w:rsid w:val="17AD5A18"/>
    <w:rsid w:val="1A1B5DE5"/>
    <w:rsid w:val="1A693E78"/>
    <w:rsid w:val="1FEB3E1B"/>
    <w:rsid w:val="204A56D2"/>
    <w:rsid w:val="22315844"/>
    <w:rsid w:val="22436173"/>
    <w:rsid w:val="22865CED"/>
    <w:rsid w:val="240F70BC"/>
    <w:rsid w:val="259718AD"/>
    <w:rsid w:val="26BA7B18"/>
    <w:rsid w:val="27706D0F"/>
    <w:rsid w:val="2886146E"/>
    <w:rsid w:val="28B60C8B"/>
    <w:rsid w:val="2BA20325"/>
    <w:rsid w:val="2D6A403F"/>
    <w:rsid w:val="2DA15334"/>
    <w:rsid w:val="2F1D13D2"/>
    <w:rsid w:val="303836C3"/>
    <w:rsid w:val="30B70C56"/>
    <w:rsid w:val="3177703A"/>
    <w:rsid w:val="361604B7"/>
    <w:rsid w:val="3626102A"/>
    <w:rsid w:val="387408BF"/>
    <w:rsid w:val="39E73258"/>
    <w:rsid w:val="3A323E78"/>
    <w:rsid w:val="3C2351B6"/>
    <w:rsid w:val="3E8378D8"/>
    <w:rsid w:val="3EB27BBF"/>
    <w:rsid w:val="3ED501E2"/>
    <w:rsid w:val="3FA13848"/>
    <w:rsid w:val="3FDD65EB"/>
    <w:rsid w:val="41856F3A"/>
    <w:rsid w:val="429023FF"/>
    <w:rsid w:val="433F303A"/>
    <w:rsid w:val="46AB3592"/>
    <w:rsid w:val="47443B1D"/>
    <w:rsid w:val="49D60C91"/>
    <w:rsid w:val="4C1D5C6A"/>
    <w:rsid w:val="4CE103AE"/>
    <w:rsid w:val="4D5D520F"/>
    <w:rsid w:val="4DBF6A57"/>
    <w:rsid w:val="4F18319B"/>
    <w:rsid w:val="4FDF68A7"/>
    <w:rsid w:val="501C4F0D"/>
    <w:rsid w:val="504B37DF"/>
    <w:rsid w:val="511B58D9"/>
    <w:rsid w:val="5422565D"/>
    <w:rsid w:val="56A2261A"/>
    <w:rsid w:val="58CE6FC1"/>
    <w:rsid w:val="5A3B3BB4"/>
    <w:rsid w:val="5C886448"/>
    <w:rsid w:val="5E4E4E2C"/>
    <w:rsid w:val="5E597785"/>
    <w:rsid w:val="5F7E145A"/>
    <w:rsid w:val="5FEB66AA"/>
    <w:rsid w:val="620B4FAA"/>
    <w:rsid w:val="63B64B06"/>
    <w:rsid w:val="65A867DF"/>
    <w:rsid w:val="68B7181F"/>
    <w:rsid w:val="68C543AA"/>
    <w:rsid w:val="69641276"/>
    <w:rsid w:val="69B80CE1"/>
    <w:rsid w:val="6A252D79"/>
    <w:rsid w:val="6AAA721B"/>
    <w:rsid w:val="6E285A3F"/>
    <w:rsid w:val="6E66012B"/>
    <w:rsid w:val="72045EEA"/>
    <w:rsid w:val="72E54D34"/>
    <w:rsid w:val="731A76E0"/>
    <w:rsid w:val="74F1400F"/>
    <w:rsid w:val="74FA7A37"/>
    <w:rsid w:val="759148A3"/>
    <w:rsid w:val="76E90359"/>
    <w:rsid w:val="784F0E72"/>
    <w:rsid w:val="7856263D"/>
    <w:rsid w:val="7A460DEB"/>
    <w:rsid w:val="7AA54114"/>
    <w:rsid w:val="7AC5736E"/>
    <w:rsid w:val="7DD01D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autoRedefine/>
    <w:qFormat/>
    <w:uiPriority w:val="9"/>
    <w:pPr>
      <w:widowControl/>
      <w:spacing w:before="100" w:beforeLines="0" w:beforeAutospacing="1" w:after="100" w:afterLines="0" w:afterAutospacing="1"/>
      <w:jc w:val="left"/>
      <w:outlineLvl w:val="0"/>
    </w:pPr>
    <w:rPr>
      <w:rFonts w:ascii="宋体" w:hAnsi="宋体"/>
      <w:b/>
      <w:bCs/>
      <w:kern w:val="36"/>
      <w:sz w:val="48"/>
      <w:szCs w:val="48"/>
    </w:rPr>
  </w:style>
  <w:style w:type="paragraph" w:styleId="3">
    <w:name w:val="heading 2"/>
    <w:basedOn w:val="1"/>
    <w:next w:val="1"/>
    <w:autoRedefine/>
    <w:semiHidden/>
    <w:unhideWhenUsed/>
    <w:qFormat/>
    <w:uiPriority w:val="0"/>
    <w:pPr>
      <w:spacing w:before="0" w:beforeAutospacing="1" w:after="0" w:afterAutospacing="1" w:line="18" w:lineRule="atLeast"/>
      <w:jc w:val="left"/>
    </w:pPr>
    <w:rPr>
      <w:rFonts w:hint="eastAsia" w:ascii="宋体" w:hAnsi="宋体" w:eastAsia="宋体" w:cs="宋体"/>
      <w:kern w:val="0"/>
      <w:sz w:val="36"/>
      <w:szCs w:val="36"/>
      <w:lang w:val="en-US" w:eastAsia="zh-CN" w:bidi="ar"/>
    </w:rPr>
  </w:style>
  <w:style w:type="paragraph" w:styleId="4">
    <w:name w:val="heading 3"/>
    <w:basedOn w:val="1"/>
    <w:next w:val="1"/>
    <w:semiHidden/>
    <w:unhideWhenUsed/>
    <w:qFormat/>
    <w:uiPriority w:val="0"/>
    <w:pPr>
      <w:spacing w:before="0" w:beforeAutospacing="1" w:after="0" w:afterAutospacing="1" w:line="18" w:lineRule="atLeast"/>
      <w:jc w:val="left"/>
    </w:pPr>
    <w:rPr>
      <w:rFonts w:hint="eastAsia" w:ascii="宋体" w:hAnsi="宋体" w:eastAsia="宋体" w:cs="宋体"/>
      <w:kern w:val="0"/>
      <w:sz w:val="27"/>
      <w:szCs w:val="27"/>
      <w:lang w:val="en-US" w:eastAsia="zh-CN" w:bidi="ar"/>
    </w:rPr>
  </w:style>
  <w:style w:type="paragraph" w:styleId="5">
    <w:name w:val="heading 4"/>
    <w:basedOn w:val="1"/>
    <w:next w:val="1"/>
    <w:semiHidden/>
    <w:unhideWhenUsed/>
    <w:qFormat/>
    <w:uiPriority w:val="0"/>
    <w:pPr>
      <w:spacing w:before="0" w:beforeAutospacing="1" w:after="0" w:afterAutospacing="1" w:line="18" w:lineRule="atLeast"/>
      <w:jc w:val="left"/>
    </w:pPr>
    <w:rPr>
      <w:rFonts w:hint="eastAsia" w:ascii="宋体" w:hAnsi="宋体" w:eastAsia="宋体" w:cs="宋体"/>
      <w:kern w:val="0"/>
      <w:sz w:val="24"/>
      <w:szCs w:val="24"/>
      <w:lang w:val="en-US" w:eastAsia="zh-CN" w:bidi="ar"/>
    </w:rPr>
  </w:style>
  <w:style w:type="character" w:default="1" w:styleId="15">
    <w:name w:val="Default Paragraph Font"/>
    <w:semiHidden/>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6">
    <w:name w:val="Body Text 3"/>
    <w:basedOn w:val="1"/>
    <w:autoRedefine/>
    <w:qFormat/>
    <w:uiPriority w:val="0"/>
    <w:rPr>
      <w:rFonts w:eastAsia="仿宋_GB2312"/>
      <w:sz w:val="18"/>
    </w:rPr>
  </w:style>
  <w:style w:type="paragraph" w:styleId="7">
    <w:name w:val="Body Text"/>
    <w:basedOn w:val="1"/>
    <w:autoRedefine/>
    <w:qFormat/>
    <w:uiPriority w:val="0"/>
    <w:pPr>
      <w:spacing w:before="0" w:after="140" w:line="288" w:lineRule="auto"/>
    </w:pPr>
  </w:style>
  <w:style w:type="paragraph" w:styleId="8">
    <w:name w:val="Body Text Indent"/>
    <w:basedOn w:val="1"/>
    <w:autoRedefine/>
    <w:qFormat/>
    <w:uiPriority w:val="99"/>
    <w:pPr>
      <w:spacing w:after="120"/>
      <w:ind w:left="420" w:leftChars="200"/>
    </w:pPr>
  </w:style>
  <w:style w:type="paragraph" w:styleId="9">
    <w:name w:val="footer"/>
    <w:basedOn w:val="1"/>
    <w:autoRedefine/>
    <w:qFormat/>
    <w:uiPriority w:val="99"/>
    <w:pPr>
      <w:tabs>
        <w:tab w:val="center" w:pos="4153"/>
        <w:tab w:val="right" w:pos="8306"/>
      </w:tabs>
      <w:snapToGrid w:val="0"/>
      <w:jc w:val="left"/>
    </w:pPr>
    <w:rPr>
      <w:sz w:val="18"/>
      <w:szCs w:val="18"/>
    </w:rPr>
  </w:style>
  <w:style w:type="paragraph" w:styleId="10">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Normal (Web)"/>
    <w:basedOn w:val="1"/>
    <w:autoRedefine/>
    <w:qFormat/>
    <w:uiPriority w:val="0"/>
    <w:pPr>
      <w:spacing w:before="0" w:beforeAutospacing="1" w:after="0" w:afterAutospacing="1"/>
      <w:ind w:left="0" w:right="0"/>
      <w:jc w:val="left"/>
    </w:pPr>
    <w:rPr>
      <w:kern w:val="0"/>
      <w:sz w:val="24"/>
      <w:lang w:val="en-US" w:eastAsia="zh-CN" w:bidi="ar"/>
    </w:rPr>
  </w:style>
  <w:style w:type="paragraph" w:styleId="12">
    <w:name w:val="Body Text First Indent 2"/>
    <w:basedOn w:val="8"/>
    <w:autoRedefine/>
    <w:qFormat/>
    <w:uiPriority w:val="99"/>
    <w:pPr>
      <w:ind w:firstLine="420" w:firstLineChars="200"/>
    </w:pPr>
  </w:style>
  <w:style w:type="table" w:styleId="14">
    <w:name w:val="Table Grid"/>
    <w:basedOn w:val="1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Strong"/>
    <w:basedOn w:val="15"/>
    <w:autoRedefine/>
    <w:qFormat/>
    <w:uiPriority w:val="0"/>
    <w:rPr>
      <w:b/>
    </w:rPr>
  </w:style>
  <w:style w:type="paragraph" w:styleId="17">
    <w:name w:val="List Paragraph"/>
    <w:basedOn w:val="1"/>
    <w:autoRedefine/>
    <w:qFormat/>
    <w:uiPriority w:val="34"/>
    <w:pPr>
      <w:ind w:firstLine="420" w:firstLineChars="200"/>
    </w:pPr>
    <w:rPr>
      <w:rFonts w:ascii="Calibri" w:hAnsi="Calibri"/>
      <w:szCs w:val="22"/>
    </w:rPr>
  </w:style>
  <w:style w:type="paragraph" w:customStyle="1" w:styleId="18">
    <w:name w:val="封面标准名称"/>
    <w:basedOn w:val="1"/>
    <w:autoRedefine/>
    <w:qFormat/>
    <w:uiPriority w:val="0"/>
    <w:pPr>
      <w:spacing w:line="680" w:lineRule="exact"/>
      <w:jc w:val="center"/>
    </w:pPr>
    <w:rPr>
      <w:rFonts w:hint="eastAsia" w:ascii="黑体" w:eastAsia="黑体"/>
      <w:kern w:val="0"/>
      <w:sz w:val="52"/>
      <w:szCs w:val="20"/>
    </w:rPr>
  </w:style>
  <w:style w:type="paragraph" w:customStyle="1" w:styleId="19">
    <w:name w:val="正文 New New New New New New New New New"/>
    <w:autoRedefine/>
    <w:qFormat/>
    <w:uiPriority w:val="0"/>
    <w:pPr>
      <w:widowControl w:val="0"/>
      <w:jc w:val="both"/>
    </w:pPr>
    <w:rPr>
      <w:rFonts w:ascii="Calibri" w:hAnsi="Calibri" w:eastAsia="宋体" w:cs="Times New Roman"/>
      <w:kern w:val="2"/>
      <w:sz w:val="21"/>
      <w:szCs w:val="22"/>
      <w:lang w:val="en-US" w:eastAsia="zh-CN" w:bidi="ar-SA"/>
    </w:rPr>
  </w:style>
  <w:style w:type="paragraph" w:customStyle="1" w:styleId="20">
    <w:name w:val="正文 New"/>
    <w:autoRedefine/>
    <w:qFormat/>
    <w:uiPriority w:val="0"/>
    <w:pPr>
      <w:widowControl w:val="0"/>
      <w:jc w:val="both"/>
    </w:pPr>
    <w:rPr>
      <w:rFonts w:ascii="Times New Roman" w:hAnsi="Times New Roman" w:eastAsia="宋体" w:cs="Times New Roman"/>
      <w:kern w:val="2"/>
      <w:sz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jpeg"/><Relationship Id="rId10" Type="http://schemas.openxmlformats.org/officeDocument/2006/relationships/image" Target="media/image3.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24</Pages>
  <Words>2155</Words>
  <Characters>2359</Characters>
  <Lines>0</Lines>
  <Paragraphs>0</Paragraphs>
  <TotalTime>0</TotalTime>
  <ScaleCrop>false</ScaleCrop>
  <LinksUpToDate>false</LinksUpToDate>
  <CharactersWithSpaces>2857</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2024-01-22T08:06:00Z</dcterms:created>
  <dc:creator>Administrator</dc:creator>
  <cp:lastModifiedBy>Administrator</cp:lastModifiedBy>
  <cp:lastPrinted>2024-03-11T05:50:00Z</cp:lastPrinted>
  <dcterms:modified xsi:type="dcterms:W3CDTF">2025-08-25T06:18:57Z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952995EB643340FFB9660E6ACB93AF8C</vt:lpwstr>
  </property>
  <property fmtid="{D5CDD505-2E9C-101B-9397-08002B2CF9AE}" pid="4" name="KSOTemplateDocerSaveRecord">
    <vt:lpwstr>eyJoZGlkIjoiMGVkMDNlY2NkZmExODZlYmYxYzg5OWMwMDc0N2M5ODAiLCJ1c2VySWQiOiIxMTcyMjE3Mjk1In0=</vt:lpwstr>
  </property>
</Properties>
</file>