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ascii="仿宋_GB2312" w:hAnsi="仿宋_GB2312"/>
          <w:sz w:val="24"/>
          <w:szCs w:val="24"/>
        </w:rPr>
      </w:pPr>
      <w:r>
        <w:rPr>
          <w:rFonts w:hint="eastAsia" w:ascii="仿宋_GB2312" w:hAnsi="仿宋_GB2312" w:eastAsia="仿宋_GB2312" w:cs="仿宋_GB2312"/>
          <w:sz w:val="32"/>
          <w:szCs w:val="32"/>
        </w:rPr>
        <w:t>投资项目审批制度改革是推进政府职能转变、深化“放管服”改革、优化营商环境的关键点。</w:t>
      </w:r>
      <w:r>
        <w:rPr>
          <w:rFonts w:hint="eastAsia" w:ascii="仿宋_GB2312" w:hAnsi="仿宋_GB2312" w:eastAsia="仿宋_GB2312" w:cs="仿宋_GB2312"/>
          <w:sz w:val="32"/>
          <w:szCs w:val="32"/>
          <w:lang w:eastAsia="zh-CN"/>
        </w:rPr>
        <w:t>博山区社会</w:t>
      </w:r>
      <w:r>
        <w:rPr>
          <w:rFonts w:hint="eastAsia" w:ascii="仿宋_GB2312" w:hAnsi="仿宋_GB2312" w:eastAsia="仿宋_GB2312" w:cs="仿宋_GB2312"/>
          <w:sz w:val="32"/>
          <w:szCs w:val="32"/>
        </w:rPr>
        <w:t>投资项目审批长期以来一直推行多部门联合审批会议形式进行部门联审，</w:t>
      </w:r>
      <w:r>
        <w:rPr>
          <w:rFonts w:hint="eastAsia" w:ascii="仿宋_GB2312" w:hAnsi="仿宋_GB2312" w:eastAsia="仿宋_GB2312" w:cs="仿宋_GB2312"/>
          <w:sz w:val="32"/>
          <w:szCs w:val="32"/>
          <w:lang w:eastAsia="zh-CN"/>
        </w:rPr>
        <w:t>造成项目审批流程长，时间久。为扭转这种局面，博山区政府</w:t>
      </w:r>
      <w:r>
        <w:rPr>
          <w:rFonts w:hint="eastAsia" w:ascii="仿宋_GB2312" w:hAnsi="仿宋_GB2312" w:eastAsia="仿宋_GB2312" w:cs="仿宋_GB2312"/>
          <w:sz w:val="32"/>
          <w:szCs w:val="32"/>
        </w:rPr>
        <w:t>推行</w:t>
      </w:r>
      <w:r>
        <w:rPr>
          <w:rFonts w:hint="eastAsia" w:ascii="仿宋_GB2312" w:hAnsi="仿宋_GB2312" w:eastAsia="仿宋_GB2312" w:cs="仿宋_GB2312"/>
          <w:sz w:val="32"/>
          <w:szCs w:val="32"/>
          <w:lang w:eastAsia="zh-CN"/>
        </w:rPr>
        <w:t>了社会投资项目批前</w:t>
      </w:r>
      <w:r>
        <w:rPr>
          <w:rFonts w:hint="eastAsia" w:ascii="仿宋_GB2312" w:hAnsi="仿宋_GB2312" w:eastAsia="仿宋_GB2312" w:cs="仿宋_GB2312"/>
          <w:sz w:val="32"/>
          <w:szCs w:val="32"/>
        </w:rPr>
        <w:t>分类服务改革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减少材料、优化流程，提高政务服务效率</w:t>
      </w:r>
      <w:r>
        <w:rPr>
          <w:rFonts w:hint="eastAsia" w:ascii="仿宋_GB2312" w:hAnsi="仿宋_GB2312" w:eastAsia="仿宋_GB2312" w:cs="仿宋_GB2312"/>
          <w:sz w:val="32"/>
          <w:szCs w:val="32"/>
          <w:lang w:eastAsia="zh-CN"/>
        </w:rPr>
        <w:t>，并结合博山区实际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起草了</w:t>
      </w:r>
      <w:r>
        <w:rPr>
          <w:rFonts w:hint="eastAsia" w:ascii="仿宋_GB2312" w:hAnsi="仿宋_GB2312" w:eastAsia="仿宋_GB2312" w:cs="仿宋_GB2312"/>
          <w:sz w:val="32"/>
          <w:szCs w:val="32"/>
          <w:shd w:val="clear" w:fill="FFFFFF"/>
        </w:rPr>
        <w:t>《博山区社会投资项目批前分类服务改革实施意见》</w:t>
      </w:r>
      <w:r>
        <w:rPr>
          <w:rFonts w:hint="eastAsia" w:ascii="仿宋_GB2312" w:hAnsi="仿宋_GB2312" w:eastAsia="仿宋_GB2312" w:cs="仿宋_GB2312"/>
          <w:sz w:val="32"/>
          <w:szCs w:val="32"/>
          <w:shd w:val="clear" w:fill="FFFFFF"/>
          <w:lang w:eastAsia="zh-CN"/>
        </w:rPr>
        <w:t>。</w:t>
      </w:r>
    </w:p>
    <w:p>
      <w:pPr>
        <w:pStyle w:val="6"/>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firstLine="640" w:firstLineChars="200"/>
        <w:jc w:val="both"/>
        <w:textAlignment w:val="auto"/>
        <w:outlineLvl w:val="9"/>
        <w:rPr>
          <w:rFonts w:hint="default" w:ascii="仿宋_GB2312" w:hAnsi="仿宋_GB2312" w:eastAsia="仿宋_GB2312" w:cs="Times New Roman"/>
          <w:sz w:val="32"/>
          <w:lang w:val="en-US" w:eastAsia="zh-CN"/>
        </w:rPr>
      </w:pPr>
      <w:r>
        <w:rPr>
          <w:rFonts w:hint="eastAsia" w:ascii="仿宋_GB2312" w:hAnsi="仿宋_GB2312" w:eastAsia="仿宋_GB2312" w:cs="Times New Roman"/>
          <w:b w:val="0"/>
          <w:kern w:val="2"/>
          <w:sz w:val="32"/>
          <w:szCs w:val="20"/>
          <w:lang w:val="en-US" w:eastAsia="zh-CN" w:bidi="ar-SA"/>
        </w:rPr>
        <w:t>区行政审批服务局负责受理审核项目申请材料。经初步审查后，符合项目审批的受理范围且资料齐全的,窗口工作人员</w:t>
      </w:r>
      <w:r>
        <w:rPr>
          <w:rFonts w:hint="eastAsia" w:ascii="仿宋_GB2312" w:hAnsi="仿宋_GB2312" w:eastAsia="仿宋_GB2312" w:cs="Times New Roman"/>
          <w:sz w:val="32"/>
          <w:lang w:eastAsia="zh-CN"/>
        </w:rPr>
        <w:t>按照分类赋码的原则，</w:t>
      </w:r>
      <w:r>
        <w:rPr>
          <w:rFonts w:hint="eastAsia" w:ascii="仿宋_GB2312" w:hAnsi="仿宋_GB2312" w:eastAsia="仿宋_GB2312" w:cs="Times New Roman"/>
          <w:b w:val="0"/>
          <w:kern w:val="2"/>
          <w:sz w:val="32"/>
          <w:szCs w:val="20"/>
          <w:lang w:val="en-US" w:eastAsia="zh-CN" w:bidi="ar-SA"/>
        </w:rPr>
        <w:t>根据实际情况将投资项目分为</w:t>
      </w:r>
      <w:r>
        <w:rPr>
          <w:rFonts w:hint="eastAsia" w:ascii="仿宋_GB2312" w:hAnsi="仿宋_GB2312" w:eastAsia="仿宋_GB2312" w:cs="Times New Roman"/>
          <w:sz w:val="32"/>
          <w:lang w:val="en-US" w:eastAsia="zh-CN"/>
        </w:rPr>
        <w:t>A、B、C三类。</w:t>
      </w:r>
      <w:r>
        <w:rPr>
          <w:rFonts w:hint="eastAsia" w:ascii="仿宋_GB2312" w:hAnsi="仿宋_GB2312" w:eastAsia="仿宋_GB2312" w:cs="Times New Roman"/>
          <w:sz w:val="32"/>
          <w:lang w:eastAsia="zh-CN"/>
        </w:rPr>
        <w:t>在征求申请人同意的前提下，对</w:t>
      </w:r>
      <w:r>
        <w:rPr>
          <w:rFonts w:hint="eastAsia" w:ascii="仿宋_GB2312" w:hAnsi="仿宋_GB2312" w:eastAsia="仿宋_GB2312" w:cs="Times New Roman"/>
          <w:sz w:val="32"/>
          <w:lang w:val="en-US" w:eastAsia="zh-CN"/>
        </w:rPr>
        <w:t>A类项目可以直接赋码；对B类项目实行线上赋码；对C类项目实行线下赋码。</w:t>
      </w:r>
      <w:bookmarkStart w:id="0" w:name="_GoBack"/>
      <w:bookmarkEnd w:id="0"/>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right" w:pos="884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-306070</wp:posOffset>
              </wp:positionV>
              <wp:extent cx="1828800" cy="5429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542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4.1pt;height:42.75pt;width:144pt;mso-position-horizontal:outside;mso-position-horizontal-relative:margin;mso-wrap-style:none;z-index:251659264;mso-width-relative:page;mso-height-relative:page;" filled="f" stroked="f" coordsize="21600,21600" o:gfxdata="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sZ3r7XAAAABwEAAA8AAAAAAAAAAQAgAAAAIgAAAGRycy9kb3ducmV2&#10;LnhtbFBLAQIUABQAAAAIAIdO4kA97KfnNgIAAGAEAAAOAAAAAAAAAAEAIAAAACYBAABkcnMvZTJv&#10;RG9jLnhtbFBLBQYAAAAABgAGAFkBAADOBQAAAAA=&#10;">
              <v:fill on="f" focussize="0,0"/>
              <v:stroke on="f" weight="0.5pt"/>
              <v:imagedata o:title=""/>
              <o:lock v:ext="edit" aspectratio="f"/>
              <v:textbox inset="0mm,0mm,0mm,0mm">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hNzgxMDJlM2E3NWEyYThkMjcyZGFhYjZhZWZhZjEifQ=="/>
  </w:docVars>
  <w:rsids>
    <w:rsidRoot w:val="035126FC"/>
    <w:rsid w:val="035126FC"/>
    <w:rsid w:val="0AE0030A"/>
    <w:rsid w:val="0C6C6A3A"/>
    <w:rsid w:val="0C7701FB"/>
    <w:rsid w:val="0FE12B5A"/>
    <w:rsid w:val="14A760FD"/>
    <w:rsid w:val="1F1232BF"/>
    <w:rsid w:val="286426D6"/>
    <w:rsid w:val="2B7E1C3E"/>
    <w:rsid w:val="3675368E"/>
    <w:rsid w:val="43912429"/>
    <w:rsid w:val="45F72219"/>
    <w:rsid w:val="46483E29"/>
    <w:rsid w:val="531650EC"/>
    <w:rsid w:val="740B073B"/>
    <w:rsid w:val="779A7882"/>
    <w:rsid w:val="7AA369B6"/>
    <w:rsid w:val="7AF36C4D"/>
    <w:rsid w:val="7EED6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Heading1"/>
    <w:basedOn w:val="1"/>
    <w:next w:val="1"/>
    <w:qFormat/>
    <w:uiPriority w:val="0"/>
    <w:pPr>
      <w:spacing w:before="100" w:beforeLines="0" w:beforeAutospacing="1" w:after="100" w:afterLines="0" w:afterAutospacing="1"/>
      <w:jc w:val="left"/>
      <w:textAlignment w:val="baseline"/>
    </w:pPr>
    <w:rPr>
      <w:rFonts w:ascii="宋体" w:hAnsi="宋体" w:eastAsia="宋体"/>
      <w:b/>
      <w:kern w:val="44"/>
      <w:sz w:val="48"/>
      <w:szCs w:val="48"/>
      <w:lang w:val="en-US" w:eastAsia="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1146</Words>
  <Characters>1165</Characters>
  <Lines>0</Lines>
  <Paragraphs>0</Paragraphs>
  <TotalTime>7</TotalTime>
  <ScaleCrop>false</ScaleCrop>
  <LinksUpToDate>false</LinksUpToDate>
  <CharactersWithSpaces>1165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2021-07-22T02:08:00Z</dcterms:created>
  <dc:creator>一只来自秋霉山的胡萝卜</dc:creator>
  <cp:lastModifiedBy>tckj</cp:lastModifiedBy>
  <cp:lastPrinted>2022-06-08T08:05:00Z</cp:lastPrinted>
  <dcterms:modified xsi:type="dcterms:W3CDTF">2022-06-09T03:09:13Z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C3B402D470264DF98C24EE18A565973A</vt:lpwstr>
  </property>
</Properties>
</file>