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年普惠性民办幼儿园认定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市教育局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《关于开展普惠性民办幼儿园认定工作的通知》（淄教基字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〔201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号），《关于印发博山区普惠性民办幼儿园认定和管理办法的通知》（博教体发〔2020〕54号），区发改局、区教体局、区财政局《关于转发&lt;关于进一步明确幼儿园收费管理有关问题的通知&gt;的通知》（博发改发〔2021〕28号），区教体局、区发改局、区财政局《关于调整普惠性民办幼儿园收费标准的通知》（博教体发〔2019〕47号）文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，对申报的幼儿园进行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</w:t>
      </w:r>
      <w:r>
        <w:rPr>
          <w:rFonts w:hint="eastAsia" w:ascii="仿宋_GB2312" w:hAnsi="仿宋_GB2312" w:eastAsia="仿宋_GB2312" w:cs="仿宋_GB2312"/>
          <w:sz w:val="32"/>
          <w:szCs w:val="32"/>
        </w:rPr>
        <w:t>定，认定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万杰朝阳学校幼教部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所幼儿园为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普惠性民办幼儿园，现将认定结果进行公示，名单见附件，公示期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公示期间有异议，请通过书面向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学职科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，逾期将不再受理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。反映情况要实事求是，客观、公正、具体，来信要签署真实姓名以及联系方式。不签署真实姓名和联系方式的不予受理。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0533-4297289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附件：博山区2022年普惠性民办幼儿园认定名单（28所）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博山区教育和体育局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2022年8月17日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博山区202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年普惠性民办幼儿园认定名单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万杰朝阳学校幼教部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博山区商业幼儿园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博山水印蓝山幼儿园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博山金钥匙幼儿园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博山区白塔镇南万山幼儿园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博山区恒泰幼儿园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博山金钥匙泰和幼儿园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博山电机新一代幼儿园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博山区白塔镇东海幼儿园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博山区山头街道竹林幼儿园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博山区文姜幼儿园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博山区育才幼儿园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博山区山耐幼儿园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博山蓝天幼儿园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博山青苹果幼儿园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博山区八陡镇十六亩地幼儿园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博山区银河之星幼儿园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博山区玲玲幼儿园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博山经济开发区博雅幼儿园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博山区白塔镇因阜村幼儿园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博山区八陡镇新苗幼儿园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博山区池上镇东陈疃幼儿园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博山区域城镇通用幼儿园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博山区八陡镇蓓蕾幼儿园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博山金翅膀幼儿园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博山区鼓浪屿博艺启航幼儿园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博山柳杭幼儿园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1jTzkN4aSW8c6CJK9r+s2gfIKkk=" w:salt="puKUbXdxqeIrGZU6ayakl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Tk3M2Y1NTNjMjUzN2FlOWE4YTQ2MDdmY2VhNGYifQ=="/>
  </w:docVars>
  <w:rsids>
    <w:rsidRoot w:val="00000000"/>
    <w:rsid w:val="040C70B8"/>
    <w:rsid w:val="0D0A5D16"/>
    <w:rsid w:val="0FE03949"/>
    <w:rsid w:val="0FFF1232"/>
    <w:rsid w:val="15FB2ED7"/>
    <w:rsid w:val="15FC1FB2"/>
    <w:rsid w:val="1B15166C"/>
    <w:rsid w:val="1BC670A8"/>
    <w:rsid w:val="26AF70B6"/>
    <w:rsid w:val="2C7E7C57"/>
    <w:rsid w:val="31B63FAB"/>
    <w:rsid w:val="328B137A"/>
    <w:rsid w:val="336230D7"/>
    <w:rsid w:val="3AD26D5A"/>
    <w:rsid w:val="3D121CF5"/>
    <w:rsid w:val="47C135FB"/>
    <w:rsid w:val="534528EF"/>
    <w:rsid w:val="5753560C"/>
    <w:rsid w:val="57DA7034"/>
    <w:rsid w:val="5C4A50DF"/>
    <w:rsid w:val="65320932"/>
    <w:rsid w:val="6B6E6DBE"/>
    <w:rsid w:val="74B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761</Characters>
  <Lines>0</Lines>
  <Paragraphs>0</Paragraphs>
  <TotalTime>7</TotalTime>
  <ScaleCrop>false</ScaleCrop>
  <LinksUpToDate>false</LinksUpToDate>
  <CharactersWithSpaces>824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l</cp:lastModifiedBy>
  <dcterms:modified xsi:type="dcterms:W3CDTF">2022-08-23T01:06:56Z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7D84F6B0323840BBA931958CEBF751B9</vt:lpwstr>
  </property>
</Properties>
</file>