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F5FB">
      <w:pPr>
        <w:spacing w:line="576" w:lineRule="exact"/>
        <w:jc w:val="center"/>
        <w:rPr>
          <w:rFonts w:hint="eastAsia" w:ascii="方正小标宋简体" w:eastAsia="方正小标宋简体"/>
          <w:sz w:val="44"/>
          <w:szCs w:val="48"/>
        </w:rPr>
      </w:pPr>
      <w:r>
        <w:rPr>
          <w:rFonts w:hint="eastAsia" w:ascii="方正小标宋简体" w:eastAsia="方正小标宋简体"/>
          <w:sz w:val="44"/>
          <w:szCs w:val="48"/>
        </w:rPr>
        <w:t>博山区第一中学</w:t>
      </w:r>
    </w:p>
    <w:p w14:paraId="751C1B4F">
      <w:pPr>
        <w:spacing w:line="576" w:lineRule="exact"/>
        <w:jc w:val="center"/>
        <w:rPr>
          <w:rFonts w:hint="eastAsia" w:ascii="方正小标宋简体" w:eastAsia="方正小标宋简体"/>
          <w:sz w:val="44"/>
          <w:szCs w:val="48"/>
        </w:rPr>
      </w:pPr>
      <w:r>
        <w:rPr>
          <w:rFonts w:hint="eastAsia" w:ascii="方正小标宋简体" w:eastAsia="方正小标宋简体"/>
          <w:sz w:val="44"/>
          <w:szCs w:val="48"/>
        </w:rPr>
        <w:t>2025-2026学年度教学工作计划</w:t>
      </w:r>
    </w:p>
    <w:p w14:paraId="56A067F2">
      <w:pPr>
        <w:spacing w:line="576" w:lineRule="exact"/>
        <w:ind w:firstLine="515" w:firstLineChars="161"/>
        <w:jc w:val="left"/>
        <w:rPr>
          <w:rFonts w:hint="eastAsia" w:ascii="仿宋_GB2312" w:eastAsia="仿宋_GB2312"/>
          <w:sz w:val="32"/>
          <w:szCs w:val="36"/>
        </w:rPr>
      </w:pPr>
      <w:bookmarkStart w:id="8" w:name="_GoBack"/>
      <w:bookmarkEnd w:id="8"/>
    </w:p>
    <w:p w14:paraId="0775D1FB">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全面贯彻落实区教育教学创新提升工作会议精神，紧扣“创建学生喜欢的课堂”核心目标，以提高教学质量、促进教师专业发展为重点，立足初中阶段学生成长规律与中考备考、国家义务教育质量检测需求，落地学校规范书写试点校建设，结合学校“以人为本、文化育人、智情并重、彰显个性”的办学理念，坚持“问题导向、目标导向、效果导向”三位一体，按照“突出重点、规划先行、项目推动、进阶发展”的工作思路，深化课程建设、课堂改革与教师培养，落地博山好课创建实施工作，扎实做好八年级国家义务教育质量检测迎检工作，统筹推进国家中小学智慧教育平台应用、以赛促研、包校驻研、集体备课优化、学业水平考试备考等核心工作，助力区域优质均衡区建设，特制定本计划。</w:t>
      </w:r>
    </w:p>
    <w:p w14:paraId="4E053E8F">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一、指导思想</w:t>
      </w:r>
    </w:p>
    <w:p w14:paraId="5A523A55">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以《博山区2025-2026学年度教学工作计划要点》为纲领，聚焦学生核心素养发展，以“强课提质、强评促教、强师提能、强基培优”为四大抓手，以“创建学生喜欢的课堂”为目标，以“提高教学质量、促进教师专业发展”为核心，将博山好课创建作为课堂改革核心载体，将八年级国家义务教育质量检测迎检、规范书写试点校建设作为年度重点工作，坚持问题导向、目标导向和效果导向，落实常规管理，优化优势项目，聚焦课程体系建设、课堂教学规范提升，推动教学常规标准化、教师培养梯队化、学生发展多元化，打造“规范+特色”的初中教学品牌。</w:t>
      </w:r>
    </w:p>
    <w:p w14:paraId="200D14F0">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二、主要工作及措施</w:t>
      </w:r>
    </w:p>
    <w:p w14:paraId="60536DA5">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（一）强课提质，深化课堂教学规范提升，落地博山好课创建与规范书写试点建设</w:t>
      </w:r>
    </w:p>
    <w:p w14:paraId="76E0D0F1">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规范课程实施，以博山好课为核心深化课程建设。严格落实国家课程方案和课程计划，开齐开足开好各类课程，杜绝“占课、乱调课”现象，教务处每月开展课程执行情况督查，建立“课程落实台账”，确保课程安排合规率100%。以博山好课创建为抓手，聚焦学科教学难点，开展“共学、共研、共教、共培、共享”系列教研活动，明确博山好课评价标准（以生为本、素养导向、互动高效、学教融合），推动基于课程标准的学科教学改进。建立“一校一策”课程体系建设台账，深化校本课程开发，将校级优秀校本课程与博山好课创建结合，组织博山好课校级评选，推荐优秀课例、课程资源参与区级课程资源库建设。依托国家中小学智慧教育平台，整合优质课程资源融入博山好课建设，实现平台资源与课堂教学深度融合。</w:t>
      </w:r>
    </w:p>
    <w:p w14:paraId="4DD2236E">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促进课堂教学规范提升。深化课堂教学规范提升行动，将教师课堂问题行为纳入师德考核，加大权重。实施“学要求—理问题—抓整改—促解决”闭环管理，通过过程督查与集中展示评估课堂生态。强化学生学习常规指导，重点帮扶学困生，推广启发式、互动式、探究式、项目式教学方法，打造素养导向课堂。</w:t>
      </w:r>
    </w:p>
    <w:p w14:paraId="126B4709">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严格落实教学常规管理，不断提高教学管理规范化水平。完善和落实以提高教育教学质量为学校工作核心的导向性管理制度和工作机制，继续做好教学委员会、教学工作例会、作业质量评价、教学督查、常规检查、教师专业发展等工作。认真执行教学工作例会制度，严格落实两周一会专题研究教学工作，及时掌握教学动态，加强教学指导，全面提升教师教学基本素养。</w:t>
      </w:r>
    </w:p>
    <w:p w14:paraId="2E6660E6">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加强学生学习行为养成。将习惯培养融入日常教学，通过课前预习、课堂常规、课后复习等环节，逐步引导学生形成稳定持久的学习方式。同时家庭和社会也应共同参与，为学生创造良好环境，鼓励其积极参与社会活动，培养责任感和独立性。</w:t>
      </w:r>
    </w:p>
    <w:p w14:paraId="03490608">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启动规范书写试点校建设，结合博山好课培养学生学习行为习惯。正式启动学校规范书写试点校建设工作，制定试点建设实施方案，明确各学科书写规范要求，将书写教学纳入日常课堂教学体系，开设书写专项指导课，建立学生书写评价体系。将学生学习习惯培养、书写规范养成融入博山好课课堂设计，通过课前预习任务单、课堂互动规范、课后分层复习指导等环节，引导学生形成稳定持久的学习方式。联动家庭和社会，为学生创造良好学习环境，鼓励学生结合博山好课中的实践型、探究型内容参与社会活动，培养责任感和独立性。</w:t>
      </w:r>
    </w:p>
    <w:p w14:paraId="758C0E27">
      <w:pPr>
        <w:spacing w:line="576" w:lineRule="exact"/>
        <w:ind w:firstLine="640" w:firstLineChars="200"/>
        <w:rPr>
          <w:rFonts w:hint="eastAsia" w:ascii="楷体_GB2312" w:eastAsia="楷体_GB2312"/>
          <w:sz w:val="32"/>
          <w:szCs w:val="32"/>
        </w:rPr>
      </w:pPr>
      <w:r>
        <w:rPr>
          <w:rFonts w:hint="eastAsia" w:ascii="楷体_GB2312" w:eastAsia="楷体_GB2312"/>
          <w:sz w:val="32"/>
          <w:szCs w:val="32"/>
        </w:rPr>
        <w:t>（二）强评促教：推进教学质量稳步提升，衔接多维度评价与核心工作。</w:t>
      </w:r>
    </w:p>
    <w:p w14:paraId="1907F198">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加强作业与考试评价研究，服务多核心工作推进。深化作业优化设计，将博山好课课堂的作业设计要求、八年级迎检备考的分层作业、学业水平考试备考的专题作业、规范书写的作业要求结合，积极参加上级组织的优秀作业评选与命题能力比赛，引导教师规范命题，提高贴合国家义教质量检测、学业水平考试要求的命题能力，推动实现“以评促教、以评促学”。加强初四、初三中考备考和八年级迎检备考双重管理，为八年级制定国家义教质量检测专项备考计划，为初四、初三制定“分层备考计划”，加强毕业学科模拟检测、八年级迎检模拟测评的诊断评估与质量分析，切实发挥考试数据对教学工作的诊断、评价和引导功能。依托国家中小学智慧教育平台开展线上测评与学情分析，实现精准备考、精准迎检。</w:t>
      </w:r>
    </w:p>
    <w:p w14:paraId="51213E2A">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强化听评课管理，融入多核心工作评价与指导。完善听评课制度，将博山好课评价标准作为听评课核心依据，继续推进“课堂教学开放周”活动，开展博山好课专题教学研讨，展示学校办学成果。在落实每学期每人一节公开课的基础上，做好区、校两级“常态课”推门听课与线上巡课，重点督查八年级迎检学科、毕业学科课堂教学质量。积极探索应用AI评价工具分析学情，构建数字化课堂教学评价模式，将AI学情分析结果用于博山好课优化、八年级迎检备考、学业水平考试备考精准指导。包校驻研专家全程参与听评课与教研指导，提升听评课专业性与针对性。</w:t>
      </w:r>
    </w:p>
    <w:p w14:paraId="7F41AC9D">
      <w:pPr>
        <w:spacing w:line="576" w:lineRule="exact"/>
        <w:ind w:firstLine="640" w:firstLineChars="200"/>
        <w:rPr>
          <w:rFonts w:hint="eastAsia" w:ascii="楷体_GB2312" w:eastAsia="楷体_GB2312"/>
          <w:sz w:val="32"/>
          <w:szCs w:val="32"/>
        </w:rPr>
      </w:pPr>
      <w:r>
        <w:rPr>
          <w:rFonts w:hint="eastAsia" w:ascii="楷体_GB2312" w:eastAsia="楷体_GB2312"/>
          <w:sz w:val="32"/>
          <w:szCs w:val="32"/>
        </w:rPr>
        <w:t>（三）强师提能：研训助力教师专业成长，夯实多核心工作师资基础。</w:t>
      </w:r>
    </w:p>
    <w:p w14:paraId="158802B7">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加强教师队伍建设，组建专项骨干教师团队。制定教师专业发展规划，建立梯队培养机制，整合“名师”“骨干教师”资源，选拔各学科骨干教师组建博山好课创建研发团队、八年级国家义教质量检测迎检指导团队、学业水平考试备考指导团队、规范书写试点建设研发团队，围绕四大重点工作建设专项课程资源库，发挥骨干教师的辐射引领作用。依托国家中小学智慧教育平台开展教师线上研修，提升教师平台应用与课堂融合能力。</w:t>
      </w:r>
    </w:p>
    <w:p w14:paraId="1DDCEDBD">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优化校本研修路径，开展专项研训与以赛促研。探索“教学、培训、管理、评价”四位一体研修模式，聚焦薄弱学科、八年级迎检学科、毕业学科开展精准教研。推动跨学科协同教研，建立“主题教研+课例研修+特色活动”立体化框架，开展博山好课标准解读、课例打磨、规范书写教学、迎检备考策略、学业水平考试考纲解读专题研修。以赛促研，组织教师积极参与各级优质课、命题、作业设计比赛，以赛事提升教师专业能力；落实包校驻研，借助区级教研专家资源开展定制化师资培训，解决教学实际问题。</w:t>
      </w:r>
    </w:p>
    <w:p w14:paraId="3F993B89">
      <w:pPr>
        <w:spacing w:line="576" w:lineRule="exact"/>
        <w:ind w:firstLine="640" w:firstLineChars="200"/>
        <w:rPr>
          <w:rFonts w:hint="eastAsia" w:ascii="楷体_GB2312" w:eastAsia="楷体_GB2312"/>
          <w:sz w:val="32"/>
          <w:szCs w:val="32"/>
        </w:rPr>
      </w:pPr>
      <w:r>
        <w:rPr>
          <w:rFonts w:hint="eastAsia" w:ascii="楷体_GB2312" w:eastAsia="楷体_GB2312"/>
          <w:sz w:val="32"/>
          <w:szCs w:val="32"/>
        </w:rPr>
        <w:t>（四）强基培优：多维赋能学生全面发展，抓实规范书写与迎检备考核心工作。</w:t>
      </w:r>
    </w:p>
    <w:p w14:paraId="748DC25F">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深化“读写强基”工程，夯实规范书写与迎检学科基础能力。以规范书写试点校建设为核心，营造书香校园+墨香校园双氛围，开展全学科专题阅读，重点提升八年级学生语文、数学等迎检学科的阅读分析、审题解题能力，形成爱读书、读好书、善读书的良好氛围。全面推进师生书写基本功训练，制定各年级、各学科书写规范手册，开展校级书写比赛、优秀作业展评活动，强化八年级学生、毕业年级学生书写规范，提升卷面作答质量，契合国家义教质量检测、学业水平考试评价要求。依托国家中小学智慧教育平台整合书写教学优质资源，实现线上线下书写教学融合。</w:t>
      </w:r>
    </w:p>
    <w:p w14:paraId="7D669AEA">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加强科学教育，对接迎检与备考学科实践能力要求。开发科学类校本课程，开展小升初衔接教研，研制教学指导手册，做好实验教学迎接专项视导，推进数字化实验应用。针对八年级国家义教质量检测、学业水平考试中科学、数学等学科的实践能力要求，开展科学教育小课题研究与展示活动，组织小科学家、小文学家、小工程师评选活动，激发学生创新精神和实践能力，夯实迎检与备考学科实践素养。</w:t>
      </w:r>
    </w:p>
    <w:p w14:paraId="1E037435">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推进家长学校建设，构建多核心工作家校协同机制。完善家庭教育课程体系，优化家长必修课资源包，开展小初衔接、八年级迎检备考、毕业年级学业水平考试备考、规范书写培养家校指导；用好家庭教育网络平台，积极参加“全国家长学校发展共同体”现场会，引导家长配合学校做好学生的迎检备考、中考备考心理疏导、学习监督、书写习惯培养工作，形成家校协同育人合力。</w:t>
      </w:r>
      <w:bookmarkStart w:id="0" w:name="heading_7"/>
    </w:p>
    <w:p w14:paraId="3A77E2B8">
      <w:pPr>
        <w:spacing w:line="576" w:lineRule="exact"/>
        <w:ind w:firstLine="640" w:firstLineChars="200"/>
        <w:rPr>
          <w:rFonts w:hint="eastAsia" w:ascii="楷体_GB2312" w:eastAsia="楷体_GB2312"/>
          <w:sz w:val="32"/>
          <w:szCs w:val="32"/>
        </w:rPr>
      </w:pPr>
      <w:r>
        <w:rPr>
          <w:rFonts w:hint="eastAsia" w:ascii="楷体_GB2312" w:eastAsia="楷体_GB2312"/>
          <w:sz w:val="32"/>
          <w:szCs w:val="32"/>
        </w:rPr>
        <w:t>（五）</w:t>
      </w:r>
      <w:bookmarkStart w:id="1" w:name="OLE_LINK1"/>
      <w:r>
        <w:rPr>
          <w:rFonts w:hint="eastAsia" w:ascii="楷体_GB2312" w:eastAsia="楷体_GB2312"/>
          <w:sz w:val="32"/>
          <w:szCs w:val="32"/>
        </w:rPr>
        <w:t>全力做好八年级国家义务教育质量检测迎检专项工作</w:t>
      </w:r>
    </w:p>
    <w:p w14:paraId="5AAB6BC7">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全力做好八年级国家义务教育质量检测迎检专项工作，成立以校长为组长、教学副校长为副组长，教务处、八年级级部主任及迎检学科教研组长为核心的迎检专班，明确职责、统筹推进。精准摸排八年级迎检学科（数学、体育与健康等九科）学情，建立学生档案及帮扶计划；编制专项题库分阶段训练。根据寒假前制定的学校迎测方案，有步骤推进，同时做好学生心理、饮食、作息保障，缓解备考压力，确保迎检工作有序高效推进。</w:t>
      </w:r>
    </w:p>
    <w:bookmarkEnd w:id="1"/>
    <w:p w14:paraId="0D291FC8">
      <w:pPr>
        <w:spacing w:line="576" w:lineRule="exact"/>
        <w:ind w:firstLine="640" w:firstLineChars="200"/>
        <w:rPr>
          <w:rFonts w:hint="eastAsia" w:ascii="黑体" w:hAnsi="黑体" w:eastAsia="黑体"/>
          <w:sz w:val="32"/>
          <w:szCs w:val="32"/>
          <w14:ligatures w14:val="standardContextual"/>
        </w:rPr>
      </w:pPr>
      <w:r>
        <w:rPr>
          <w:rFonts w:ascii="黑体" w:hAnsi="黑体" w:eastAsia="黑体"/>
          <w:sz w:val="32"/>
          <w:szCs w:val="32"/>
          <w14:ligatures w14:val="standardContextual"/>
        </w:rPr>
        <w:t>三、保障措施</w:t>
      </w:r>
      <w:bookmarkEnd w:id="0"/>
    </w:p>
    <w:p w14:paraId="7DB4F247">
      <w:pPr>
        <w:spacing w:line="576" w:lineRule="exact"/>
        <w:ind w:firstLine="640" w:firstLineChars="200"/>
        <w:jc w:val="left"/>
        <w:rPr>
          <w:rFonts w:hint="eastAsia" w:ascii="楷体_GB2312" w:eastAsia="楷体_GB2312"/>
          <w:sz w:val="32"/>
          <w:szCs w:val="32"/>
          <w14:ligatures w14:val="standardContextual"/>
        </w:rPr>
      </w:pPr>
      <w:bookmarkStart w:id="2" w:name="heading_8"/>
      <w:r>
        <w:rPr>
          <w:rFonts w:hint="eastAsia" w:ascii="楷体_GB2312" w:eastAsia="楷体_GB2312"/>
          <w:sz w:val="32"/>
          <w:szCs w:val="32"/>
          <w14:ligatures w14:val="standardContextual"/>
        </w:rPr>
        <w:t>（一）组织保障</w:t>
      </w:r>
      <w:bookmarkEnd w:id="2"/>
    </w:p>
    <w:p w14:paraId="21BF7798">
      <w:pPr>
        <w:spacing w:line="576" w:lineRule="exact"/>
        <w:ind w:firstLine="640" w:firstLineChars="200"/>
        <w:jc w:val="left"/>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成立“教学工作领导小组”，由校长任组长、教学副校长任副组长，成员包括教务处、政教处主任、各学科教研组长及八年级级部主任，将博山好课创建、八年级迎检工作、规范书写试点建设、学业水平考试备考、国家中小学智慧教育平台应用、以赛促研、包校驻研、集体备课优化纳入领导小组核心工作，定期召开“教学工作推进会”，统筹推进计划落实，及时解决实施中的问题。</w:t>
      </w:r>
    </w:p>
    <w:p w14:paraId="495BC7FA">
      <w:pPr>
        <w:spacing w:line="576" w:lineRule="exact"/>
        <w:ind w:firstLine="640" w:firstLineChars="200"/>
        <w:jc w:val="left"/>
        <w:rPr>
          <w:rFonts w:hint="eastAsia" w:ascii="楷体_GB2312" w:eastAsia="楷体_GB2312"/>
          <w:sz w:val="32"/>
          <w:szCs w:val="32"/>
          <w14:ligatures w14:val="standardContextual"/>
        </w:rPr>
      </w:pPr>
      <w:bookmarkStart w:id="3" w:name="heading_9"/>
      <w:r>
        <w:rPr>
          <w:rFonts w:hint="eastAsia" w:ascii="楷体_GB2312" w:eastAsia="楷体_GB2312"/>
          <w:sz w:val="32"/>
          <w:szCs w:val="32"/>
          <w14:ligatures w14:val="standardContextual"/>
        </w:rPr>
        <w:t>（二）制度保障</w:t>
      </w:r>
      <w:bookmarkEnd w:id="3"/>
    </w:p>
    <w:p w14:paraId="61139FC7">
      <w:pPr>
        <w:spacing w:line="576" w:lineRule="exact"/>
        <w:ind w:firstLine="640" w:firstLineChars="200"/>
        <w:jc w:val="left"/>
        <w:rPr>
          <w:rFonts w:hint="eastAsia" w:ascii="仿宋_GB2312" w:eastAsia="仿宋_GB2312"/>
          <w:sz w:val="32"/>
          <w:szCs w:val="32"/>
          <w14:ligatures w14:val="standardContextual"/>
        </w:rPr>
      </w:pPr>
      <w:r>
        <w:rPr>
          <w:rFonts w:ascii="仿宋_GB2312" w:eastAsia="仿宋_GB2312"/>
          <w:sz w:val="32"/>
          <w:szCs w:val="32"/>
          <w14:ligatures w14:val="standardContextual"/>
        </w:rPr>
        <w:t>完善教学常规管理制度、教师考核评价办法等，将博山好课创建实施情况、八年级迎检工作落实情况、规范书写试点建设成效、学业水平考试备考成果、国家中小学智慧教育平台应用情况、以赛促研、包校驻研、集体备课优化推进成效纳入“教师考核、班级评价、级部工作考核”，明确考核权重和奖惩办法，确保各项工作有章可循。</w:t>
      </w:r>
    </w:p>
    <w:p w14:paraId="48E58CF4">
      <w:pPr>
        <w:spacing w:line="576" w:lineRule="exact"/>
        <w:ind w:firstLine="640" w:firstLineChars="200"/>
        <w:jc w:val="left"/>
        <w:rPr>
          <w:rFonts w:hint="eastAsia" w:ascii="楷体_GB2312" w:eastAsia="楷体_GB2312"/>
          <w:sz w:val="32"/>
          <w:szCs w:val="32"/>
          <w14:ligatures w14:val="standardContextual"/>
        </w:rPr>
      </w:pPr>
      <w:bookmarkStart w:id="4" w:name="heading_10"/>
      <w:r>
        <w:rPr>
          <w:rFonts w:hint="eastAsia" w:ascii="楷体_GB2312" w:eastAsia="楷体_GB2312"/>
          <w:sz w:val="32"/>
          <w:szCs w:val="32"/>
          <w14:ligatures w14:val="standardContextual"/>
        </w:rPr>
        <w:t>（三）资源保障</w:t>
      </w:r>
      <w:bookmarkEnd w:id="4"/>
    </w:p>
    <w:p w14:paraId="295D498E">
      <w:pPr>
        <w:spacing w:line="576" w:lineRule="exact"/>
        <w:ind w:firstLine="640" w:firstLineChars="200"/>
        <w:jc w:val="left"/>
        <w:rPr>
          <w:rFonts w:hint="eastAsia" w:ascii="仿宋_GB2312" w:eastAsia="仿宋_GB2312"/>
          <w:sz w:val="32"/>
          <w:szCs w:val="32"/>
          <w14:ligatures w14:val="standardContextual"/>
        </w:rPr>
      </w:pPr>
      <w:r>
        <w:rPr>
          <w:rFonts w:ascii="仿宋_GB2312" w:eastAsia="仿宋_GB2312"/>
          <w:sz w:val="32"/>
          <w:szCs w:val="32"/>
          <w14:ligatures w14:val="standardContextual"/>
        </w:rPr>
        <w:t>合理分配教学资源，整合区校两级资源，加大经费投入，重点支持博山好课创建的课例打磨、资源开发，八年级迎检的题库编制、模拟测评、师资培训、器材配备，规范书写试点建设的教材、教具、比赛开展，学业水平考试备考的专题研发、模拟测评，以及国家中小学智慧教育平台应用的设备升级、教师培训等工作，保障各项核心工作顺利开展。</w:t>
      </w:r>
    </w:p>
    <w:p w14:paraId="7ADB890D">
      <w:pPr>
        <w:spacing w:line="576" w:lineRule="exact"/>
        <w:ind w:firstLine="640" w:firstLineChars="200"/>
        <w:jc w:val="left"/>
        <w:rPr>
          <w:rFonts w:hint="eastAsia" w:ascii="楷体_GB2312" w:eastAsia="楷体_GB2312"/>
          <w:sz w:val="32"/>
          <w:szCs w:val="32"/>
          <w14:ligatures w14:val="standardContextual"/>
        </w:rPr>
      </w:pPr>
      <w:bookmarkStart w:id="5" w:name="heading_11"/>
      <w:r>
        <w:rPr>
          <w:rFonts w:hint="eastAsia" w:ascii="楷体_GB2312" w:eastAsia="楷体_GB2312"/>
          <w:sz w:val="32"/>
          <w:szCs w:val="32"/>
          <w14:ligatures w14:val="standardContextual"/>
        </w:rPr>
        <w:t>（四）监督保障</w:t>
      </w:r>
      <w:bookmarkEnd w:id="5"/>
    </w:p>
    <w:p w14:paraId="5325A7F7">
      <w:pPr>
        <w:spacing w:line="576" w:lineRule="exact"/>
        <w:ind w:firstLine="640" w:firstLineChars="200"/>
        <w:jc w:val="left"/>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建立“计划落实督查机制”，由教务处牵头，每月开展1次“教学常规督查”（检查备课、作业批改、听评课记录、平台应用记录等），每学期开展1次“教学工作专项评估”，重点督查博山好课创建、八年级迎检工作、规范书写试点建设、学业水平考试备考等核心工作的落实情况，评估结果向全校公示，对落实不力的部门、个人进行约谈整改。包校驻研专家参与督查与评估，提升督查专业性。</w:t>
      </w:r>
    </w:p>
    <w:p w14:paraId="66A98C77">
      <w:pPr>
        <w:spacing w:line="576" w:lineRule="exact"/>
        <w:ind w:firstLine="640" w:firstLineChars="200"/>
        <w:jc w:val="left"/>
        <w:rPr>
          <w:rFonts w:hint="eastAsia" w:ascii="楷体_GB2312" w:eastAsia="楷体_GB2312"/>
          <w:sz w:val="32"/>
          <w:szCs w:val="32"/>
          <w14:ligatures w14:val="standardContextual"/>
        </w:rPr>
      </w:pPr>
      <w:bookmarkStart w:id="6" w:name="heading_12"/>
      <w:r>
        <w:rPr>
          <w:rFonts w:hint="eastAsia" w:ascii="楷体_GB2312" w:eastAsia="楷体_GB2312"/>
          <w:sz w:val="32"/>
          <w:szCs w:val="32"/>
          <w14:ligatures w14:val="standardContextual"/>
        </w:rPr>
        <w:t>（五）评价激励</w:t>
      </w:r>
      <w:bookmarkEnd w:id="6"/>
    </w:p>
    <w:p w14:paraId="117E93FD">
      <w:pPr>
        <w:spacing w:line="576" w:lineRule="exact"/>
        <w:ind w:firstLine="640" w:firstLineChars="200"/>
        <w:jc w:val="left"/>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建立科学的教学质量评价体系，落实教学评一致性，将教师参与各项核心工作的成效纳入教师考核核心指标，对表现优秀的教师、教研组、级部进行表彰奖励，树立先进典型；以赛促研，对在各级教学比赛中获奖的教师给予专项奖励，激发教师工作积极性。</w:t>
      </w:r>
    </w:p>
    <w:p w14:paraId="1761F58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四、大事安排</w:t>
      </w:r>
    </w:p>
    <w:p w14:paraId="10995F41">
      <w:pPr>
        <w:spacing w:line="576" w:lineRule="exact"/>
        <w:ind w:firstLine="640" w:firstLineChars="200"/>
        <w:rPr>
          <w:rFonts w:hint="eastAsia" w:ascii="仿宋_GB2312" w:eastAsia="仿宋_GB2312"/>
          <w:sz w:val="32"/>
          <w:szCs w:val="32"/>
        </w:rPr>
      </w:pPr>
    </w:p>
    <w:tbl>
      <w:tblPr>
        <w:tblStyle w:val="17"/>
        <w:tblW w:w="91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5812"/>
        <w:gridCol w:w="2206"/>
      </w:tblGrid>
      <w:tr w14:paraId="12ECF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0067F9F3">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月份</w:t>
            </w:r>
          </w:p>
        </w:tc>
        <w:tc>
          <w:tcPr>
            <w:tcW w:w="5812" w:type="dxa"/>
            <w:tcBorders>
              <w:top w:val="single" w:color="000000" w:sz="4" w:space="0"/>
              <w:left w:val="single" w:color="000000" w:sz="4" w:space="0"/>
              <w:bottom w:val="single" w:color="000000" w:sz="4" w:space="0"/>
              <w:right w:val="single" w:color="000000" w:sz="4" w:space="0"/>
            </w:tcBorders>
            <w:vAlign w:val="center"/>
          </w:tcPr>
          <w:p w14:paraId="2FEC9BBF">
            <w:pPr>
              <w:spacing w:line="576" w:lineRule="exact"/>
              <w:ind w:firstLine="2240" w:firstLineChars="800"/>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教学工作大事</w:t>
            </w:r>
          </w:p>
        </w:tc>
        <w:tc>
          <w:tcPr>
            <w:tcW w:w="2206" w:type="dxa"/>
            <w:tcBorders>
              <w:top w:val="single" w:color="000000" w:sz="4" w:space="0"/>
              <w:left w:val="single" w:color="000000" w:sz="4" w:space="0"/>
              <w:bottom w:val="single" w:color="000000" w:sz="4" w:space="0"/>
              <w:right w:val="single" w:color="000000" w:sz="4" w:space="0"/>
            </w:tcBorders>
            <w:vAlign w:val="center"/>
          </w:tcPr>
          <w:p w14:paraId="231FB845">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完成部门</w:t>
            </w:r>
          </w:p>
        </w:tc>
      </w:tr>
      <w:tr w14:paraId="0F2D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top w:val="single" w:color="000000" w:sz="4" w:space="0"/>
              <w:left w:val="single" w:color="000000" w:sz="4" w:space="0"/>
              <w:right w:val="single" w:color="000000" w:sz="4" w:space="0"/>
            </w:tcBorders>
            <w:vAlign w:val="center"/>
          </w:tcPr>
          <w:p w14:paraId="277360DF">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2025年</w:t>
            </w:r>
          </w:p>
          <w:p w14:paraId="1058248E">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207F1163">
            <w:pPr>
              <w:spacing w:line="576" w:lineRule="exact"/>
              <w:rPr>
                <w:rStyle w:val="39"/>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Style w:val="39"/>
                <w:rFonts w:hint="eastAsia" w:ascii="仿宋_GB2312" w:hAnsi="仿宋_GB2312" w:eastAsia="仿宋_GB2312" w:cs="仿宋_GB2312"/>
                <w:sz w:val="28"/>
                <w:szCs w:val="28"/>
              </w:rPr>
              <w:t>参加区名师工作室培训和新学期教学工作会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45CAC67A">
            <w:pPr>
              <w:spacing w:line="576" w:lineRule="exact"/>
              <w:ind w:firstLine="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w:t>
            </w:r>
          </w:p>
        </w:tc>
      </w:tr>
      <w:tr w14:paraId="3118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13B202D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F248B76">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2.组织参加市区教师全员培训暨各学科学科工作会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28070A08">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001C8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2E6181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036C82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3.召开全体教师会，落实区相关会议精神</w:t>
            </w:r>
          </w:p>
        </w:tc>
        <w:tc>
          <w:tcPr>
            <w:tcW w:w="2206" w:type="dxa"/>
            <w:tcBorders>
              <w:top w:val="single" w:color="000000" w:sz="4" w:space="0"/>
              <w:left w:val="single" w:color="000000" w:sz="4" w:space="0"/>
              <w:bottom w:val="single" w:color="000000" w:sz="4" w:space="0"/>
              <w:right w:val="single" w:color="000000" w:sz="4" w:space="0"/>
            </w:tcBorders>
            <w:vAlign w:val="center"/>
          </w:tcPr>
          <w:p w14:paraId="60AA4B6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学校</w:t>
            </w:r>
          </w:p>
        </w:tc>
      </w:tr>
      <w:tr w14:paraId="0F4B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4CDABD33">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E991F3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4.制定教研组、备课组和教师个人教学工作计划</w:t>
            </w:r>
          </w:p>
        </w:tc>
        <w:tc>
          <w:tcPr>
            <w:tcW w:w="2206" w:type="dxa"/>
            <w:tcBorders>
              <w:top w:val="single" w:color="000000" w:sz="4" w:space="0"/>
              <w:left w:val="single" w:color="000000" w:sz="4" w:space="0"/>
              <w:bottom w:val="single" w:color="000000" w:sz="4" w:space="0"/>
              <w:right w:val="single" w:color="000000" w:sz="4" w:space="0"/>
            </w:tcBorders>
            <w:vAlign w:val="center"/>
          </w:tcPr>
          <w:p w14:paraId="534EC0EA">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教务处教研组备课组</w:t>
            </w:r>
          </w:p>
        </w:tc>
      </w:tr>
      <w:tr w14:paraId="7365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68EB2A34">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0BEFB1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5.级部教学质量分析及级部工作会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59B4426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级部备课组</w:t>
            </w:r>
          </w:p>
        </w:tc>
      </w:tr>
      <w:tr w14:paraId="2322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F600C6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2C8BEB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1A49FAA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5FCB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3FA4A93">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40BA4D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3DBEE7B4">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6181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top w:val="single" w:color="000000" w:sz="4" w:space="0"/>
              <w:left w:val="single" w:color="000000" w:sz="4" w:space="0"/>
              <w:right w:val="single" w:color="000000" w:sz="4" w:space="0"/>
            </w:tcBorders>
            <w:vAlign w:val="center"/>
          </w:tcPr>
          <w:p w14:paraId="2ECF1654">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59984DD6">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1.迎接区教学视导。</w:t>
            </w:r>
          </w:p>
        </w:tc>
        <w:tc>
          <w:tcPr>
            <w:tcW w:w="2206" w:type="dxa"/>
            <w:tcBorders>
              <w:top w:val="single" w:color="000000" w:sz="4" w:space="0"/>
              <w:left w:val="single" w:color="000000" w:sz="4" w:space="0"/>
              <w:bottom w:val="single" w:color="000000" w:sz="4" w:space="0"/>
              <w:right w:val="single" w:color="000000" w:sz="4" w:space="0"/>
            </w:tcBorders>
            <w:vAlign w:val="center"/>
          </w:tcPr>
          <w:p w14:paraId="42EEE2DC">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教务处教研组</w:t>
            </w:r>
          </w:p>
        </w:tc>
      </w:tr>
      <w:tr w14:paraId="7578F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4DFF836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E5FE5D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2.参加市区学科会及网络教研</w:t>
            </w:r>
          </w:p>
        </w:tc>
        <w:tc>
          <w:tcPr>
            <w:tcW w:w="2206" w:type="dxa"/>
            <w:tcBorders>
              <w:top w:val="single" w:color="000000" w:sz="4" w:space="0"/>
              <w:left w:val="single" w:color="000000" w:sz="4" w:space="0"/>
              <w:bottom w:val="single" w:color="000000" w:sz="4" w:space="0"/>
              <w:right w:val="single" w:color="000000" w:sz="4" w:space="0"/>
            </w:tcBorders>
            <w:vAlign w:val="center"/>
          </w:tcPr>
          <w:p w14:paraId="200185DC">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4770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3D6C273F">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92A5F8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3.积极参加区”教学特色联研展示”活动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69A05885">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1F85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011DBF4">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830101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4.开展学科教研、集体备课活动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46E6CE4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16980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26CD03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37D8A8E">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5.参加市区义教段项目式学习典型案例评选</w:t>
            </w:r>
          </w:p>
        </w:tc>
        <w:tc>
          <w:tcPr>
            <w:tcW w:w="2206" w:type="dxa"/>
            <w:tcBorders>
              <w:top w:val="single" w:color="000000" w:sz="4" w:space="0"/>
              <w:left w:val="single" w:color="000000" w:sz="4" w:space="0"/>
              <w:bottom w:val="single" w:color="000000" w:sz="4" w:space="0"/>
              <w:right w:val="single" w:color="000000" w:sz="4" w:space="0"/>
            </w:tcBorders>
            <w:vAlign w:val="center"/>
          </w:tcPr>
          <w:p w14:paraId="72392D9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6207A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60DA985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D13699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6.参加市级优课推选评比、市命题能力大赛、精品课遴选活动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2CC6CF33">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38C23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BDE985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5860AA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0252ACF7">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4ADB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DD7228F">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1558D43">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1A18F77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3A604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D0F5CFC">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16F278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104B78A7">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4F9B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89ECC4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F0FD02E">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10.迎接区第一批课堂教学规范提升行动申请评估学校进行评估活动。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2CB24F6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学校教务处</w:t>
            </w:r>
          </w:p>
        </w:tc>
      </w:tr>
      <w:tr w14:paraId="204F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3BD6895B">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0604259">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11.参加区课程建设专家报告会暨区级优秀课程设计方案展示交流会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77DE2573">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3D8D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2AEE531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3F552F3">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12.课后服务开展</w:t>
            </w:r>
          </w:p>
        </w:tc>
        <w:tc>
          <w:tcPr>
            <w:tcW w:w="2206" w:type="dxa"/>
            <w:tcBorders>
              <w:top w:val="single" w:color="000000" w:sz="4" w:space="0"/>
              <w:left w:val="single" w:color="000000" w:sz="4" w:space="0"/>
              <w:bottom w:val="single" w:color="000000" w:sz="4" w:space="0"/>
              <w:right w:val="single" w:color="000000" w:sz="4" w:space="0"/>
            </w:tcBorders>
            <w:vAlign w:val="center"/>
          </w:tcPr>
          <w:p w14:paraId="457BE85A">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42502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top w:val="single" w:color="000000" w:sz="4" w:space="0"/>
              <w:left w:val="single" w:color="000000" w:sz="4" w:space="0"/>
              <w:right w:val="single" w:color="000000" w:sz="4" w:space="0"/>
            </w:tcBorders>
            <w:vAlign w:val="center"/>
          </w:tcPr>
          <w:p w14:paraId="1B1CB40C">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3733FFDC">
            <w:pPr>
              <w:spacing w:line="576" w:lineRule="exact"/>
              <w:rPr>
                <w:rStyle w:val="39"/>
                <w:rFonts w:hint="eastAsia" w:ascii="仿宋_GB2312" w:hAnsi="仿宋_GB2312" w:eastAsia="仿宋_GB2312" w:cs="仿宋_GB2312"/>
                <w:sz w:val="28"/>
                <w:szCs w:val="28"/>
              </w:rPr>
            </w:pPr>
            <w:r>
              <w:rPr>
                <w:rFonts w:hint="eastAsia" w:ascii="仿宋_GB2312" w:hAnsi="Times New Roman" w:eastAsia="仿宋_GB2312" w:cs="仿宋_GB2312"/>
                <w:bCs/>
                <w:color w:val="000000" w:themeColor="text1"/>
                <w:sz w:val="28"/>
                <w:szCs w:val="28"/>
                <w:lang w:bidi="ar"/>
                <w14:textFill>
                  <w14:solidFill>
                    <w14:schemeClr w14:val="tx1"/>
                  </w14:solidFill>
                </w14:textFill>
              </w:rPr>
              <w:t>1.迎接区教学视导</w:t>
            </w:r>
          </w:p>
        </w:tc>
        <w:tc>
          <w:tcPr>
            <w:tcW w:w="2206" w:type="dxa"/>
            <w:tcBorders>
              <w:top w:val="single" w:color="000000" w:sz="4" w:space="0"/>
              <w:left w:val="single" w:color="000000" w:sz="4" w:space="0"/>
              <w:bottom w:val="single" w:color="000000" w:sz="4" w:space="0"/>
              <w:right w:val="single" w:color="000000" w:sz="4" w:space="0"/>
            </w:tcBorders>
            <w:vAlign w:val="center"/>
          </w:tcPr>
          <w:p w14:paraId="60EB6A0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6F80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170F0A9E">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7170E6A">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2.迎接市教研院教学视导</w:t>
            </w:r>
          </w:p>
        </w:tc>
        <w:tc>
          <w:tcPr>
            <w:tcW w:w="2206" w:type="dxa"/>
            <w:tcBorders>
              <w:top w:val="single" w:color="000000" w:sz="4" w:space="0"/>
              <w:left w:val="single" w:color="000000" w:sz="4" w:space="0"/>
              <w:bottom w:val="single" w:color="000000" w:sz="4" w:space="0"/>
              <w:right w:val="single" w:color="000000" w:sz="4" w:space="0"/>
            </w:tcBorders>
            <w:vAlign w:val="center"/>
          </w:tcPr>
          <w:p w14:paraId="0A90C922">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24D0B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3E678934">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507568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3.参加集体备课、区级网络研修</w:t>
            </w:r>
          </w:p>
        </w:tc>
        <w:tc>
          <w:tcPr>
            <w:tcW w:w="2206" w:type="dxa"/>
            <w:tcBorders>
              <w:top w:val="single" w:color="000000" w:sz="4" w:space="0"/>
              <w:left w:val="single" w:color="000000" w:sz="4" w:space="0"/>
              <w:bottom w:val="single" w:color="000000" w:sz="4" w:space="0"/>
              <w:right w:val="single" w:color="000000" w:sz="4" w:space="0"/>
            </w:tcBorders>
            <w:vAlign w:val="center"/>
          </w:tcPr>
          <w:p w14:paraId="25901DB7">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2CDE0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76BD3057">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2F47EE7">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4.参加区德育优质课评选</w:t>
            </w:r>
          </w:p>
        </w:tc>
        <w:tc>
          <w:tcPr>
            <w:tcW w:w="2206" w:type="dxa"/>
            <w:tcBorders>
              <w:top w:val="single" w:color="000000" w:sz="4" w:space="0"/>
              <w:left w:val="single" w:color="000000" w:sz="4" w:space="0"/>
              <w:bottom w:val="single" w:color="000000" w:sz="4" w:space="0"/>
              <w:right w:val="single" w:color="000000" w:sz="4" w:space="0"/>
            </w:tcBorders>
            <w:vAlign w:val="center"/>
          </w:tcPr>
          <w:p w14:paraId="08B54328">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1F1F6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C460C52">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6538EFE">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5.开展”教学特色联研展示”活动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4EA15AA6">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6B6E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6FA400D1">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1C03CB4">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6.参加区初中学科项目化学习成果展示</w:t>
            </w:r>
          </w:p>
        </w:tc>
        <w:tc>
          <w:tcPr>
            <w:tcW w:w="2206" w:type="dxa"/>
            <w:tcBorders>
              <w:top w:val="single" w:color="000000" w:sz="4" w:space="0"/>
              <w:left w:val="single" w:color="000000" w:sz="4" w:space="0"/>
              <w:bottom w:val="single" w:color="000000" w:sz="4" w:space="0"/>
              <w:right w:val="single" w:color="000000" w:sz="4" w:space="0"/>
            </w:tcBorders>
            <w:vAlign w:val="center"/>
          </w:tcPr>
          <w:p w14:paraId="46E572B9">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29C3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1B50852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B10CFC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7.参加区优秀课程设计指导培育会及评选活动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4EFF0DD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4BF0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1353BB51">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E45BEC9">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24B4ECE1">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79BE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839CDD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C9AE53C">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1D58FBC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767C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256A86AA">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2BCDBF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22501D2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110B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29D59D0A">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2F64FE5">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11.期中考试准备</w:t>
            </w:r>
          </w:p>
        </w:tc>
        <w:tc>
          <w:tcPr>
            <w:tcW w:w="2206" w:type="dxa"/>
            <w:tcBorders>
              <w:top w:val="single" w:color="000000" w:sz="4" w:space="0"/>
              <w:left w:val="single" w:color="000000" w:sz="4" w:space="0"/>
              <w:bottom w:val="single" w:color="000000" w:sz="4" w:space="0"/>
              <w:right w:val="single" w:color="000000" w:sz="4" w:space="0"/>
            </w:tcBorders>
            <w:vAlign w:val="center"/>
          </w:tcPr>
          <w:p w14:paraId="3E63ADB4">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4A2B4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left w:val="single" w:color="000000" w:sz="4" w:space="0"/>
              <w:right w:val="single" w:color="000000" w:sz="4" w:space="0"/>
            </w:tcBorders>
            <w:vAlign w:val="center"/>
          </w:tcPr>
          <w:p w14:paraId="12939CCE">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43F350BE">
            <w:pPr>
              <w:spacing w:line="576" w:lineRule="exact"/>
              <w:rPr>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1.积极开展校本教研和集体备课</w:t>
            </w:r>
          </w:p>
        </w:tc>
        <w:tc>
          <w:tcPr>
            <w:tcW w:w="2206" w:type="dxa"/>
            <w:tcBorders>
              <w:top w:val="single" w:color="000000" w:sz="4" w:space="0"/>
              <w:left w:val="single" w:color="000000" w:sz="4" w:space="0"/>
              <w:bottom w:val="single" w:color="000000" w:sz="4" w:space="0"/>
              <w:right w:val="single" w:color="000000" w:sz="4" w:space="0"/>
            </w:tcBorders>
            <w:vAlign w:val="center"/>
          </w:tcPr>
          <w:p w14:paraId="686D74E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56B8A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79E1050A">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88B52C8">
            <w:pPr>
              <w:spacing w:line="576" w:lineRule="exact"/>
              <w:rPr>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2.参加区网络研修</w:t>
            </w:r>
          </w:p>
        </w:tc>
        <w:tc>
          <w:tcPr>
            <w:tcW w:w="2206" w:type="dxa"/>
            <w:tcBorders>
              <w:top w:val="single" w:color="000000" w:sz="4" w:space="0"/>
              <w:left w:val="single" w:color="000000" w:sz="4" w:space="0"/>
              <w:bottom w:val="single" w:color="000000" w:sz="4" w:space="0"/>
              <w:right w:val="single" w:color="000000" w:sz="4" w:space="0"/>
            </w:tcBorders>
            <w:vAlign w:val="center"/>
          </w:tcPr>
          <w:p w14:paraId="23F3B021">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42CB9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4758EF2">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CF99735">
            <w:pPr>
              <w:spacing w:line="576" w:lineRule="exact"/>
              <w:rPr>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3.期中测试与教学工作推进会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7E2A960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73A56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16FC291E">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2C22EAD">
            <w:pPr>
              <w:spacing w:line="576" w:lineRule="exact"/>
              <w:rPr>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4.开展”教学特色联研展示”活动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4E858753">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0AA6E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7A423208">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886443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5.教师作业、命题能力专题培训</w:t>
            </w:r>
          </w:p>
        </w:tc>
        <w:tc>
          <w:tcPr>
            <w:tcW w:w="2206" w:type="dxa"/>
            <w:tcBorders>
              <w:top w:val="single" w:color="000000" w:sz="4" w:space="0"/>
              <w:left w:val="single" w:color="000000" w:sz="4" w:space="0"/>
              <w:bottom w:val="single" w:color="000000" w:sz="4" w:space="0"/>
              <w:right w:val="single" w:color="000000" w:sz="4" w:space="0"/>
            </w:tcBorders>
            <w:vAlign w:val="center"/>
          </w:tcPr>
          <w:p w14:paraId="31F477D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教务处教科研</w:t>
            </w:r>
          </w:p>
        </w:tc>
      </w:tr>
      <w:tr w14:paraId="55A1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3EED53B8">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1B1984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6.参与市优质课评选活动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052ACA5C">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50056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4071F263">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E6C9B13">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w:t>
            </w:r>
            <w:r>
              <w:rPr>
                <w:rFonts w:hint="eastAsia" w:ascii="仿宋_GB2312" w:eastAsia="仿宋_GB2312"/>
                <w:sz w:val="28"/>
                <w:szCs w:val="32"/>
              </w:rPr>
              <w:t>参加</w:t>
            </w:r>
            <w:r>
              <w:rPr>
                <w:rStyle w:val="39"/>
                <w:rFonts w:hint="eastAsia" w:ascii="仿宋_GB2312" w:hAnsi="仿宋_GB2312" w:eastAsia="仿宋_GB2312" w:cs="仿宋_GB2312"/>
                <w:sz w:val="28"/>
                <w:szCs w:val="28"/>
              </w:rPr>
              <w:t>区校本课程优秀资源评选</w:t>
            </w:r>
          </w:p>
        </w:tc>
        <w:tc>
          <w:tcPr>
            <w:tcW w:w="2206" w:type="dxa"/>
            <w:tcBorders>
              <w:top w:val="single" w:color="000000" w:sz="4" w:space="0"/>
              <w:left w:val="single" w:color="000000" w:sz="4" w:space="0"/>
              <w:bottom w:val="single" w:color="000000" w:sz="4" w:space="0"/>
              <w:right w:val="single" w:color="000000" w:sz="4" w:space="0"/>
            </w:tcBorders>
            <w:vAlign w:val="center"/>
          </w:tcPr>
          <w:p w14:paraId="5786234F">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1D212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2C101F8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196A7E9">
            <w:pPr>
              <w:spacing w:line="576" w:lineRule="exact"/>
              <w:rPr>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8.参评省级优秀课程方案设计评选</w:t>
            </w:r>
          </w:p>
        </w:tc>
        <w:tc>
          <w:tcPr>
            <w:tcW w:w="2206" w:type="dxa"/>
            <w:tcBorders>
              <w:top w:val="single" w:color="000000" w:sz="4" w:space="0"/>
              <w:left w:val="single" w:color="000000" w:sz="4" w:space="0"/>
              <w:bottom w:val="single" w:color="000000" w:sz="4" w:space="0"/>
              <w:right w:val="single" w:color="000000" w:sz="4" w:space="0"/>
            </w:tcBorders>
            <w:vAlign w:val="center"/>
          </w:tcPr>
          <w:p w14:paraId="0BB440A8">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78299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223AADF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03087D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20D7216A">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3433F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6E155DEC">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4C123A4">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40811CA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6DD81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49571F42">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E56F49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58F298A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6BA0F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top w:val="single" w:color="000000" w:sz="4" w:space="0"/>
              <w:left w:val="single" w:color="000000" w:sz="4" w:space="0"/>
              <w:right w:val="single" w:color="000000" w:sz="4" w:space="0"/>
            </w:tcBorders>
            <w:vAlign w:val="center"/>
          </w:tcPr>
          <w:p w14:paraId="152F76A2">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12月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58E6EF4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1.积极开展校本教研和集体备课</w:t>
            </w:r>
          </w:p>
        </w:tc>
        <w:tc>
          <w:tcPr>
            <w:tcW w:w="2206" w:type="dxa"/>
            <w:tcBorders>
              <w:top w:val="single" w:color="000000" w:sz="4" w:space="0"/>
              <w:left w:val="single" w:color="000000" w:sz="4" w:space="0"/>
              <w:bottom w:val="single" w:color="000000" w:sz="4" w:space="0"/>
              <w:right w:val="single" w:color="000000" w:sz="4" w:space="0"/>
            </w:tcBorders>
            <w:vAlign w:val="center"/>
          </w:tcPr>
          <w:p w14:paraId="2E75789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4213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3EF72B2C">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B400E2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2.参加区网络研修</w:t>
            </w:r>
          </w:p>
        </w:tc>
        <w:tc>
          <w:tcPr>
            <w:tcW w:w="2206" w:type="dxa"/>
            <w:tcBorders>
              <w:top w:val="single" w:color="000000" w:sz="4" w:space="0"/>
              <w:left w:val="single" w:color="000000" w:sz="4" w:space="0"/>
              <w:bottom w:val="single" w:color="000000" w:sz="4" w:space="0"/>
              <w:right w:val="single" w:color="000000" w:sz="4" w:space="0"/>
            </w:tcBorders>
            <w:vAlign w:val="center"/>
          </w:tcPr>
          <w:p w14:paraId="536AC4F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172A8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357D4B6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2C367D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3D739BB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2BB1C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65A51F1">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2067FA9">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2E5C72E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170C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6037873B">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D4BC497">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6EC1ACB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4DBB2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top w:val="single" w:color="000000" w:sz="4" w:space="0"/>
              <w:left w:val="single" w:color="000000" w:sz="4" w:space="0"/>
              <w:right w:val="single" w:color="000000" w:sz="4" w:space="0"/>
            </w:tcBorders>
            <w:vAlign w:val="center"/>
          </w:tcPr>
          <w:p w14:paraId="5DA95B5C">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2026年</w:t>
            </w:r>
          </w:p>
          <w:p w14:paraId="4522BAA7">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605F7787">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1.参加区学科会及网络教研</w:t>
            </w:r>
          </w:p>
        </w:tc>
        <w:tc>
          <w:tcPr>
            <w:tcW w:w="2206" w:type="dxa"/>
            <w:tcBorders>
              <w:top w:val="single" w:color="000000" w:sz="4" w:space="0"/>
              <w:left w:val="single" w:color="000000" w:sz="4" w:space="0"/>
              <w:bottom w:val="single" w:color="000000" w:sz="4" w:space="0"/>
              <w:right w:val="single" w:color="000000" w:sz="4" w:space="0"/>
            </w:tcBorders>
            <w:vAlign w:val="center"/>
          </w:tcPr>
          <w:p w14:paraId="49794E3C">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6E272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F9F05BA">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2AB768E">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2.期末常规展评</w:t>
            </w:r>
          </w:p>
        </w:tc>
        <w:tc>
          <w:tcPr>
            <w:tcW w:w="2206" w:type="dxa"/>
            <w:tcBorders>
              <w:top w:val="single" w:color="000000" w:sz="4" w:space="0"/>
              <w:left w:val="single" w:color="000000" w:sz="4" w:space="0"/>
              <w:bottom w:val="single" w:color="000000" w:sz="4" w:space="0"/>
              <w:right w:val="single" w:color="000000" w:sz="4" w:space="0"/>
            </w:tcBorders>
            <w:vAlign w:val="center"/>
          </w:tcPr>
          <w:p w14:paraId="76EFF216">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19643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6E34F1EA">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0319CB7">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3.期末学业质量检测</w:t>
            </w:r>
          </w:p>
        </w:tc>
        <w:tc>
          <w:tcPr>
            <w:tcW w:w="2206" w:type="dxa"/>
            <w:tcBorders>
              <w:top w:val="single" w:color="000000" w:sz="4" w:space="0"/>
              <w:left w:val="single" w:color="000000" w:sz="4" w:space="0"/>
              <w:bottom w:val="single" w:color="000000" w:sz="4" w:space="0"/>
              <w:right w:val="single" w:color="000000" w:sz="4" w:space="0"/>
            </w:tcBorders>
            <w:vAlign w:val="center"/>
          </w:tcPr>
          <w:p w14:paraId="0A55D1F4">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45D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043339F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C445BD4">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4.征询各学校学期科研需求</w:t>
            </w:r>
          </w:p>
        </w:tc>
        <w:tc>
          <w:tcPr>
            <w:tcW w:w="2206" w:type="dxa"/>
            <w:tcBorders>
              <w:top w:val="single" w:color="000000" w:sz="4" w:space="0"/>
              <w:left w:val="single" w:color="000000" w:sz="4" w:space="0"/>
              <w:bottom w:val="single" w:color="000000" w:sz="4" w:space="0"/>
              <w:right w:val="single" w:color="000000" w:sz="4" w:space="0"/>
            </w:tcBorders>
            <w:vAlign w:val="center"/>
          </w:tcPr>
          <w:p w14:paraId="2583A158">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6E4E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left w:val="single" w:color="000000" w:sz="4" w:space="0"/>
              <w:right w:val="single" w:color="000000" w:sz="4" w:space="0"/>
            </w:tcBorders>
            <w:vAlign w:val="center"/>
          </w:tcPr>
          <w:p w14:paraId="123CBD86">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3F3F773A">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1.寒假生活指导设计</w:t>
            </w:r>
          </w:p>
        </w:tc>
        <w:tc>
          <w:tcPr>
            <w:tcW w:w="2206" w:type="dxa"/>
            <w:tcBorders>
              <w:top w:val="single" w:color="000000" w:sz="4" w:space="0"/>
              <w:left w:val="single" w:color="000000" w:sz="4" w:space="0"/>
              <w:bottom w:val="single" w:color="000000" w:sz="4" w:space="0"/>
              <w:right w:val="single" w:color="000000" w:sz="4" w:space="0"/>
            </w:tcBorders>
            <w:vAlign w:val="center"/>
          </w:tcPr>
          <w:p w14:paraId="00CDB2B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6E08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2C0A3A6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F70360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2.参加区教师全员培训暨各学科学科工作会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2ED64B05">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11CBD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50F1415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263873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3.制定迎接国家教育质量检测方案</w:t>
            </w:r>
          </w:p>
        </w:tc>
        <w:tc>
          <w:tcPr>
            <w:tcW w:w="2206" w:type="dxa"/>
            <w:tcBorders>
              <w:top w:val="single" w:color="000000" w:sz="4" w:space="0"/>
              <w:left w:val="single" w:color="000000" w:sz="4" w:space="0"/>
              <w:bottom w:val="single" w:color="000000" w:sz="4" w:space="0"/>
              <w:right w:val="single" w:color="000000" w:sz="4" w:space="0"/>
            </w:tcBorders>
            <w:vAlign w:val="center"/>
          </w:tcPr>
          <w:p w14:paraId="4F47D539">
            <w:pPr>
              <w:spacing w:line="576" w:lineRule="exact"/>
              <w:ind w:firstLine="39"/>
              <w:rPr>
                <w:rStyle w:val="39"/>
                <w:rFonts w:hint="eastAsia" w:ascii="仿宋_GB2312" w:hAnsi="仿宋_GB2312" w:eastAsia="仿宋_GB2312" w:cs="仿宋_GB2312"/>
                <w:sz w:val="28"/>
                <w:szCs w:val="28"/>
              </w:rPr>
            </w:pPr>
          </w:p>
        </w:tc>
      </w:tr>
      <w:tr w14:paraId="1DD2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left w:val="single" w:color="000000" w:sz="4" w:space="0"/>
              <w:right w:val="single" w:color="000000" w:sz="4" w:space="0"/>
            </w:tcBorders>
            <w:vAlign w:val="center"/>
          </w:tcPr>
          <w:p w14:paraId="607E63F7">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6BCDEB0C">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1.全体教师会落实上级会议精神</w:t>
            </w:r>
          </w:p>
        </w:tc>
        <w:tc>
          <w:tcPr>
            <w:tcW w:w="2206" w:type="dxa"/>
            <w:tcBorders>
              <w:top w:val="single" w:color="000000" w:sz="4" w:space="0"/>
              <w:left w:val="single" w:color="000000" w:sz="4" w:space="0"/>
              <w:bottom w:val="single" w:color="000000" w:sz="4" w:space="0"/>
              <w:right w:val="single" w:color="000000" w:sz="4" w:space="0"/>
            </w:tcBorders>
            <w:vAlign w:val="center"/>
          </w:tcPr>
          <w:p w14:paraId="55BF0FEA">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学校</w:t>
            </w:r>
          </w:p>
        </w:tc>
      </w:tr>
      <w:tr w14:paraId="102D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70454085">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BC933EA">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2.迎接区教学视导、参加区级网络研修</w:t>
            </w:r>
          </w:p>
        </w:tc>
        <w:tc>
          <w:tcPr>
            <w:tcW w:w="2206" w:type="dxa"/>
            <w:tcBorders>
              <w:top w:val="single" w:color="000000" w:sz="4" w:space="0"/>
              <w:left w:val="single" w:color="000000" w:sz="4" w:space="0"/>
              <w:bottom w:val="single" w:color="000000" w:sz="4" w:space="0"/>
              <w:right w:val="single" w:color="000000" w:sz="4" w:space="0"/>
            </w:tcBorders>
            <w:vAlign w:val="center"/>
          </w:tcPr>
          <w:p w14:paraId="60D96CC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教务处教科研</w:t>
            </w:r>
          </w:p>
        </w:tc>
      </w:tr>
      <w:tr w14:paraId="7599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4CCF04B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CF3AF0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3.积极开展校本教研和集体备课</w:t>
            </w:r>
          </w:p>
        </w:tc>
        <w:tc>
          <w:tcPr>
            <w:tcW w:w="2206" w:type="dxa"/>
            <w:tcBorders>
              <w:top w:val="single" w:color="000000" w:sz="4" w:space="0"/>
              <w:left w:val="single" w:color="000000" w:sz="4" w:space="0"/>
              <w:bottom w:val="single" w:color="000000" w:sz="4" w:space="0"/>
              <w:right w:val="single" w:color="000000" w:sz="4" w:space="0"/>
            </w:tcBorders>
            <w:vAlign w:val="center"/>
          </w:tcPr>
          <w:p w14:paraId="6B8F5AC4">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教务处教科研</w:t>
            </w:r>
          </w:p>
        </w:tc>
      </w:tr>
      <w:tr w14:paraId="1A737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2DC96C1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3444C4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4.区级优秀校本课程资源推广展示交流会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0E2E1F4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454E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5BA6525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6B29653">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5.全区教育科研工作会议</w:t>
            </w:r>
          </w:p>
        </w:tc>
        <w:tc>
          <w:tcPr>
            <w:tcW w:w="2206" w:type="dxa"/>
            <w:tcBorders>
              <w:top w:val="single" w:color="000000" w:sz="4" w:space="0"/>
              <w:left w:val="single" w:color="000000" w:sz="4" w:space="0"/>
              <w:bottom w:val="single" w:color="000000" w:sz="4" w:space="0"/>
              <w:right w:val="single" w:color="000000" w:sz="4" w:space="0"/>
            </w:tcBorders>
            <w:vAlign w:val="center"/>
          </w:tcPr>
          <w:p w14:paraId="5C3DAE24">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7C43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6E9A650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4227D9C">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2A3988D7">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6EE7E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3E9F64A7">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3E53D0E">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0C63E229">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19F8E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6D8AFB73">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7DD51A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50925CA4">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6B10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3CD1537F">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57CF784">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9.初四艺术模拟考试</w:t>
            </w:r>
          </w:p>
        </w:tc>
        <w:tc>
          <w:tcPr>
            <w:tcW w:w="2206" w:type="dxa"/>
            <w:tcBorders>
              <w:top w:val="single" w:color="000000" w:sz="4" w:space="0"/>
              <w:left w:val="single" w:color="000000" w:sz="4" w:space="0"/>
              <w:bottom w:val="single" w:color="000000" w:sz="4" w:space="0"/>
              <w:right w:val="single" w:color="000000" w:sz="4" w:space="0"/>
            </w:tcBorders>
            <w:vAlign w:val="center"/>
          </w:tcPr>
          <w:p w14:paraId="66306EA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034F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69BB8BC2">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AED728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10.“博山好课建设”“学业水平考试备考” “以赛促研”“包校驻研”“集体备课”启动或优化推进。</w:t>
            </w:r>
          </w:p>
        </w:tc>
        <w:tc>
          <w:tcPr>
            <w:tcW w:w="2206" w:type="dxa"/>
            <w:tcBorders>
              <w:top w:val="single" w:color="000000" w:sz="4" w:space="0"/>
              <w:left w:val="single" w:color="000000" w:sz="4" w:space="0"/>
              <w:bottom w:val="single" w:color="000000" w:sz="4" w:space="0"/>
              <w:right w:val="single" w:color="000000" w:sz="4" w:space="0"/>
            </w:tcBorders>
            <w:vAlign w:val="center"/>
          </w:tcPr>
          <w:p w14:paraId="624EC7A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教务处教科研</w:t>
            </w:r>
          </w:p>
        </w:tc>
      </w:tr>
      <w:tr w14:paraId="6C83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508AFA7">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947464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11.跟进落实国家义务教育质量监测工作事项</w:t>
            </w:r>
          </w:p>
        </w:tc>
        <w:tc>
          <w:tcPr>
            <w:tcW w:w="2206" w:type="dxa"/>
            <w:tcBorders>
              <w:top w:val="single" w:color="000000" w:sz="4" w:space="0"/>
              <w:left w:val="single" w:color="000000" w:sz="4" w:space="0"/>
              <w:bottom w:val="single" w:color="000000" w:sz="4" w:space="0"/>
              <w:right w:val="single" w:color="000000" w:sz="4" w:space="0"/>
            </w:tcBorders>
            <w:vAlign w:val="center"/>
          </w:tcPr>
          <w:p w14:paraId="0E5EF904">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627B1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6DED4E03">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3D6AE2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12.初四英语口语模拟、中考报名</w:t>
            </w:r>
          </w:p>
        </w:tc>
        <w:tc>
          <w:tcPr>
            <w:tcW w:w="2206" w:type="dxa"/>
            <w:tcBorders>
              <w:top w:val="single" w:color="000000" w:sz="4" w:space="0"/>
              <w:left w:val="single" w:color="000000" w:sz="4" w:space="0"/>
              <w:bottom w:val="single" w:color="000000" w:sz="4" w:space="0"/>
              <w:right w:val="single" w:color="000000" w:sz="4" w:space="0"/>
            </w:tcBorders>
            <w:vAlign w:val="center"/>
          </w:tcPr>
          <w:p w14:paraId="1DE482D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教务处级部信息中心政教处</w:t>
            </w:r>
          </w:p>
        </w:tc>
      </w:tr>
      <w:tr w14:paraId="36CBB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left w:val="single" w:color="000000" w:sz="4" w:space="0"/>
              <w:right w:val="single" w:color="000000" w:sz="4" w:space="0"/>
            </w:tcBorders>
            <w:vAlign w:val="center"/>
          </w:tcPr>
          <w:p w14:paraId="7D79EFDB">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49F39819">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1.参加区级网络研修</w:t>
            </w:r>
          </w:p>
        </w:tc>
        <w:tc>
          <w:tcPr>
            <w:tcW w:w="2206" w:type="dxa"/>
            <w:tcBorders>
              <w:top w:val="single" w:color="000000" w:sz="4" w:space="0"/>
              <w:left w:val="single" w:color="000000" w:sz="4" w:space="0"/>
              <w:bottom w:val="single" w:color="000000" w:sz="4" w:space="0"/>
              <w:right w:val="single" w:color="000000" w:sz="4" w:space="0"/>
            </w:tcBorders>
            <w:vAlign w:val="center"/>
          </w:tcPr>
          <w:p w14:paraId="211ED485">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27E5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408CACEC">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FD2B9F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2.积极开展校本教研和集体备课</w:t>
            </w:r>
          </w:p>
        </w:tc>
        <w:tc>
          <w:tcPr>
            <w:tcW w:w="2206" w:type="dxa"/>
            <w:tcBorders>
              <w:top w:val="single" w:color="000000" w:sz="4" w:space="0"/>
              <w:left w:val="single" w:color="000000" w:sz="4" w:space="0"/>
              <w:bottom w:val="single" w:color="000000" w:sz="4" w:space="0"/>
              <w:right w:val="single" w:color="000000" w:sz="4" w:space="0"/>
            </w:tcBorders>
            <w:vAlign w:val="center"/>
          </w:tcPr>
          <w:p w14:paraId="02343516">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5BA2A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20181695">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72711F7">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3.参加区教学能手评选</w:t>
            </w:r>
          </w:p>
        </w:tc>
        <w:tc>
          <w:tcPr>
            <w:tcW w:w="2206" w:type="dxa"/>
            <w:tcBorders>
              <w:top w:val="single" w:color="000000" w:sz="4" w:space="0"/>
              <w:left w:val="single" w:color="000000" w:sz="4" w:space="0"/>
              <w:bottom w:val="single" w:color="000000" w:sz="4" w:space="0"/>
              <w:right w:val="single" w:color="000000" w:sz="4" w:space="0"/>
            </w:tcBorders>
            <w:vAlign w:val="center"/>
          </w:tcPr>
          <w:p w14:paraId="10E927A5">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0C78E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0942211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8FC0F20">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4.初中学业水平考试第一次适应性训练</w:t>
            </w:r>
          </w:p>
        </w:tc>
        <w:tc>
          <w:tcPr>
            <w:tcW w:w="2206" w:type="dxa"/>
            <w:tcBorders>
              <w:top w:val="single" w:color="000000" w:sz="4" w:space="0"/>
              <w:left w:val="single" w:color="000000" w:sz="4" w:space="0"/>
              <w:bottom w:val="single" w:color="000000" w:sz="4" w:space="0"/>
              <w:right w:val="single" w:color="000000" w:sz="4" w:space="0"/>
            </w:tcBorders>
            <w:vAlign w:val="center"/>
          </w:tcPr>
          <w:p w14:paraId="25175DDF">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0FC4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6132F8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913E3C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5.参加区学科特色展示活动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0B17166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3C129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71A30F4B">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78E916E">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6.参加市作业设计评选活动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536DF31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74B6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31763BCB">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FE0A706">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7.初四艺术学科学业中考</w:t>
            </w:r>
          </w:p>
        </w:tc>
        <w:tc>
          <w:tcPr>
            <w:tcW w:w="2206" w:type="dxa"/>
            <w:tcBorders>
              <w:top w:val="single" w:color="000000" w:sz="4" w:space="0"/>
              <w:left w:val="single" w:color="000000" w:sz="4" w:space="0"/>
              <w:bottom w:val="single" w:color="000000" w:sz="4" w:space="0"/>
              <w:right w:val="single" w:color="000000" w:sz="4" w:space="0"/>
            </w:tcBorders>
            <w:vAlign w:val="center"/>
          </w:tcPr>
          <w:p w14:paraId="08746793">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1E071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0D533DD5">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D77D17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08AADDA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720E9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15054D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1D344B9">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310042C7">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262D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33C69D87">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5962346">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4BD42F76">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1F8E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3ECC353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B22A69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11.期中考试</w:t>
            </w:r>
          </w:p>
        </w:tc>
        <w:tc>
          <w:tcPr>
            <w:tcW w:w="2206" w:type="dxa"/>
            <w:tcBorders>
              <w:top w:val="single" w:color="000000" w:sz="4" w:space="0"/>
              <w:left w:val="single" w:color="000000" w:sz="4" w:space="0"/>
              <w:bottom w:val="single" w:color="000000" w:sz="4" w:space="0"/>
              <w:right w:val="single" w:color="000000" w:sz="4" w:space="0"/>
            </w:tcBorders>
            <w:vAlign w:val="center"/>
          </w:tcPr>
          <w:p w14:paraId="3B5DFBB9">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6D29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7EE1535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546160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12.跟进落实国家义务教育质量监测工作事项</w:t>
            </w:r>
          </w:p>
        </w:tc>
        <w:tc>
          <w:tcPr>
            <w:tcW w:w="2206" w:type="dxa"/>
            <w:tcBorders>
              <w:top w:val="single" w:color="000000" w:sz="4" w:space="0"/>
              <w:left w:val="single" w:color="000000" w:sz="4" w:space="0"/>
              <w:bottom w:val="single" w:color="000000" w:sz="4" w:space="0"/>
              <w:right w:val="single" w:color="000000" w:sz="4" w:space="0"/>
            </w:tcBorders>
            <w:vAlign w:val="center"/>
          </w:tcPr>
          <w:p w14:paraId="0CC7EF06">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4C03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left w:val="single" w:color="000000" w:sz="4" w:space="0"/>
              <w:right w:val="single" w:color="000000" w:sz="4" w:space="0"/>
            </w:tcBorders>
            <w:vAlign w:val="center"/>
          </w:tcPr>
          <w:p w14:paraId="4030EF9D">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306534C6">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1.积极开展校本教研和集体备课</w:t>
            </w:r>
          </w:p>
        </w:tc>
        <w:tc>
          <w:tcPr>
            <w:tcW w:w="2206" w:type="dxa"/>
            <w:tcBorders>
              <w:top w:val="single" w:color="000000" w:sz="4" w:space="0"/>
              <w:left w:val="single" w:color="000000" w:sz="4" w:space="0"/>
              <w:bottom w:val="single" w:color="000000" w:sz="4" w:space="0"/>
              <w:right w:val="single" w:color="000000" w:sz="4" w:space="0"/>
            </w:tcBorders>
            <w:vAlign w:val="center"/>
          </w:tcPr>
          <w:p w14:paraId="35A6687F">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教务处教科研</w:t>
            </w:r>
          </w:p>
        </w:tc>
      </w:tr>
      <w:tr w14:paraId="61FBA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41E2016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65CE101">
            <w:pPr>
              <w:spacing w:line="576" w:lineRule="exact"/>
              <w:rPr>
                <w:rStyle w:val="39"/>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Style w:val="39"/>
                <w:rFonts w:hint="eastAsia" w:ascii="仿宋_GB2312" w:hAnsi="仿宋_GB2312" w:eastAsia="仿宋_GB2312" w:cs="仿宋_GB2312"/>
                <w:sz w:val="28"/>
                <w:szCs w:val="28"/>
              </w:rPr>
              <w:t>初中学业水平考试第二次适应性训练</w:t>
            </w:r>
          </w:p>
        </w:tc>
        <w:tc>
          <w:tcPr>
            <w:tcW w:w="2206" w:type="dxa"/>
            <w:tcBorders>
              <w:top w:val="single" w:color="000000" w:sz="4" w:space="0"/>
              <w:left w:val="single" w:color="000000" w:sz="4" w:space="0"/>
              <w:bottom w:val="single" w:color="000000" w:sz="4" w:space="0"/>
              <w:right w:val="single" w:color="000000" w:sz="4" w:space="0"/>
            </w:tcBorders>
            <w:vAlign w:val="center"/>
          </w:tcPr>
          <w:p w14:paraId="58341AF9">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59D9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0EB029E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7433EC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3.初四体育、英语口语学业中考、初三信息科技模拟考试</w:t>
            </w:r>
          </w:p>
        </w:tc>
        <w:tc>
          <w:tcPr>
            <w:tcW w:w="2206" w:type="dxa"/>
            <w:tcBorders>
              <w:top w:val="single" w:color="000000" w:sz="4" w:space="0"/>
              <w:left w:val="single" w:color="000000" w:sz="4" w:space="0"/>
              <w:bottom w:val="single" w:color="000000" w:sz="4" w:space="0"/>
              <w:right w:val="single" w:color="000000" w:sz="4" w:space="0"/>
            </w:tcBorders>
            <w:vAlign w:val="center"/>
          </w:tcPr>
          <w:p w14:paraId="09CB5DCA">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1D42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208C56F">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58AE79F">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4.初三初四理化生实验考试</w:t>
            </w:r>
          </w:p>
        </w:tc>
        <w:tc>
          <w:tcPr>
            <w:tcW w:w="2206" w:type="dxa"/>
            <w:tcBorders>
              <w:top w:val="single" w:color="000000" w:sz="4" w:space="0"/>
              <w:left w:val="single" w:color="000000" w:sz="4" w:space="0"/>
              <w:bottom w:val="single" w:color="000000" w:sz="4" w:space="0"/>
              <w:right w:val="single" w:color="000000" w:sz="4" w:space="0"/>
            </w:tcBorders>
            <w:vAlign w:val="center"/>
          </w:tcPr>
          <w:p w14:paraId="6CE4B6B8">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1A3C8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217537C8">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8E9C1E2">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5.参加区级网络研修</w:t>
            </w:r>
          </w:p>
        </w:tc>
        <w:tc>
          <w:tcPr>
            <w:tcW w:w="2206" w:type="dxa"/>
            <w:tcBorders>
              <w:top w:val="single" w:color="000000" w:sz="4" w:space="0"/>
              <w:left w:val="single" w:color="000000" w:sz="4" w:space="0"/>
              <w:bottom w:val="single" w:color="000000" w:sz="4" w:space="0"/>
              <w:right w:val="single" w:color="000000" w:sz="4" w:space="0"/>
            </w:tcBorders>
            <w:vAlign w:val="center"/>
          </w:tcPr>
          <w:p w14:paraId="2ABFC6D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1309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FC1E7A7">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CE0C62F">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6.参加区学科特色展示活动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061FF516">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298C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7F8D669C">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EA67085">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7.迎接市区艺术和体育学科教学质量监测</w:t>
            </w:r>
          </w:p>
        </w:tc>
        <w:tc>
          <w:tcPr>
            <w:tcW w:w="2206" w:type="dxa"/>
            <w:tcBorders>
              <w:top w:val="single" w:color="000000" w:sz="4" w:space="0"/>
              <w:left w:val="single" w:color="000000" w:sz="4" w:space="0"/>
              <w:bottom w:val="single" w:color="000000" w:sz="4" w:space="0"/>
              <w:right w:val="single" w:color="000000" w:sz="4" w:space="0"/>
            </w:tcBorders>
            <w:vAlign w:val="center"/>
          </w:tcPr>
          <w:p w14:paraId="02379648">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6FCA7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F849434">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C3646CA">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8.参加区课程建设推进会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09467A32">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51F0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4526736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F25F24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1DCCB962">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3ADF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5CD8B87">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96E72C4">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10.教学常规检查</w:t>
            </w:r>
          </w:p>
        </w:tc>
        <w:tc>
          <w:tcPr>
            <w:tcW w:w="2206" w:type="dxa"/>
            <w:tcBorders>
              <w:top w:val="single" w:color="000000" w:sz="4" w:space="0"/>
              <w:left w:val="single" w:color="000000" w:sz="4" w:space="0"/>
              <w:bottom w:val="single" w:color="000000" w:sz="4" w:space="0"/>
              <w:right w:val="single" w:color="000000" w:sz="4" w:space="0"/>
            </w:tcBorders>
            <w:vAlign w:val="center"/>
          </w:tcPr>
          <w:p w14:paraId="6D358FEF">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5DA9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32623578">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CA9FEFA">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20A7BA7A">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7FF5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6820FC02">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470D854">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12.初中学业水平考试-体育学科</w:t>
            </w:r>
          </w:p>
        </w:tc>
        <w:tc>
          <w:tcPr>
            <w:tcW w:w="2206" w:type="dxa"/>
            <w:tcBorders>
              <w:top w:val="single" w:color="000000" w:sz="4" w:space="0"/>
              <w:left w:val="single" w:color="000000" w:sz="4" w:space="0"/>
              <w:bottom w:val="single" w:color="000000" w:sz="4" w:space="0"/>
              <w:right w:val="single" w:color="000000" w:sz="4" w:space="0"/>
            </w:tcBorders>
            <w:vAlign w:val="center"/>
          </w:tcPr>
          <w:p w14:paraId="0827F52C">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级部</w:t>
            </w:r>
          </w:p>
        </w:tc>
      </w:tr>
      <w:tr w14:paraId="1E1C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7FA2E69F">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776700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13.初中学业水平考试-理化生实验</w:t>
            </w:r>
          </w:p>
        </w:tc>
        <w:tc>
          <w:tcPr>
            <w:tcW w:w="2206" w:type="dxa"/>
            <w:tcBorders>
              <w:top w:val="single" w:color="000000" w:sz="4" w:space="0"/>
              <w:left w:val="single" w:color="000000" w:sz="4" w:space="0"/>
              <w:bottom w:val="single" w:color="000000" w:sz="4" w:space="0"/>
              <w:right w:val="single" w:color="000000" w:sz="4" w:space="0"/>
            </w:tcBorders>
            <w:vAlign w:val="center"/>
          </w:tcPr>
          <w:p w14:paraId="05B57A2B">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62AB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EEA1131">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4A236A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14.初中学业水平考试-英语口语</w:t>
            </w:r>
          </w:p>
        </w:tc>
        <w:tc>
          <w:tcPr>
            <w:tcW w:w="2206" w:type="dxa"/>
            <w:tcBorders>
              <w:top w:val="single" w:color="000000" w:sz="4" w:space="0"/>
              <w:left w:val="single" w:color="000000" w:sz="4" w:space="0"/>
              <w:bottom w:val="single" w:color="000000" w:sz="4" w:space="0"/>
              <w:right w:val="single" w:color="000000" w:sz="4" w:space="0"/>
            </w:tcBorders>
            <w:vAlign w:val="center"/>
          </w:tcPr>
          <w:p w14:paraId="1E16905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08AC8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16E08728">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EADBB36">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15.国家义务教育质量监测</w:t>
            </w:r>
          </w:p>
        </w:tc>
        <w:tc>
          <w:tcPr>
            <w:tcW w:w="2206" w:type="dxa"/>
            <w:tcBorders>
              <w:top w:val="single" w:color="000000" w:sz="4" w:space="0"/>
              <w:left w:val="single" w:color="000000" w:sz="4" w:space="0"/>
              <w:bottom w:val="single" w:color="000000" w:sz="4" w:space="0"/>
              <w:right w:val="single" w:color="000000" w:sz="4" w:space="0"/>
            </w:tcBorders>
            <w:vAlign w:val="center"/>
          </w:tcPr>
          <w:p w14:paraId="29F3CA81">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30965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left w:val="single" w:color="000000" w:sz="4" w:space="0"/>
              <w:right w:val="single" w:color="000000" w:sz="4" w:space="0"/>
            </w:tcBorders>
            <w:vAlign w:val="center"/>
          </w:tcPr>
          <w:p w14:paraId="5038342C">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17365FB7">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1.积极开展校本教研和集体备课</w:t>
            </w:r>
          </w:p>
        </w:tc>
        <w:tc>
          <w:tcPr>
            <w:tcW w:w="2206" w:type="dxa"/>
            <w:tcBorders>
              <w:top w:val="single" w:color="000000" w:sz="4" w:space="0"/>
              <w:left w:val="single" w:color="000000" w:sz="4" w:space="0"/>
              <w:bottom w:val="single" w:color="000000" w:sz="4" w:space="0"/>
              <w:right w:val="single" w:color="000000" w:sz="4" w:space="0"/>
            </w:tcBorders>
            <w:vAlign w:val="center"/>
          </w:tcPr>
          <w:p w14:paraId="1C02C041">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教务处教科研</w:t>
            </w:r>
          </w:p>
        </w:tc>
      </w:tr>
      <w:tr w14:paraId="472EE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18C1B7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70751AB">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2.参加区级网络教研</w:t>
            </w:r>
          </w:p>
        </w:tc>
        <w:tc>
          <w:tcPr>
            <w:tcW w:w="2206" w:type="dxa"/>
            <w:tcBorders>
              <w:top w:val="single" w:color="000000" w:sz="4" w:space="0"/>
              <w:left w:val="single" w:color="000000" w:sz="4" w:space="0"/>
              <w:bottom w:val="single" w:color="000000" w:sz="4" w:space="0"/>
              <w:right w:val="single" w:color="000000" w:sz="4" w:space="0"/>
            </w:tcBorders>
            <w:vAlign w:val="center"/>
          </w:tcPr>
          <w:p w14:paraId="7ED4DCF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7971F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6E767EA3">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2E5234F">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3.学科特色展示活动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3B885D59">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688EA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232A26CD">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31F3B13">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4.初中学业水平考试第三次适应性训练</w:t>
            </w:r>
          </w:p>
        </w:tc>
        <w:tc>
          <w:tcPr>
            <w:tcW w:w="2206" w:type="dxa"/>
            <w:tcBorders>
              <w:top w:val="single" w:color="000000" w:sz="4" w:space="0"/>
              <w:left w:val="single" w:color="000000" w:sz="4" w:space="0"/>
              <w:bottom w:val="single" w:color="000000" w:sz="4" w:space="0"/>
              <w:right w:val="single" w:color="000000" w:sz="4" w:space="0"/>
            </w:tcBorders>
            <w:vAlign w:val="center"/>
          </w:tcPr>
          <w:p w14:paraId="002A0F03">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086C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24EC7919">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EEE75CC">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5.初三初四学生参加初中学业水平考试</w:t>
            </w:r>
          </w:p>
        </w:tc>
        <w:tc>
          <w:tcPr>
            <w:tcW w:w="2206" w:type="dxa"/>
            <w:tcBorders>
              <w:top w:val="single" w:color="000000" w:sz="4" w:space="0"/>
              <w:left w:val="single" w:color="000000" w:sz="4" w:space="0"/>
              <w:bottom w:val="single" w:color="000000" w:sz="4" w:space="0"/>
              <w:right w:val="single" w:color="000000" w:sz="4" w:space="0"/>
            </w:tcBorders>
            <w:vAlign w:val="center"/>
          </w:tcPr>
          <w:p w14:paraId="3D29D20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教务处级部</w:t>
            </w:r>
          </w:p>
        </w:tc>
      </w:tr>
      <w:tr w14:paraId="7FF0F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333D7FEB">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9613B8D">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6.承担区初中学业水平考试工作</w:t>
            </w:r>
          </w:p>
        </w:tc>
        <w:tc>
          <w:tcPr>
            <w:tcW w:w="2206" w:type="dxa"/>
            <w:tcBorders>
              <w:top w:val="single" w:color="000000" w:sz="4" w:space="0"/>
              <w:left w:val="single" w:color="000000" w:sz="4" w:space="0"/>
              <w:bottom w:val="single" w:color="000000" w:sz="4" w:space="0"/>
              <w:right w:val="single" w:color="000000" w:sz="4" w:space="0"/>
            </w:tcBorders>
            <w:vAlign w:val="center"/>
          </w:tcPr>
          <w:p w14:paraId="0236809F">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5373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59962487">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0043205">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7.交互式系统应用</w:t>
            </w:r>
          </w:p>
        </w:tc>
        <w:tc>
          <w:tcPr>
            <w:tcW w:w="2206" w:type="dxa"/>
            <w:tcBorders>
              <w:top w:val="single" w:color="000000" w:sz="4" w:space="0"/>
              <w:left w:val="single" w:color="000000" w:sz="4" w:space="0"/>
              <w:bottom w:val="single" w:color="000000" w:sz="4" w:space="0"/>
              <w:right w:val="single" w:color="000000" w:sz="4" w:space="0"/>
            </w:tcBorders>
            <w:vAlign w:val="center"/>
          </w:tcPr>
          <w:p w14:paraId="6BFFE7F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7E0C8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22D6D0D4">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616201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8.教学工作例会</w:t>
            </w:r>
          </w:p>
        </w:tc>
        <w:tc>
          <w:tcPr>
            <w:tcW w:w="2206" w:type="dxa"/>
            <w:tcBorders>
              <w:top w:val="single" w:color="000000" w:sz="4" w:space="0"/>
              <w:left w:val="single" w:color="000000" w:sz="4" w:space="0"/>
              <w:bottom w:val="single" w:color="000000" w:sz="4" w:space="0"/>
              <w:right w:val="single" w:color="000000" w:sz="4" w:space="0"/>
            </w:tcBorders>
            <w:vAlign w:val="center"/>
          </w:tcPr>
          <w:p w14:paraId="39DA12B5">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1A95F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2C19FE90">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C47998C">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9.期末学业质量检测</w:t>
            </w:r>
          </w:p>
        </w:tc>
        <w:tc>
          <w:tcPr>
            <w:tcW w:w="2206" w:type="dxa"/>
            <w:tcBorders>
              <w:top w:val="single" w:color="000000" w:sz="4" w:space="0"/>
              <w:left w:val="single" w:color="000000" w:sz="4" w:space="0"/>
              <w:bottom w:val="single" w:color="000000" w:sz="4" w:space="0"/>
              <w:right w:val="single" w:color="000000" w:sz="4" w:space="0"/>
            </w:tcBorders>
            <w:vAlign w:val="center"/>
          </w:tcPr>
          <w:p w14:paraId="61DA9BC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1650B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05A6E041">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DF5D56F">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10.期末常规展评</w:t>
            </w:r>
          </w:p>
        </w:tc>
        <w:tc>
          <w:tcPr>
            <w:tcW w:w="2206" w:type="dxa"/>
            <w:tcBorders>
              <w:top w:val="single" w:color="000000" w:sz="4" w:space="0"/>
              <w:left w:val="single" w:color="000000" w:sz="4" w:space="0"/>
              <w:bottom w:val="single" w:color="000000" w:sz="4" w:space="0"/>
              <w:right w:val="single" w:color="000000" w:sz="4" w:space="0"/>
            </w:tcBorders>
            <w:vAlign w:val="center"/>
          </w:tcPr>
          <w:p w14:paraId="0B09E988">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247AA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vAlign w:val="center"/>
          </w:tcPr>
          <w:p w14:paraId="1051051F">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F3E3EB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11.参加区学校课程体系建设示范校（园）评选</w:t>
            </w:r>
          </w:p>
        </w:tc>
        <w:tc>
          <w:tcPr>
            <w:tcW w:w="2206" w:type="dxa"/>
            <w:tcBorders>
              <w:top w:val="single" w:color="000000" w:sz="4" w:space="0"/>
              <w:left w:val="single" w:color="000000" w:sz="4" w:space="0"/>
              <w:bottom w:val="single" w:color="000000" w:sz="4" w:space="0"/>
              <w:right w:val="single" w:color="000000" w:sz="4" w:space="0"/>
            </w:tcBorders>
            <w:vAlign w:val="center"/>
          </w:tcPr>
          <w:p w14:paraId="61F8E51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7D25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tcBorders>
              <w:left w:val="single" w:color="000000" w:sz="4" w:space="0"/>
              <w:right w:val="single" w:color="000000" w:sz="4" w:space="0"/>
            </w:tcBorders>
            <w:vAlign w:val="center"/>
          </w:tcPr>
          <w:p w14:paraId="41FE85EF">
            <w:pPr>
              <w:spacing w:line="576" w:lineRule="exact"/>
              <w:ind w:firstLine="200"/>
              <w:jc w:val="center"/>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7月</w:t>
            </w:r>
          </w:p>
        </w:tc>
        <w:tc>
          <w:tcPr>
            <w:tcW w:w="5812" w:type="dxa"/>
            <w:tcBorders>
              <w:top w:val="single" w:color="000000" w:sz="4" w:space="0"/>
              <w:left w:val="single" w:color="000000" w:sz="4" w:space="0"/>
              <w:bottom w:val="single" w:color="000000" w:sz="4" w:space="0"/>
              <w:right w:val="single" w:color="000000" w:sz="4" w:space="0"/>
            </w:tcBorders>
            <w:vAlign w:val="center"/>
          </w:tcPr>
          <w:p w14:paraId="5C64F0DF">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1.学业质量检测分析及总结</w:t>
            </w:r>
          </w:p>
        </w:tc>
        <w:tc>
          <w:tcPr>
            <w:tcW w:w="2206" w:type="dxa"/>
            <w:tcBorders>
              <w:top w:val="single" w:color="000000" w:sz="4" w:space="0"/>
              <w:left w:val="single" w:color="000000" w:sz="4" w:space="0"/>
              <w:bottom w:val="single" w:color="000000" w:sz="4" w:space="0"/>
              <w:right w:val="single" w:color="000000" w:sz="4" w:space="0"/>
            </w:tcBorders>
            <w:vAlign w:val="center"/>
          </w:tcPr>
          <w:p w14:paraId="27798D0E">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r w14:paraId="39CF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12F3D8BA">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FCE055A">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2.参加市区项目式学习典型案例评选工作</w:t>
            </w:r>
          </w:p>
        </w:tc>
        <w:tc>
          <w:tcPr>
            <w:tcW w:w="2206" w:type="dxa"/>
            <w:tcBorders>
              <w:top w:val="single" w:color="000000" w:sz="4" w:space="0"/>
              <w:left w:val="single" w:color="000000" w:sz="4" w:space="0"/>
              <w:bottom w:val="single" w:color="000000" w:sz="4" w:space="0"/>
              <w:right w:val="single" w:color="000000" w:sz="4" w:space="0"/>
            </w:tcBorders>
            <w:vAlign w:val="center"/>
          </w:tcPr>
          <w:p w14:paraId="0DB026DD">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5EF8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72DEDD46">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ADBAE48">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3.假期教研培训、研讨活动</w:t>
            </w:r>
          </w:p>
        </w:tc>
        <w:tc>
          <w:tcPr>
            <w:tcW w:w="2206" w:type="dxa"/>
            <w:tcBorders>
              <w:top w:val="single" w:color="000000" w:sz="4" w:space="0"/>
              <w:left w:val="single" w:color="000000" w:sz="4" w:space="0"/>
              <w:bottom w:val="single" w:color="000000" w:sz="4" w:space="0"/>
              <w:right w:val="single" w:color="000000" w:sz="4" w:space="0"/>
            </w:tcBorders>
            <w:vAlign w:val="center"/>
          </w:tcPr>
          <w:p w14:paraId="08B9E7A3">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教科研</w:t>
            </w:r>
          </w:p>
        </w:tc>
      </w:tr>
      <w:tr w14:paraId="572B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tcBorders>
              <w:left w:val="single" w:color="000000" w:sz="4" w:space="0"/>
              <w:right w:val="single" w:color="000000" w:sz="4" w:space="0"/>
            </w:tcBorders>
          </w:tcPr>
          <w:p w14:paraId="6C05210F">
            <w:pPr>
              <w:spacing w:line="576" w:lineRule="exact"/>
              <w:ind w:firstLine="200"/>
              <w:jc w:val="center"/>
              <w:rPr>
                <w:rStyle w:val="39"/>
                <w:rFonts w:hint="eastAsia" w:ascii="仿宋_GB2312" w:hAnsi="仿宋_GB2312" w:eastAsia="仿宋_GB2312" w:cs="仿宋_GB2312"/>
                <w:sz w:val="28"/>
                <w:szCs w:val="28"/>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BD22461">
            <w:pPr>
              <w:spacing w:line="576" w:lineRule="exact"/>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4.暑假生活指导设计</w:t>
            </w:r>
          </w:p>
        </w:tc>
        <w:tc>
          <w:tcPr>
            <w:tcW w:w="2206" w:type="dxa"/>
            <w:tcBorders>
              <w:top w:val="single" w:color="000000" w:sz="4" w:space="0"/>
              <w:left w:val="single" w:color="000000" w:sz="4" w:space="0"/>
              <w:bottom w:val="single" w:color="000000" w:sz="4" w:space="0"/>
              <w:right w:val="single" w:color="000000" w:sz="4" w:space="0"/>
            </w:tcBorders>
            <w:vAlign w:val="center"/>
          </w:tcPr>
          <w:p w14:paraId="67CA4E50">
            <w:pPr>
              <w:spacing w:line="576" w:lineRule="exact"/>
              <w:ind w:firstLine="39"/>
              <w:rPr>
                <w:rStyle w:val="39"/>
                <w:rFonts w:hint="eastAsia" w:ascii="仿宋_GB2312" w:hAnsi="仿宋_GB2312" w:eastAsia="仿宋_GB2312" w:cs="仿宋_GB2312"/>
                <w:sz w:val="28"/>
                <w:szCs w:val="28"/>
              </w:rPr>
            </w:pPr>
            <w:r>
              <w:rPr>
                <w:rStyle w:val="39"/>
                <w:rFonts w:hint="eastAsia" w:ascii="仿宋_GB2312" w:hAnsi="仿宋_GB2312" w:eastAsia="仿宋_GB2312" w:cs="仿宋_GB2312"/>
                <w:sz w:val="28"/>
                <w:szCs w:val="28"/>
              </w:rPr>
              <w:t>教务处</w:t>
            </w:r>
          </w:p>
        </w:tc>
      </w:tr>
    </w:tbl>
    <w:p w14:paraId="2985BB9E">
      <w:pPr>
        <w:snapToGrid w:val="0"/>
        <w:spacing w:line="576" w:lineRule="exact"/>
        <w:ind w:firstLine="200"/>
        <w:jc w:val="left"/>
        <w:rPr>
          <w:rStyle w:val="39"/>
          <w:rFonts w:hint="eastAsia" w:ascii="仿宋_GB2312" w:hAnsi="方正小标宋简体" w:eastAsia="仿宋_GB2312" w:cs="方正小标宋简体"/>
          <w:color w:val="000000" w:themeColor="text1"/>
          <w:sz w:val="30"/>
          <w:szCs w:val="30"/>
          <w14:textFill>
            <w14:solidFill>
              <w14:schemeClr w14:val="tx1"/>
            </w14:solidFill>
          </w14:textFill>
        </w:rPr>
      </w:pPr>
    </w:p>
    <w:p w14:paraId="3ED72596">
      <w:pPr>
        <w:snapToGrid w:val="0"/>
        <w:spacing w:line="576" w:lineRule="exact"/>
        <w:ind w:firstLine="200"/>
        <w:jc w:val="left"/>
        <w:rPr>
          <w:rStyle w:val="39"/>
          <w:rFonts w:hint="eastAsia" w:ascii="仿宋_GB2312" w:hAnsi="方正小标宋简体" w:eastAsia="仿宋_GB2312" w:cs="方正小标宋简体"/>
          <w:color w:val="000000" w:themeColor="text1"/>
          <w:sz w:val="30"/>
          <w:szCs w:val="30"/>
          <w14:textFill>
            <w14:solidFill>
              <w14:schemeClr w14:val="tx1"/>
            </w14:solidFill>
          </w14:textFill>
        </w:rPr>
      </w:pPr>
    </w:p>
    <w:p w14:paraId="7FDD45F1">
      <w:pPr>
        <w:snapToGrid w:val="0"/>
        <w:spacing w:line="576" w:lineRule="exact"/>
        <w:ind w:firstLine="200"/>
        <w:jc w:val="right"/>
        <w:rPr>
          <w:rStyle w:val="39"/>
          <w:rFonts w:hint="eastAsia" w:ascii="仿宋_GB2312" w:hAnsi="方正小标宋简体" w:eastAsia="仿宋_GB2312" w:cs="方正小标宋简体"/>
          <w:color w:val="000000" w:themeColor="text1"/>
          <w:sz w:val="32"/>
          <w:szCs w:val="32"/>
          <w14:textFill>
            <w14:solidFill>
              <w14:schemeClr w14:val="tx1"/>
            </w14:solidFill>
          </w14:textFill>
        </w:rPr>
      </w:pPr>
      <w:bookmarkStart w:id="7" w:name="_Hlk224218713"/>
      <w:r>
        <w:rPr>
          <w:rStyle w:val="39"/>
          <w:rFonts w:hint="eastAsia" w:ascii="仿宋_GB2312" w:hAnsi="方正小标宋简体" w:eastAsia="仿宋_GB2312" w:cs="方正小标宋简体"/>
          <w:color w:val="000000" w:themeColor="text1"/>
          <w:sz w:val="32"/>
          <w:szCs w:val="32"/>
          <w14:textFill>
            <w14:solidFill>
              <w14:schemeClr w14:val="tx1"/>
            </w14:solidFill>
          </w14:textFill>
        </w:rPr>
        <w:t>淄博市博山区第一中学</w:t>
      </w:r>
    </w:p>
    <w:p w14:paraId="1EFD0F07">
      <w:pPr>
        <w:snapToGrid w:val="0"/>
        <w:spacing w:line="576" w:lineRule="exact"/>
        <w:ind w:right="320" w:firstLine="200"/>
        <w:jc w:val="right"/>
        <w:rPr>
          <w:rStyle w:val="39"/>
          <w:rFonts w:hint="eastAsia" w:ascii="仿宋_GB2312" w:hAnsi="方正小标宋简体" w:eastAsia="仿宋_GB2312" w:cs="方正小标宋简体"/>
          <w:color w:val="000000" w:themeColor="text1"/>
          <w:sz w:val="32"/>
          <w:szCs w:val="32"/>
          <w14:textFill>
            <w14:solidFill>
              <w14:schemeClr w14:val="tx1"/>
            </w14:solidFill>
          </w14:textFill>
        </w:rPr>
      </w:pPr>
      <w:r>
        <w:rPr>
          <w:rStyle w:val="39"/>
          <w:rFonts w:hint="eastAsia" w:ascii="仿宋_GB2312" w:hAnsi="方正小标宋简体" w:eastAsia="仿宋_GB2312" w:cs="方正小标宋简体"/>
          <w:color w:val="000000" w:themeColor="text1"/>
          <w:sz w:val="32"/>
          <w:szCs w:val="32"/>
          <w14:textFill>
            <w14:solidFill>
              <w14:schemeClr w14:val="tx1"/>
            </w14:solidFill>
          </w14:textFill>
        </w:rPr>
        <w:t>2026年3月4日</w:t>
      </w:r>
      <w:bookmarkEnd w:id="7"/>
    </w:p>
    <w:sectPr>
      <w:footerReference r:id="rId5" w:type="default"/>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7497474"/>
      <w:docPartObj>
        <w:docPartGallery w:val="AutoText"/>
      </w:docPartObj>
    </w:sdtPr>
    <w:sdtEndPr>
      <w:rPr>
        <w:rFonts w:ascii="宋体" w:hAnsi="宋体" w:eastAsia="宋体"/>
        <w:sz w:val="21"/>
        <w:szCs w:val="21"/>
      </w:rPr>
    </w:sdtEndPr>
    <w:sdtContent>
      <w:p w14:paraId="435248AD">
        <w:pPr>
          <w:pStyle w:val="12"/>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14:paraId="31E4CFB8">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BC"/>
    <w:rsid w:val="00010016"/>
    <w:rsid w:val="00021D0F"/>
    <w:rsid w:val="00024A99"/>
    <w:rsid w:val="00026A90"/>
    <w:rsid w:val="0003237E"/>
    <w:rsid w:val="0005172D"/>
    <w:rsid w:val="00061924"/>
    <w:rsid w:val="000837DF"/>
    <w:rsid w:val="000B1E95"/>
    <w:rsid w:val="000C25D4"/>
    <w:rsid w:val="000C74B3"/>
    <w:rsid w:val="000D03BC"/>
    <w:rsid w:val="001049EE"/>
    <w:rsid w:val="00107E2D"/>
    <w:rsid w:val="001137D0"/>
    <w:rsid w:val="00113B72"/>
    <w:rsid w:val="00155AC7"/>
    <w:rsid w:val="00160544"/>
    <w:rsid w:val="00161BB8"/>
    <w:rsid w:val="001636BC"/>
    <w:rsid w:val="00165D40"/>
    <w:rsid w:val="001A688D"/>
    <w:rsid w:val="001B007D"/>
    <w:rsid w:val="001D0C46"/>
    <w:rsid w:val="00202E05"/>
    <w:rsid w:val="0020758A"/>
    <w:rsid w:val="002176CF"/>
    <w:rsid w:val="002208E9"/>
    <w:rsid w:val="00230086"/>
    <w:rsid w:val="00233AA0"/>
    <w:rsid w:val="002415F4"/>
    <w:rsid w:val="002829C0"/>
    <w:rsid w:val="0028399B"/>
    <w:rsid w:val="002B7E13"/>
    <w:rsid w:val="002C000D"/>
    <w:rsid w:val="002D46B2"/>
    <w:rsid w:val="003760CE"/>
    <w:rsid w:val="003827B2"/>
    <w:rsid w:val="0039050B"/>
    <w:rsid w:val="003A04B6"/>
    <w:rsid w:val="003B6D42"/>
    <w:rsid w:val="003F329A"/>
    <w:rsid w:val="003F51D1"/>
    <w:rsid w:val="0041712A"/>
    <w:rsid w:val="004421D0"/>
    <w:rsid w:val="004504D8"/>
    <w:rsid w:val="00453393"/>
    <w:rsid w:val="00477D64"/>
    <w:rsid w:val="00492BEF"/>
    <w:rsid w:val="00493A65"/>
    <w:rsid w:val="00497CFE"/>
    <w:rsid w:val="004B53B9"/>
    <w:rsid w:val="004B7C26"/>
    <w:rsid w:val="00500C60"/>
    <w:rsid w:val="005106E3"/>
    <w:rsid w:val="0051478C"/>
    <w:rsid w:val="005421CA"/>
    <w:rsid w:val="00556BF4"/>
    <w:rsid w:val="005604BE"/>
    <w:rsid w:val="005A1443"/>
    <w:rsid w:val="005C49FD"/>
    <w:rsid w:val="005D001E"/>
    <w:rsid w:val="005E164F"/>
    <w:rsid w:val="005E281C"/>
    <w:rsid w:val="005F630C"/>
    <w:rsid w:val="00604701"/>
    <w:rsid w:val="006170CB"/>
    <w:rsid w:val="00626AA7"/>
    <w:rsid w:val="00633203"/>
    <w:rsid w:val="00634464"/>
    <w:rsid w:val="006878AF"/>
    <w:rsid w:val="006B3B64"/>
    <w:rsid w:val="006D30B8"/>
    <w:rsid w:val="006E14DD"/>
    <w:rsid w:val="006E67C1"/>
    <w:rsid w:val="00704D77"/>
    <w:rsid w:val="007228C9"/>
    <w:rsid w:val="00723E21"/>
    <w:rsid w:val="00742179"/>
    <w:rsid w:val="007874B6"/>
    <w:rsid w:val="007C4091"/>
    <w:rsid w:val="007C4F54"/>
    <w:rsid w:val="007F04C8"/>
    <w:rsid w:val="008002E9"/>
    <w:rsid w:val="0083123C"/>
    <w:rsid w:val="008447C5"/>
    <w:rsid w:val="00861350"/>
    <w:rsid w:val="00877E36"/>
    <w:rsid w:val="008932E3"/>
    <w:rsid w:val="00894358"/>
    <w:rsid w:val="008954FA"/>
    <w:rsid w:val="008B0247"/>
    <w:rsid w:val="008B70B9"/>
    <w:rsid w:val="008C5E91"/>
    <w:rsid w:val="00917299"/>
    <w:rsid w:val="009201FC"/>
    <w:rsid w:val="009207A0"/>
    <w:rsid w:val="00932583"/>
    <w:rsid w:val="00957656"/>
    <w:rsid w:val="00961768"/>
    <w:rsid w:val="009649AB"/>
    <w:rsid w:val="0096507C"/>
    <w:rsid w:val="0099306B"/>
    <w:rsid w:val="0099338F"/>
    <w:rsid w:val="00996F93"/>
    <w:rsid w:val="009E24B8"/>
    <w:rsid w:val="009F03CD"/>
    <w:rsid w:val="009F4D23"/>
    <w:rsid w:val="00A01413"/>
    <w:rsid w:val="00A45040"/>
    <w:rsid w:val="00A6264D"/>
    <w:rsid w:val="00A6372A"/>
    <w:rsid w:val="00A7361A"/>
    <w:rsid w:val="00A74F25"/>
    <w:rsid w:val="00A8399F"/>
    <w:rsid w:val="00A86538"/>
    <w:rsid w:val="00A937A2"/>
    <w:rsid w:val="00AA0F53"/>
    <w:rsid w:val="00AB05CC"/>
    <w:rsid w:val="00AB3E5A"/>
    <w:rsid w:val="00AC4762"/>
    <w:rsid w:val="00AD4328"/>
    <w:rsid w:val="00AE1C2B"/>
    <w:rsid w:val="00B06725"/>
    <w:rsid w:val="00B12CEF"/>
    <w:rsid w:val="00B4511A"/>
    <w:rsid w:val="00B54785"/>
    <w:rsid w:val="00B55E8E"/>
    <w:rsid w:val="00B63456"/>
    <w:rsid w:val="00B670CF"/>
    <w:rsid w:val="00B75816"/>
    <w:rsid w:val="00B939EC"/>
    <w:rsid w:val="00BA0B46"/>
    <w:rsid w:val="00BA5110"/>
    <w:rsid w:val="00BB00F2"/>
    <w:rsid w:val="00BB4170"/>
    <w:rsid w:val="00BB79C6"/>
    <w:rsid w:val="00BC61E1"/>
    <w:rsid w:val="00BF1124"/>
    <w:rsid w:val="00C0672E"/>
    <w:rsid w:val="00C11DF3"/>
    <w:rsid w:val="00C21B6D"/>
    <w:rsid w:val="00C22CC7"/>
    <w:rsid w:val="00C32072"/>
    <w:rsid w:val="00C349EB"/>
    <w:rsid w:val="00C908BA"/>
    <w:rsid w:val="00C941C5"/>
    <w:rsid w:val="00CA628B"/>
    <w:rsid w:val="00CB04D5"/>
    <w:rsid w:val="00CB08D9"/>
    <w:rsid w:val="00CB4F0A"/>
    <w:rsid w:val="00CC509E"/>
    <w:rsid w:val="00CC65D8"/>
    <w:rsid w:val="00D17727"/>
    <w:rsid w:val="00D26F4B"/>
    <w:rsid w:val="00D55553"/>
    <w:rsid w:val="00D830B3"/>
    <w:rsid w:val="00D87818"/>
    <w:rsid w:val="00DA015B"/>
    <w:rsid w:val="00DB5DCC"/>
    <w:rsid w:val="00DC4955"/>
    <w:rsid w:val="00DD11D0"/>
    <w:rsid w:val="00DD39B2"/>
    <w:rsid w:val="00DD7462"/>
    <w:rsid w:val="00DF0A2A"/>
    <w:rsid w:val="00E01794"/>
    <w:rsid w:val="00E40C15"/>
    <w:rsid w:val="00E42CFE"/>
    <w:rsid w:val="00E452B7"/>
    <w:rsid w:val="00E5303D"/>
    <w:rsid w:val="00E534A1"/>
    <w:rsid w:val="00E607E6"/>
    <w:rsid w:val="00E630A0"/>
    <w:rsid w:val="00E776FD"/>
    <w:rsid w:val="00E846B4"/>
    <w:rsid w:val="00E8709D"/>
    <w:rsid w:val="00EC39DA"/>
    <w:rsid w:val="00ED11D1"/>
    <w:rsid w:val="00F00B29"/>
    <w:rsid w:val="00F04991"/>
    <w:rsid w:val="00F31ABB"/>
    <w:rsid w:val="00F64710"/>
    <w:rsid w:val="00F7111D"/>
    <w:rsid w:val="00F74834"/>
    <w:rsid w:val="00FA6E34"/>
    <w:rsid w:val="00FB5179"/>
    <w:rsid w:val="00FD5CD4"/>
    <w:rsid w:val="00FE343B"/>
    <w:rsid w:val="00FE60B9"/>
    <w:rsid w:val="00FE7FBF"/>
    <w:rsid w:val="00FF3E59"/>
    <w:rsid w:val="1860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Indent"/>
    <w:basedOn w:val="1"/>
    <w:link w:val="37"/>
    <w:semiHidden/>
    <w:unhideWhenUsed/>
    <w:qFormat/>
    <w:uiPriority w:val="99"/>
    <w:pPr>
      <w:spacing w:after="120"/>
      <w:ind w:left="420" w:leftChars="200"/>
    </w:p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Body Text First Indent 2"/>
    <w:basedOn w:val="11"/>
    <w:link w:val="38"/>
    <w:qFormat/>
    <w:uiPriority w:val="0"/>
    <w:pPr>
      <w:ind w:firstLine="420" w:firstLineChars="200"/>
    </w:pPr>
    <w:rPr>
      <w:szCs w:val="24"/>
    </w:r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正文文本缩进 字符"/>
    <w:basedOn w:val="18"/>
    <w:link w:val="11"/>
    <w:semiHidden/>
    <w:qFormat/>
    <w:uiPriority w:val="99"/>
    <w:rPr>
      <w:sz w:val="21"/>
      <w:szCs w:val="22"/>
      <w14:ligatures w14:val="none"/>
    </w:rPr>
  </w:style>
  <w:style w:type="character" w:customStyle="1" w:styleId="38">
    <w:name w:val="正文文本首行缩进 2 字符"/>
    <w:basedOn w:val="37"/>
    <w:link w:val="16"/>
    <w:qFormat/>
    <w:uiPriority w:val="0"/>
    <w:rPr>
      <w:sz w:val="21"/>
      <w:szCs w:val="22"/>
      <w14:ligatures w14:val="none"/>
    </w:rPr>
  </w:style>
  <w:style w:type="character" w:customStyle="1" w:styleId="39">
    <w:name w:val="NormalCharacter"/>
    <w:qFormat/>
    <w:uiPriority w:val="0"/>
  </w:style>
  <w:style w:type="character" w:customStyle="1" w:styleId="40">
    <w:name w:val="15"/>
    <w:basedOn w:val="18"/>
    <w:qFormat/>
    <w:uiPriority w:val="0"/>
    <w:rPr>
      <w:rFonts w:hint="default" w:ascii="Times New Roman" w:hAnsi="Times New Roman" w:cs="Times New Roman"/>
    </w:rPr>
  </w:style>
  <w:style w:type="character" w:customStyle="1" w:styleId="41">
    <w:name w:val="16"/>
    <w:basedOn w:val="18"/>
    <w:qFormat/>
    <w:uiPriority w:val="0"/>
    <w:rPr>
      <w:rFonts w:hint="default" w:ascii="Times New Roman" w:hAnsi="Times New Roman" w:cs="Times New Roman"/>
    </w:rPr>
  </w:style>
  <w:style w:type="character" w:customStyle="1" w:styleId="42">
    <w:name w:val="页眉 字符"/>
    <w:basedOn w:val="18"/>
    <w:link w:val="13"/>
    <w:qFormat/>
    <w:uiPriority w:val="99"/>
    <w:rPr>
      <w:sz w:val="18"/>
      <w:szCs w:val="18"/>
      <w14:ligatures w14:val="none"/>
    </w:rPr>
  </w:style>
  <w:style w:type="character" w:customStyle="1" w:styleId="43">
    <w:name w:val="页脚 字符"/>
    <w:basedOn w:val="18"/>
    <w:link w:val="12"/>
    <w:qFormat/>
    <w:uiPriority w:val="99"/>
    <w:rPr>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6119</Words>
  <Characters>6292</Characters>
  <Lines>284</Lines>
  <Paragraphs>282</Paragraphs>
  <TotalTime>1268</TotalTime>
  <ScaleCrop>false</ScaleCrop>
  <LinksUpToDate>false</LinksUpToDate>
  <CharactersWithSpaces>6293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2025-08-27T02:47:00Z</dcterms:created>
  <dc:creator>jiaofangdong</dc:creator>
  <cp:lastModifiedBy>杨小乐</cp:lastModifiedBy>
  <dcterms:modified xsi:type="dcterms:W3CDTF">2026-04-21T02:37:22Z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eyJoZGlkIjoiYWE0ODZhNDhlZjFlMjRjZjI2ZTMxOTRhZjJiMmU0Y2EiLCJ1c2VySWQiOiI0MjcxOTk4NzYifQ==</vt:lpwstr>
  </property>
  <property fmtid="{D5CDD505-2E9C-101B-9397-08002B2CF9AE}" pid="3" name="KSOProductBuildVer">
    <vt:lpwstr>2052-12.1.0.25865</vt:lpwstr>
  </property>
  <property fmtid="{D5CDD505-2E9C-101B-9397-08002B2CF9AE}" pid="4" name="ICV">
    <vt:lpwstr>0B892249BA054A9799F5F296AEB401FE_12</vt:lpwstr>
  </property>
</Properties>
</file>