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2"/>
          <w:szCs w:val="32"/>
          <w:lang w:eastAsia="zh-CN"/>
        </w:rPr>
      </w:pPr>
      <w:r>
        <w:rPr>
          <w:rFonts w:hint="eastAsia" w:ascii="长城小标宋体" w:hAnsi="长城小标宋体" w:eastAsia="长城小标宋体" w:cs="长城小标宋体"/>
          <w:sz w:val="44"/>
          <w:szCs w:val="44"/>
          <w:lang w:eastAsia="zh-CN"/>
        </w:rPr>
        <w:t>博山区石炭坞小学基本情况简介</w:t>
      </w:r>
    </w:p>
    <w:p>
      <w:pPr>
        <w:rPr>
          <w:rFonts w:hint="eastAsia" w:ascii="仿宋" w:hAnsi="仿宋" w:eastAsia="仿宋" w:cs="仿宋"/>
          <w:sz w:val="32"/>
          <w:szCs w:val="32"/>
          <w:lang w:eastAsia="zh-CN"/>
        </w:rPr>
      </w:pPr>
    </w:p>
    <w:p>
      <w:p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一、学校历史沿革</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博山区石炭坞小学于1949年9月建校，初为为民办公助。1952年暑假东分校成立，校址为姑子庵，学校成为公办小学。1970年2月成立两个带帽初中班，学校改名为石炭坞学校。1978年被省教委定为省重点小学，7月学校分校曙光小学成立。1982年暑假后曙光小学撤销合并于总校，初中班合并于“五七”中学，学校恢复现名石炭坞小学。2008年9月八陡小学、八陡中心校小学部并入学校，成立东校区。2013年暑假后东校区并入总校，开始建设新校区。2016年</w:t>
      </w:r>
      <w:r>
        <w:rPr>
          <w:rFonts w:hint="eastAsia" w:ascii="仿宋" w:hAnsi="仿宋" w:eastAsia="仿宋" w:cs="仿宋"/>
          <w:sz w:val="32"/>
          <w:szCs w:val="32"/>
          <w:lang w:val="en-US" w:eastAsia="zh-CN"/>
        </w:rPr>
        <w:t>9月</w:t>
      </w:r>
      <w:r>
        <w:rPr>
          <w:rFonts w:hint="eastAsia" w:ascii="仿宋" w:hAnsi="仿宋" w:eastAsia="仿宋" w:cs="仿宋"/>
          <w:sz w:val="32"/>
          <w:szCs w:val="32"/>
          <w:lang w:eastAsia="zh-CN"/>
        </w:rPr>
        <w:t>福山小学，并入石炭坞小学。2016年11月14日，石炭坞小学整体迁入新校区。</w:t>
      </w:r>
    </w:p>
    <w:p>
      <w:pPr>
        <w:numPr>
          <w:ilvl w:val="0"/>
          <w:numId w:val="1"/>
        </w:num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学校基本情况</w:t>
      </w:r>
    </w:p>
    <w:p>
      <w:pPr>
        <w:widowControl w:val="0"/>
        <w:numPr>
          <w:ilvl w:val="0"/>
          <w:numId w:val="0"/>
        </w:numPr>
        <w:ind w:firstLine="640"/>
        <w:jc w:val="both"/>
        <w:rPr>
          <w:rFonts w:hint="default" w:ascii="仿宋" w:hAnsi="仿宋" w:eastAsia="仿宋" w:cs="仿宋"/>
          <w:sz w:val="32"/>
          <w:szCs w:val="32"/>
          <w:lang w:val="en-US" w:eastAsia="zh-CN"/>
        </w:rPr>
      </w:pPr>
      <w:r>
        <w:rPr>
          <w:rFonts w:hint="eastAsia" w:ascii="仿宋" w:hAnsi="仿宋" w:eastAsia="仿宋" w:cs="仿宋"/>
          <w:sz w:val="32"/>
          <w:szCs w:val="32"/>
          <w:lang w:eastAsia="zh-CN"/>
        </w:rPr>
        <w:t>石炭坞小学是在为五年制完全小学，地址位于博山区八陡镇文姜路</w:t>
      </w:r>
      <w:r>
        <w:rPr>
          <w:rFonts w:hint="eastAsia" w:ascii="仿宋" w:hAnsi="仿宋" w:eastAsia="仿宋" w:cs="仿宋"/>
          <w:sz w:val="32"/>
          <w:szCs w:val="32"/>
          <w:lang w:val="en-US" w:eastAsia="zh-CN"/>
        </w:rPr>
        <w:t>317号，占地</w:t>
      </w:r>
      <w:r>
        <w:rPr>
          <w:rFonts w:hint="eastAsia" w:ascii="仿宋" w:hAnsi="仿宋" w:eastAsia="仿宋" w:cs="仿宋"/>
          <w:sz w:val="32"/>
          <w:szCs w:val="32"/>
          <w:lang w:eastAsia="zh-CN"/>
        </w:rPr>
        <w:t>20600平方米，总建筑面积10680平方米，设计容纳</w:t>
      </w:r>
      <w:r>
        <w:rPr>
          <w:rFonts w:hint="eastAsia" w:ascii="仿宋" w:hAnsi="仿宋" w:eastAsia="仿宋" w:cs="仿宋"/>
          <w:sz w:val="32"/>
          <w:szCs w:val="32"/>
          <w:lang w:val="en-US" w:eastAsia="zh-CN"/>
        </w:rPr>
        <w:t>18个教学班，</w:t>
      </w:r>
      <w:r>
        <w:rPr>
          <w:rFonts w:hint="eastAsia" w:ascii="仿宋" w:hAnsi="仿宋" w:eastAsia="仿宋" w:cs="仿宋"/>
          <w:sz w:val="32"/>
          <w:szCs w:val="32"/>
          <w:lang w:eastAsia="zh-CN"/>
        </w:rPr>
        <w:t>学校现有教职工</w:t>
      </w:r>
      <w:r>
        <w:rPr>
          <w:rFonts w:hint="eastAsia" w:ascii="仿宋" w:hAnsi="仿宋" w:eastAsia="仿宋" w:cs="仿宋"/>
          <w:sz w:val="32"/>
          <w:szCs w:val="32"/>
          <w:lang w:val="en-US" w:eastAsia="zh-CN"/>
        </w:rPr>
        <w:t>71人，学生627人，17个教学班。</w:t>
      </w:r>
    </w:p>
    <w:p>
      <w:pPr>
        <w:widowControl w:val="0"/>
        <w:numPr>
          <w:ilvl w:val="0"/>
          <w:numId w:val="0"/>
        </w:numPr>
        <w:ind w:firstLine="640"/>
        <w:jc w:val="both"/>
        <w:rPr>
          <w:rFonts w:hint="eastAsia" w:ascii="黑体" w:hAnsi="黑体" w:eastAsia="黑体" w:cs="黑体"/>
          <w:sz w:val="32"/>
          <w:szCs w:val="32"/>
          <w:lang w:eastAsia="zh-CN"/>
        </w:rPr>
      </w:pPr>
      <w:r>
        <w:rPr>
          <w:rFonts w:hint="eastAsia" w:ascii="黑体" w:hAnsi="黑体" w:eastAsia="黑体" w:cs="黑体"/>
          <w:sz w:val="32"/>
          <w:szCs w:val="32"/>
          <w:lang w:eastAsia="zh-CN"/>
        </w:rPr>
        <w:t>三、学校机构及职能</w:t>
      </w:r>
    </w:p>
    <w:p>
      <w:pPr>
        <w:widowControl w:val="0"/>
        <w:numPr>
          <w:ilvl w:val="0"/>
          <w:numId w:val="0"/>
        </w:numPr>
        <w:ind w:firstLine="64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㈠校长室是学校行政的决策指挥机构 </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㈡党支部是中国共产党在学校的基层组织，是学校教育的政治核心。</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㈢教导处是在校长领导下，负责学校教育、教学工作管理的职能机构。 </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㈣总务处是在校长领导下，负责校园校舍、物资财务、生活福利等总务行政管理的职能机构。 </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㈤教科室其主要职能。</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㈥德育处其主要职能。 </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㈦学校少先队大队部是中国少年先锋队在学校中开展工作和活动的基层组织。</w:t>
      </w:r>
    </w:p>
    <w:p>
      <w:pPr>
        <w:widowControl w:val="0"/>
        <w:numPr>
          <w:ilvl w:val="0"/>
          <w:numId w:val="0"/>
        </w:numPr>
        <w:ind w:firstLine="640" w:firstLineChars="200"/>
        <w:jc w:val="both"/>
        <w:rPr>
          <w:rFonts w:hint="eastAsia" w:ascii="仿宋" w:hAnsi="仿宋" w:eastAsia="仿宋" w:cs="仿宋"/>
          <w:sz w:val="32"/>
          <w:szCs w:val="32"/>
          <w:lang w:eastAsia="zh-CN"/>
        </w:rPr>
      </w:pPr>
      <w:r>
        <w:rPr>
          <w:rFonts w:hint="eastAsia" w:ascii="仿宋" w:hAnsi="仿宋" w:eastAsia="仿宋" w:cs="仿宋"/>
          <w:sz w:val="32"/>
          <w:szCs w:val="32"/>
          <w:lang w:eastAsia="zh-CN"/>
        </w:rPr>
        <w:t>㈧工会委员会 学校工会委员会是中国教育工会在学校中开展工作和活动的基层组织。</w:t>
      </w:r>
      <w:bookmarkStart w:id="0" w:name="_GoBack"/>
      <w:bookmarkEnd w:id="0"/>
    </w:p>
    <w:p>
      <w:pPr>
        <w:numPr>
          <w:numId w:val="0"/>
        </w:numPr>
        <w:ind w:leftChars="200" w:firstLine="320" w:firstLineChars="1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四、学校联系方式</w:t>
      </w:r>
    </w:p>
    <w:p>
      <w:pPr>
        <w:numPr>
          <w:numId w:val="0"/>
        </w:num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1、收件地址：博山区八陡镇文姜路317号，邮政编码：255203</w:t>
      </w:r>
    </w:p>
    <w:p>
      <w:pPr>
        <w:numPr>
          <w:numId w:val="0"/>
        </w:numPr>
        <w:ind w:leftChars="20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2、联系电话：0533-4518025</w:t>
      </w:r>
    </w:p>
    <w:p>
      <w:pPr>
        <w:numPr>
          <w:numId w:val="0"/>
        </w:numPr>
        <w:ind w:leftChars="200"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3、电子邮箱：bsstwxx@163.com</w:t>
      </w:r>
    </w:p>
    <w:p>
      <w:pPr>
        <w:rPr>
          <w:rFonts w:hint="eastAsia" w:ascii="仿宋" w:hAnsi="仿宋" w:eastAsia="仿宋" w:cs="仿宋"/>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长城小标宋体">
    <w:panose1 w:val="02010609010101010101"/>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87C14D"/>
    <w:multiLevelType w:val="singleLevel"/>
    <w:tmpl w:val="AA87C1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3A12E6"/>
    <w:rsid w:val="026848CB"/>
    <w:rsid w:val="057C2BD5"/>
    <w:rsid w:val="08C635C9"/>
    <w:rsid w:val="0D3A12E6"/>
    <w:rsid w:val="0F94064C"/>
    <w:rsid w:val="5AF848DA"/>
    <w:rsid w:val="668027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color w:val="000000" w:themeColor="text1"/>
      <w:kern w:val="2"/>
      <w:sz w:val="21"/>
      <w:szCs w:val="22"/>
      <w:lang w:val="en-US" w:eastAsia="zh-CN" w:bidi="ar-SA"/>
      <w14:textFill>
        <w14:solidFill>
          <w14:schemeClr w14:val="tx1"/>
        </w14:solidFill>
      </w14:textFill>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4791</Words>
  <Characters>4868</Characters>
  <Lines>0</Lines>
  <Paragraphs>0</Paragraphs>
  <TotalTime>19</TotalTime>
  <ScaleCrop>false</ScaleCrop>
  <LinksUpToDate>false</LinksUpToDate>
  <CharactersWithSpaces>4938</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2020-12-10T05:26:00Z</dcterms:created>
  <dc:creator>0lenovo</dc:creator>
  <cp:lastModifiedBy>0lenovo</cp:lastModifiedBy>
  <dcterms:modified xsi:type="dcterms:W3CDTF">2020-12-10T06:50:24Z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