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博山区校园安全管理工作情况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说明报告</w:t>
      </w:r>
    </w:p>
    <w:p>
      <w:pPr>
        <w:spacing w:line="52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为全面做好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全区校园安全工作，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博山区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教体局</w:t>
      </w:r>
      <w:r>
        <w:rPr>
          <w:rFonts w:hint="eastAsia" w:ascii="仿宋_GB2312" w:hAnsi="仿宋_GB2312" w:eastAsia="仿宋_GB2312" w:cs="仿宋_GB2312"/>
          <w:sz w:val="32"/>
          <w:szCs w:val="32"/>
        </w:rPr>
        <w:t>始终按照“齐抓共管，预防为主”的工作方针，紧紧围绕“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平安校园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创建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活动，强化安全教育培训，落实各项安全管理制度和安全生产责任，深入开展校园及周边环境和校车专项治理行动，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有力地促进</w:t>
      </w:r>
      <w:r>
        <w:rPr>
          <w:rFonts w:hint="eastAsia" w:ascii="仿宋_GB2312" w:hAnsi="仿宋_GB2312" w:eastAsia="仿宋_GB2312" w:cs="仿宋_GB2312"/>
          <w:sz w:val="32"/>
          <w:szCs w:val="32"/>
        </w:rPr>
        <w:t>了全区教育体育事业的健康发展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，确保了校园安全形势持续稳定。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建立完善四大工作体系，密织校园安全防护网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1．建立健全安全管理制度体系。2．建立健全安全工作责任体系。严格落实“一把手”责任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各单位要按照“属地管理、分级负责”和“党政同责、一岗双责、失职追责”的要求，全面落实学校安全工作责任。3.完善校园安保防范体系。4.完善学生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校外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安全防护体系。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二、建立健全七大工作机制，筑牢校园安全防线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.建立校园安全教育培训机制。认真抓好校园安全宣传教育工作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按照1530安全教育要求，扎实开好“开学第一课”。利用班会、家长会、致家长一封信等形式广泛开展交通安全、防溺水、消防等安全专题教育活动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充分利用安全教育平台，全面做好师生的安全宣传教育工作，知识普及的同时，加强恶劣天气、防汛防溺水等安全提醒，督促教师和家长切实做好学生的教育和监管工作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利用4.15全民国家安全教育日、5.12防灾减灾日、安全生产月等专题教育活动，对广大师生进行了校园安全常识普及宣传教育，提高了师生的安全防范意识。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建立校园安全隐患排查整改机制。一是按照“全覆盖、零容忍、严执法、重实效”的原则，联合公安、住建、消防等部门单位，定期开展校园安全隐患集中排查整治行动。二是印发《博山区校园安全督查方案》，根据季节特点和校园安全工作重点,开展校园安全专项督查，强化跟踪整改。三是积极开展校园安全隐患风险源（风险点）排查与隐患整改，建立完善校园安全隐患风险源分级管控体系和隐患整改体系。四是挂图作战，七路出击，积极开展专项整治行动。结合“大快严”等活动，积极开展校园校园周边、食品卫生、消防安全、防汛防溺水、校车安全等专项治理行动，确保校园安全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为扎实做好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学校安全工作，区教体局对全区中小学及幼儿园开展安全专项督查活动，确保了全区校园的安全稳定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.强化校园周边环境综合治理机制。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．强化校园应急管理机制。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．建立完善校园安全管理工作考核机制。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.建立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健全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安全六校长工作机制。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建立完善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校车运营安全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监管机制。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区教体局对校园安全工作高度重视，责任明确，措施得力，检查及时，整改到位，奖罚分明，近年来，全区教体系统未发生任何安全事故。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jc w:val="righ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jc w:val="righ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4160" w:firstLineChars="13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博山区教育和体育局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4160" w:firstLineChars="1300"/>
        <w:jc w:val="both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2021年12月8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jc w:val="righ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46D72"/>
    <w:rsid w:val="006541AA"/>
    <w:rsid w:val="00A367E8"/>
    <w:rsid w:val="01513AE0"/>
    <w:rsid w:val="0530299F"/>
    <w:rsid w:val="06146D72"/>
    <w:rsid w:val="067B0D40"/>
    <w:rsid w:val="08755796"/>
    <w:rsid w:val="0D2A7308"/>
    <w:rsid w:val="10033217"/>
    <w:rsid w:val="115A4CAF"/>
    <w:rsid w:val="121E4B83"/>
    <w:rsid w:val="148C7A62"/>
    <w:rsid w:val="17334580"/>
    <w:rsid w:val="18703534"/>
    <w:rsid w:val="19992372"/>
    <w:rsid w:val="1A6609DD"/>
    <w:rsid w:val="1B345B08"/>
    <w:rsid w:val="1FF673FA"/>
    <w:rsid w:val="20283C72"/>
    <w:rsid w:val="206A20AD"/>
    <w:rsid w:val="23217D7A"/>
    <w:rsid w:val="245B619E"/>
    <w:rsid w:val="28691DF1"/>
    <w:rsid w:val="287920E4"/>
    <w:rsid w:val="28DF32F5"/>
    <w:rsid w:val="297D5CB8"/>
    <w:rsid w:val="297F1CA3"/>
    <w:rsid w:val="299A7252"/>
    <w:rsid w:val="2B79365F"/>
    <w:rsid w:val="2F6209FA"/>
    <w:rsid w:val="3157128B"/>
    <w:rsid w:val="33F35512"/>
    <w:rsid w:val="35FA1EEF"/>
    <w:rsid w:val="372B34EE"/>
    <w:rsid w:val="385B1EEA"/>
    <w:rsid w:val="41BD70D8"/>
    <w:rsid w:val="42281D28"/>
    <w:rsid w:val="42C970AE"/>
    <w:rsid w:val="430B46F6"/>
    <w:rsid w:val="43211B4A"/>
    <w:rsid w:val="43E164F0"/>
    <w:rsid w:val="44893C1C"/>
    <w:rsid w:val="45496040"/>
    <w:rsid w:val="49F46AB1"/>
    <w:rsid w:val="4AC376C6"/>
    <w:rsid w:val="4D2D7426"/>
    <w:rsid w:val="4D992227"/>
    <w:rsid w:val="4EC97A5F"/>
    <w:rsid w:val="4FBD302F"/>
    <w:rsid w:val="511401EE"/>
    <w:rsid w:val="51E74466"/>
    <w:rsid w:val="533C0E6F"/>
    <w:rsid w:val="57006BD3"/>
    <w:rsid w:val="5A9116E4"/>
    <w:rsid w:val="5DFF3E1A"/>
    <w:rsid w:val="5E6C3D4A"/>
    <w:rsid w:val="5F4B5524"/>
    <w:rsid w:val="61265787"/>
    <w:rsid w:val="620503F9"/>
    <w:rsid w:val="665D1AFD"/>
    <w:rsid w:val="6BEB3A2B"/>
    <w:rsid w:val="6DD86BCA"/>
    <w:rsid w:val="717E3DAC"/>
    <w:rsid w:val="720D0FC8"/>
    <w:rsid w:val="720F3370"/>
    <w:rsid w:val="78EA545C"/>
    <w:rsid w:val="79D21FDC"/>
    <w:rsid w:val="7B805436"/>
    <w:rsid w:val="7B9C456D"/>
    <w:rsid w:val="7E8934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2019-03-12T06:17:00Z</dcterms:created>
  <dc:creator>Administrator</dc:creator>
  <cp:lastModifiedBy>l</cp:lastModifiedBy>
  <dcterms:modified xsi:type="dcterms:W3CDTF">2021-12-10T03:39:44Z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4024A4CD816D471BAA9BE05529479B02</vt:lpwstr>
  </property>
</Properties>
</file>