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博山区教体局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开展中小学校食堂财务专项检查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整治群众身边腐败和不正之风，保障广大师生合法权益，博山区教体局根据淄博市教育局、淄博市卫生健康委员会、淄博市市场监督管理局联合下发的《关于聚焦中小学校配餐（食堂）管理整治群众身边腐败和不正之风的通知》要求，于4月13日至15日对全区28所中小学校食堂展开财务专项检查。</w:t>
      </w:r>
    </w:p>
    <w:p>
      <w:pPr>
        <w:ind w:firstLine="64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检查主要内容：结合学校食堂财务管理特点，以资金使用、物资采购、会计核算等方面为重点，对会计凭证、</w:t>
      </w:r>
      <w:r>
        <w:rPr>
          <w:rFonts w:ascii="仿宋" w:hAnsi="仿宋" w:eastAsia="仿宋" w:cs="仿宋"/>
          <w:sz w:val="32"/>
          <w:szCs w:val="32"/>
        </w:rPr>
        <w:t>会计账簿、会计报表，</w:t>
      </w:r>
      <w:r>
        <w:rPr>
          <w:rFonts w:hint="eastAsia" w:ascii="仿宋" w:hAnsi="仿宋" w:eastAsia="仿宋" w:cs="仿宋"/>
          <w:sz w:val="32"/>
          <w:szCs w:val="32"/>
        </w:rPr>
        <w:t>食堂进货和出货登记表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入库出库单等材料进行重点检查。检查组现场向学校反馈存在问题，并督促学校</w:t>
      </w:r>
      <w:r>
        <w:rPr>
          <w:rFonts w:ascii="仿宋" w:hAnsi="仿宋" w:eastAsia="仿宋" w:cs="仿宋"/>
          <w:sz w:val="32"/>
          <w:szCs w:val="32"/>
        </w:rPr>
        <w:t>立即整改。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集中检查，进一步规范了学校食堂财务管理和食堂财务收支行为，提高了食堂资金使用效益，推进了食堂财务管理工作制度化、规范化、科学化，确保了各项财经纪律和财务制度真正落到实处，保证学校健康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YTk3M2Y1NTNjMjUzN2FlOWE4YTQ2MDdmY2VhNGYifQ=="/>
  </w:docVars>
  <w:rsids>
    <w:rsidRoot w:val="00955A53"/>
    <w:rsid w:val="005036AD"/>
    <w:rsid w:val="00955A53"/>
    <w:rsid w:val="125906E7"/>
    <w:rsid w:val="21A26E73"/>
    <w:rsid w:val="35D45805"/>
    <w:rsid w:val="37DB129F"/>
    <w:rsid w:val="391C1C1F"/>
    <w:rsid w:val="57180642"/>
    <w:rsid w:val="645A10D7"/>
    <w:rsid w:val="7F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淄博市博山区教育体育局</Company>
  <Pages>1</Pages>
  <Words>357</Words>
  <Characters>360</Characters>
  <Lines>2</Lines>
  <Paragraphs>1</Paragraphs>
  <TotalTime>7</TotalTime>
  <ScaleCrop>false</ScaleCrop>
  <LinksUpToDate>false</LinksUpToDate>
  <CharactersWithSpaces>360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2022-04-13T14:43:00Z</dcterms:created>
  <dc:creator>Administrator</dc:creator>
  <cp:lastModifiedBy>l</cp:lastModifiedBy>
  <dcterms:modified xsi:type="dcterms:W3CDTF">2022-06-21T02:19:12Z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D1B9A9A1E6B24387B3801526DD53DC2F</vt:lpwstr>
  </property>
</Properties>
</file>