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76" w:lineRule="exact"/>
        <w:jc w:val="center"/>
        <w:rPr>
          <w:rFonts w:ascii="方正小标宋简体" w:hAnsi="方正小标宋简体" w:eastAsia="方正小标宋简体" w:cs="方正小标宋简体"/>
          <w:bCs/>
          <w:sz w:val="44"/>
          <w:szCs w:val="44"/>
        </w:rPr>
      </w:pPr>
    </w:p>
    <w:p>
      <w:pPr>
        <w:widowControl w:val="0"/>
        <w:spacing w:after="0" w:line="576" w:lineRule="exact"/>
        <w:jc w:val="center"/>
        <w:rPr>
          <w:rFonts w:ascii="方正小标宋简体" w:hAnsi="方正小标宋简体" w:eastAsia="方正小标宋简体" w:cs="方正小标宋简体"/>
          <w:bCs/>
          <w:sz w:val="44"/>
          <w:szCs w:val="44"/>
        </w:rPr>
      </w:pPr>
    </w:p>
    <w:p>
      <w:pPr>
        <w:widowControl w:val="0"/>
        <w:spacing w:after="0"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博山区关于省生态环境保护督察反馈意见</w:t>
      </w:r>
    </w:p>
    <w:p>
      <w:pPr>
        <w:widowControl w:val="0"/>
        <w:spacing w:after="0"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（序号</w:t>
      </w:r>
      <w:r>
        <w:rPr>
          <w:rFonts w:hint="eastAsia" w:ascii="方正小标宋简体" w:hAnsi="方正小标宋简体" w:eastAsia="方正小标宋简体" w:cs="方正小标宋简体"/>
          <w:bCs/>
          <w:sz w:val="44"/>
          <w:szCs w:val="44"/>
          <w:lang w:eastAsia="zh-CN"/>
        </w:rPr>
        <w:t>十六</w:t>
      </w:r>
      <w:r>
        <w:rPr>
          <w:rFonts w:hint="eastAsia" w:ascii="方正小标宋简体" w:hAnsi="方正小标宋简体" w:eastAsia="方正小标宋简体" w:cs="方正小标宋简体"/>
          <w:bCs/>
          <w:sz w:val="44"/>
          <w:szCs w:val="44"/>
        </w:rPr>
        <w:t>）验收说明</w:t>
      </w:r>
    </w:p>
    <w:p>
      <w:pPr>
        <w:widowControl w:val="0"/>
        <w:spacing w:after="0" w:line="576" w:lineRule="exact"/>
        <w:rPr>
          <w:rFonts w:ascii="楷体_GB2312" w:hAnsi="仿宋_GB2312" w:eastAsia="楷体_GB2312" w:cs="仿宋_GB2312"/>
          <w:bCs/>
          <w:sz w:val="32"/>
          <w:szCs w:val="32"/>
        </w:rPr>
      </w:pPr>
    </w:p>
    <w:p>
      <w:pPr>
        <w:spacing w:after="0" w:line="576" w:lineRule="exact"/>
        <w:ind w:firstLine="640" w:firstLineChars="200"/>
        <w:jc w:val="both"/>
        <w:rPr>
          <w:rFonts w:ascii="Times New Roman" w:hAnsi="仿宋_GB2312" w:eastAsia="仿宋_GB2312"/>
          <w:sz w:val="32"/>
          <w:szCs w:val="32"/>
        </w:rPr>
      </w:pPr>
      <w:r>
        <w:rPr>
          <w:rFonts w:hint="eastAsia" w:ascii="Times New Roman" w:hAnsi="仿宋_GB2312" w:eastAsia="仿宋_GB2312"/>
          <w:sz w:val="32"/>
          <w:szCs w:val="32"/>
        </w:rPr>
        <w:t>省生态环境保护督察反馈意见（序号</w:t>
      </w:r>
      <w:r>
        <w:rPr>
          <w:rFonts w:hint="eastAsia" w:ascii="Times New Roman" w:hAnsi="仿宋_GB2312" w:eastAsia="仿宋_GB2312"/>
          <w:sz w:val="32"/>
          <w:szCs w:val="32"/>
          <w:lang w:eastAsia="zh-CN"/>
        </w:rPr>
        <w:t>十六</w:t>
      </w:r>
      <w:r>
        <w:rPr>
          <w:rFonts w:hint="eastAsia" w:ascii="Times New Roman" w:hAnsi="仿宋_GB2312" w:eastAsia="仿宋_GB2312"/>
          <w:sz w:val="32"/>
          <w:szCs w:val="32"/>
        </w:rPr>
        <w:t>）</w:t>
      </w:r>
      <w:r>
        <w:rPr>
          <w:rFonts w:ascii="Times New Roman" w:hAnsi="仿宋_GB2312" w:eastAsia="仿宋_GB2312"/>
          <w:sz w:val="32"/>
          <w:szCs w:val="32"/>
        </w:rPr>
        <w:t>，</w:t>
      </w:r>
      <w:r>
        <w:rPr>
          <w:rFonts w:hint="eastAsia" w:ascii="Times New Roman" w:hAnsi="仿宋_GB2312" w:eastAsia="仿宋_GB2312"/>
          <w:sz w:val="32"/>
          <w:szCs w:val="32"/>
        </w:rPr>
        <w:t>“</w:t>
      </w:r>
      <w:r>
        <w:rPr>
          <w:rFonts w:hint="eastAsia" w:ascii="Times New Roman" w:hAnsi="仿宋_GB2312" w:eastAsia="仿宋_GB2312"/>
          <w:sz w:val="32"/>
          <w:szCs w:val="32"/>
          <w:lang w:eastAsia="zh-CN"/>
        </w:rPr>
        <w:t>齐鲁化学工业区污水管网建设滞后。园区每天约有</w:t>
      </w:r>
      <w:r>
        <w:rPr>
          <w:rFonts w:hint="eastAsia" w:ascii="Times New Roman" w:hAnsi="仿宋_GB2312" w:eastAsia="仿宋_GB2312"/>
          <w:sz w:val="32"/>
          <w:szCs w:val="32"/>
          <w:lang w:val="en-US" w:eastAsia="zh-CN"/>
        </w:rPr>
        <w:t>2000方化工废水通过城镇污水管网排往十六公里外的临淄区城市污水处理厂。途中管网维护不到位，管网溢流、地表水倒灌等问题较多</w:t>
      </w:r>
      <w:r>
        <w:rPr>
          <w:rFonts w:hint="eastAsia" w:ascii="仿宋_GB2312" w:hAnsi="仿宋_GB2312" w:eastAsia="仿宋_GB2312" w:cs="仿宋_GB2312"/>
          <w:color w:val="000000"/>
          <w:sz w:val="32"/>
          <w:szCs w:val="32"/>
          <w:lang w:bidi="ar"/>
        </w:rPr>
        <w:t>”</w:t>
      </w:r>
    </w:p>
    <w:p>
      <w:pPr>
        <w:spacing w:after="0" w:line="576" w:lineRule="exact"/>
        <w:ind w:firstLine="640" w:firstLineChars="200"/>
        <w:jc w:val="both"/>
        <w:rPr>
          <w:rFonts w:hint="default" w:ascii="Times New Roman" w:hAnsi="仿宋_GB2312" w:eastAsia="仿宋_GB2312"/>
          <w:sz w:val="32"/>
          <w:szCs w:val="32"/>
          <w:lang w:val="en-US" w:eastAsia="zh-CN"/>
        </w:rPr>
      </w:pPr>
      <w:r>
        <w:rPr>
          <w:rFonts w:ascii="Times New Roman" w:hAnsi="仿宋_GB2312" w:eastAsia="仿宋_GB2312"/>
          <w:sz w:val="32"/>
          <w:szCs w:val="32"/>
        </w:rPr>
        <w:t>收悉该问题后，</w:t>
      </w:r>
      <w:r>
        <w:rPr>
          <w:rFonts w:hint="eastAsia" w:ascii="Times New Roman" w:hAnsi="仿宋_GB2312" w:eastAsia="仿宋_GB2312"/>
          <w:sz w:val="32"/>
          <w:szCs w:val="32"/>
        </w:rPr>
        <w:t>博山区高度重视，</w:t>
      </w:r>
      <w:r>
        <w:rPr>
          <w:rFonts w:hint="eastAsia" w:ascii="Times New Roman" w:hAnsi="仿宋_GB2312" w:eastAsia="仿宋_GB2312"/>
          <w:sz w:val="32"/>
          <w:szCs w:val="32"/>
          <w:lang w:eastAsia="zh-CN"/>
        </w:rPr>
        <w:t>我区未建设化工园区，保留的化工企业中，多数生产用水可实现循环使用不外排，未建设污水管网。山东东佳集团股份有限公司、山东金虹钛白化工有限公司、淄博福颜化工集团有限公司、北京京丰制药（山东）有限公司（原博山制药）</w:t>
      </w:r>
      <w:r>
        <w:rPr>
          <w:rFonts w:hint="eastAsia" w:ascii="Times New Roman" w:hAnsi="仿宋_GB2312" w:eastAsia="仿宋_GB2312"/>
          <w:sz w:val="32"/>
          <w:szCs w:val="32"/>
          <w:lang w:val="en-US" w:eastAsia="zh-CN"/>
        </w:rPr>
        <w:t>4家化工企业，生产用水处理后经污水管网送至污水处理厂处理，企业安装污水在线监测设备，可实现稳定达标排放。</w:t>
      </w:r>
    </w:p>
    <w:p>
      <w:pPr>
        <w:spacing w:after="0" w:line="576" w:lineRule="exact"/>
        <w:ind w:firstLine="640" w:firstLineChars="200"/>
        <w:jc w:val="both"/>
        <w:rPr>
          <w:rFonts w:ascii="Times New Roman" w:hAnsi="仿宋_GB2312" w:eastAsia="仿宋_GB2312"/>
          <w:sz w:val="32"/>
          <w:szCs w:val="32"/>
        </w:rPr>
      </w:pPr>
      <w:r>
        <w:rPr>
          <w:rFonts w:hint="eastAsia" w:ascii="Times New Roman" w:hAnsi="Times New Roman" w:eastAsia="仿宋_GB2312"/>
          <w:color w:val="000000"/>
          <w:sz w:val="32"/>
          <w:szCs w:val="32"/>
        </w:rPr>
        <w:t>目前，该工作已经整改完</w:t>
      </w:r>
      <w:r>
        <w:rPr>
          <w:rFonts w:hint="eastAsia" w:ascii="Times New Roman" w:hAnsi="Times New Roman" w:eastAsia="仿宋_GB2312"/>
          <w:sz w:val="32"/>
          <w:szCs w:val="32"/>
        </w:rPr>
        <w:t>成，无需进行现场验收</w:t>
      </w:r>
      <w:r>
        <w:rPr>
          <w:rFonts w:hint="eastAsia" w:ascii="仿宋_GB2312" w:hAnsi="仿宋_GB2312" w:eastAsia="仿宋_GB2312" w:cs="仿宋_GB2312"/>
          <w:sz w:val="32"/>
          <w:szCs w:val="32"/>
        </w:rPr>
        <w:t>。</w:t>
      </w:r>
    </w:p>
    <w:p>
      <w:pPr>
        <w:spacing w:after="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特此说明。</w:t>
      </w:r>
    </w:p>
    <w:p>
      <w:pPr>
        <w:spacing w:after="0" w:line="576" w:lineRule="exact"/>
        <w:ind w:firstLine="640" w:firstLineChars="200"/>
        <w:jc w:val="both"/>
        <w:rPr>
          <w:rFonts w:ascii="Times New Roman" w:hAnsi="Times New Roman" w:eastAsia="仿宋_GB2312"/>
          <w:color w:val="000000"/>
          <w:sz w:val="32"/>
          <w:szCs w:val="32"/>
        </w:rPr>
      </w:pPr>
    </w:p>
    <w:p>
      <w:pPr>
        <w:spacing w:after="0" w:line="576" w:lineRule="exact"/>
        <w:ind w:firstLine="640" w:firstLineChars="200"/>
        <w:jc w:val="both"/>
        <w:rPr>
          <w:rFonts w:ascii="Times New Roman" w:hAnsi="Times New Roman" w:eastAsia="仿宋_GB2312"/>
          <w:color w:val="000000"/>
          <w:sz w:val="32"/>
          <w:szCs w:val="32"/>
        </w:rPr>
      </w:pPr>
    </w:p>
    <w:p>
      <w:pPr>
        <w:bidi/>
        <w:spacing w:after="0" w:line="576" w:lineRule="exact"/>
        <w:ind w:firstLine="1280" w:firstLineChars="400"/>
        <w:jc w:val="both"/>
        <w:rPr>
          <w:rStyle w:val="6"/>
          <w:rFonts w:ascii="Times New Roman" w:hAnsi="Times New Roman" w:eastAsia="仿宋_GB2312"/>
        </w:rPr>
      </w:pPr>
      <w:r>
        <w:rPr>
          <w:rStyle w:val="6"/>
          <w:rFonts w:ascii="Times New Roman" w:hAnsi="仿宋_GB2312" w:eastAsia="仿宋_GB2312"/>
        </w:rPr>
        <w:t>博山区人民政府</w:t>
      </w:r>
    </w:p>
    <w:p>
      <w:pPr>
        <w:bidi/>
        <w:spacing w:after="0" w:line="576" w:lineRule="exact"/>
        <w:ind w:firstLine="1280" w:firstLineChars="400"/>
        <w:jc w:val="both"/>
      </w:pPr>
      <w:r>
        <w:rPr>
          <w:rStyle w:val="6"/>
          <w:rFonts w:hint="eastAsia" w:ascii="仿宋_GB2312" w:hAnsi="仿宋_GB2312" w:eastAsia="仿宋_GB2312" w:cs="仿宋_GB2312"/>
          <w:color w:val="auto"/>
        </w:rPr>
        <w:t>2024年</w:t>
      </w:r>
      <w:r>
        <w:rPr>
          <w:rStyle w:val="6"/>
          <w:rFonts w:hint="eastAsia" w:ascii="仿宋_GB2312" w:hAnsi="仿宋_GB2312" w:eastAsia="仿宋_GB2312" w:cs="仿宋_GB2312"/>
          <w:color w:val="auto"/>
          <w:lang w:val="en-US" w:eastAsia="zh-CN"/>
        </w:rPr>
        <w:t>4</w:t>
      </w:r>
      <w:r>
        <w:rPr>
          <w:rStyle w:val="6"/>
          <w:rFonts w:hint="eastAsia" w:ascii="仿宋_GB2312" w:hAnsi="仿宋_GB2312" w:eastAsia="仿宋_GB2312" w:cs="仿宋_GB2312"/>
          <w:color w:val="auto"/>
        </w:rPr>
        <w:t>月</w:t>
      </w:r>
      <w:r>
        <w:rPr>
          <w:rStyle w:val="6"/>
          <w:rFonts w:hint="eastAsia" w:ascii="仿宋_GB2312" w:hAnsi="仿宋_GB2312" w:eastAsia="仿宋_GB2312" w:cs="仿宋_GB2312"/>
          <w:color w:val="auto"/>
          <w:lang w:val="en-US" w:eastAsia="zh-CN"/>
        </w:rPr>
        <w:t>14</w:t>
      </w:r>
      <w:bookmarkStart w:id="0" w:name="_GoBack"/>
      <w:bookmarkEnd w:id="0"/>
      <w:r>
        <w:rPr>
          <w:rStyle w:val="6"/>
          <w:rFonts w:hint="eastAsia" w:ascii="仿宋_GB2312" w:hAnsi="仿宋_GB2312" w:eastAsia="仿宋_GB2312" w:cs="仿宋_GB2312"/>
          <w:color w:val="auto"/>
        </w:rPr>
        <w:t>日</w:t>
      </w:r>
    </w:p>
    <w:sectPr>
      <w:pgSz w:w="11906" w:h="16838"/>
      <w:pgMar w:top="2098" w:right="1474" w:bottom="1984" w:left="1587" w:header="851" w:footer="1417"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jYxNjYxODEwM2JiZTVlYjRmNmY4NmJmYmE5NzUifQ=="/>
    <w:docVar w:name="KSO_WPS_MARK_KEY" w:val="d00e5719-79e8-40f4-a541-602f6f9236cf"/>
  </w:docVars>
  <w:rsids>
    <w:rsidRoot w:val="00FC03DB"/>
    <w:rsid w:val="004206D0"/>
    <w:rsid w:val="00717377"/>
    <w:rsid w:val="00FC03DB"/>
    <w:rsid w:val="279718E3"/>
    <w:rsid w:val="57275595"/>
    <w:rsid w:val="5EB5413B"/>
    <w:rsid w:val="65B7379F"/>
    <w:rsid w:val="6A30226F"/>
    <w:rsid w:val="7C5D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6">
    <w:name w:val="fontstyle01"/>
    <w:basedOn w:val="5"/>
    <w:qFormat/>
    <w:uiPriority w:val="99"/>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340</Characters>
  <Lines>2</Lines>
  <Paragraphs>1</Paragraphs>
  <TotalTime>26</TotalTime>
  <ScaleCrop>false</ScaleCrop>
  <LinksUpToDate>false</LinksUpToDate>
  <CharactersWithSpaces>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2024-02-26T02:38:00Z</dcterms:created>
  <dc:creator>Administrator</dc:creator>
  <cp:lastModifiedBy>゛ζั͡ޓއއއζั̯͡乜許އ</cp:lastModifiedBy>
  <cp:lastPrinted>2024-03-11T08:20:00Z</cp:lastPrinted>
  <dcterms:modified xsi:type="dcterms:W3CDTF">2024-06-03T07:56:37Z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CEAAF89288724D12ABBD99F58FA43336_13</vt:lpwstr>
  </property>
</Properties>
</file>