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76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 w:val="0"/>
        <w:spacing w:after="0" w:line="576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 w:val="0"/>
        <w:spacing w:after="0" w:line="576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博山区关于省生态环境保护督察反馈意见</w:t>
      </w:r>
    </w:p>
    <w:p>
      <w:pPr>
        <w:widowControl w:val="0"/>
        <w:spacing w:after="0" w:line="576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（序号二十五）验收说明</w:t>
      </w:r>
    </w:p>
    <w:p>
      <w:pPr>
        <w:widowControl w:val="0"/>
        <w:spacing w:after="0" w:line="576" w:lineRule="exact"/>
        <w:rPr>
          <w:rFonts w:ascii="楷体_GB2312" w:hAnsi="仿宋_GB2312" w:eastAsia="楷体_GB2312" w:cs="仿宋_GB2312"/>
          <w:bCs/>
          <w:sz w:val="32"/>
          <w:szCs w:val="32"/>
        </w:rPr>
      </w:pPr>
    </w:p>
    <w:p>
      <w:pPr>
        <w:spacing w:after="0" w:line="576" w:lineRule="exact"/>
        <w:ind w:firstLine="640" w:firstLineChars="200"/>
        <w:jc w:val="both"/>
        <w:rPr>
          <w:rFonts w:ascii="Times New Roman" w:hAnsi="仿宋_GB2312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省生态环境保护督察反馈意见（序号二十五）</w:t>
      </w:r>
      <w:r>
        <w:rPr>
          <w:rFonts w:ascii="Times New Roman" w:hAnsi="仿宋_GB2312" w:eastAsia="仿宋_GB2312"/>
          <w:sz w:val="32"/>
          <w:szCs w:val="32"/>
        </w:rPr>
        <w:t>，</w:t>
      </w:r>
      <w:r>
        <w:rPr>
          <w:rFonts w:hint="eastAsia" w:ascii="Times New Roman" w:hAnsi="仿宋_GB2312" w:eastAsia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建成区重污染企业搬迁工作进展迟缓。山东宏信化工股份有限公司（老厂区）等城市建成区重污染企业应于2020年底完成搬迁，实际未按期完成，土壤污染治理的各项工作也未开展。”</w:t>
      </w:r>
    </w:p>
    <w:p>
      <w:pPr>
        <w:spacing w:after="0" w:line="576" w:lineRule="exact"/>
        <w:ind w:firstLine="640" w:firstLineChars="200"/>
        <w:jc w:val="both"/>
        <w:rPr>
          <w:rFonts w:ascii="Times New Roman" w:hAnsi="仿宋_GB2312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收悉该问题后，</w:t>
      </w:r>
      <w:r>
        <w:rPr>
          <w:rFonts w:hint="eastAsia" w:ascii="Times New Roman" w:hAnsi="仿宋_GB2312" w:eastAsia="仿宋_GB2312"/>
          <w:sz w:val="32"/>
          <w:szCs w:val="32"/>
        </w:rPr>
        <w:t>博山区高度重视，经查阅</w:t>
      </w:r>
      <w:r>
        <w:rPr>
          <w:rFonts w:ascii="仿宋_GB2312" w:hAnsi="宋体" w:eastAsia="仿宋_GB2312" w:cs="仿宋_GB2312"/>
          <w:color w:val="000000"/>
          <w:sz w:val="32"/>
          <w:szCs w:val="32"/>
          <w:lang w:bidi="ar"/>
        </w:rPr>
        <w:t>淄博市人民政府办公室《关于做好城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市建成区重污染企业搬迁工作的通知》有关文件要求，博山区没有企业被列入2021年城市建成区重污染企业名单。下一步，博山区将继续加强建成区内重污染企业的摸排，结合退城进园、化工企业进园区、企业评级评价等，建立建成区企业搬迁项目名单，制定搬迁方案，依法有序稳妥推进。</w:t>
      </w:r>
    </w:p>
    <w:p>
      <w:pPr>
        <w:spacing w:after="0" w:line="576" w:lineRule="exact"/>
        <w:ind w:firstLine="640" w:firstLineChars="200"/>
        <w:jc w:val="both"/>
        <w:rPr>
          <w:rFonts w:ascii="Times New Roman" w:hAns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目前，该工作已经整改完</w:t>
      </w:r>
      <w:r>
        <w:rPr>
          <w:rFonts w:hint="eastAsia" w:ascii="Times New Roman" w:hAnsi="Times New Roman" w:eastAsia="仿宋_GB2312"/>
          <w:sz w:val="32"/>
          <w:szCs w:val="32"/>
        </w:rPr>
        <w:t>成，无需进行现场验收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after="0" w:line="576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特此说明。</w:t>
      </w:r>
    </w:p>
    <w:p>
      <w:pPr>
        <w:spacing w:after="0" w:line="576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after="0" w:line="576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bidi/>
        <w:spacing w:after="0" w:line="576" w:lineRule="exact"/>
        <w:ind w:firstLine="1280" w:firstLineChars="400"/>
        <w:jc w:val="both"/>
        <w:rPr>
          <w:rStyle w:val="6"/>
          <w:rFonts w:ascii="Times New Roman" w:hAnsi="Times New Roman" w:eastAsia="仿宋_GB2312"/>
        </w:rPr>
      </w:pPr>
      <w:r>
        <w:rPr>
          <w:rStyle w:val="6"/>
          <w:rFonts w:ascii="Times New Roman" w:hAnsi="仿宋_GB2312" w:eastAsia="仿宋_GB2312"/>
        </w:rPr>
        <w:t>博山区人民政府</w:t>
      </w:r>
    </w:p>
    <w:p>
      <w:pPr>
        <w:bidi/>
        <w:spacing w:after="0" w:line="576" w:lineRule="exact"/>
        <w:ind w:firstLine="1280" w:firstLineChars="4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</w:rPr>
        <w:t>2024年</w:t>
      </w:r>
      <w:r>
        <w:rPr>
          <w:rStyle w:val="6"/>
          <w:rFonts w:hint="eastAsia" w:ascii="仿宋_GB2312" w:hAnsi="仿宋_GB2312" w:eastAsia="仿宋_GB2312" w:cs="仿宋_GB2312"/>
          <w:color w:val="auto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color w:val="auto"/>
        </w:rPr>
        <w:t>月</w:t>
      </w:r>
      <w:r>
        <w:rPr>
          <w:rStyle w:val="6"/>
          <w:rFonts w:hint="eastAsia" w:ascii="仿宋_GB2312" w:hAnsi="仿宋_GB2312" w:eastAsia="仿宋_GB2312" w:cs="仿宋_GB2312"/>
          <w:color w:val="auto"/>
          <w:lang w:val="en-US" w:eastAsia="zh-CN"/>
        </w:rPr>
        <w:t>14</w:t>
      </w: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color w:val="auto"/>
        </w:rPr>
        <w:t>日</w:t>
      </w:r>
    </w:p>
    <w:p>
      <w:pPr>
        <w:spacing w:line="576" w:lineRule="exact"/>
      </w:pPr>
    </w:p>
    <w:sectPr>
      <w:pgSz w:w="11906" w:h="16838"/>
      <w:pgMar w:top="2098" w:right="1474" w:bottom="1984" w:left="1587" w:header="851" w:footer="1417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jYxNjYxODEwM2JiZTVlYjRmNmY4NmJmYmE5NzUifQ=="/>
    <w:docVar w:name="KSO_WPS_MARK_KEY" w:val="d00e5719-79e8-40f4-a541-602f6f9236cf"/>
  </w:docVars>
  <w:rsids>
    <w:rsidRoot w:val="00FC03DB"/>
    <w:rsid w:val="004206D0"/>
    <w:rsid w:val="00717377"/>
    <w:rsid w:val="00FC03DB"/>
    <w:rsid w:val="4A575C59"/>
    <w:rsid w:val="57275595"/>
    <w:rsid w:val="6A30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6">
    <w:name w:val="fontstyle01"/>
    <w:basedOn w:val="5"/>
    <w:qFormat/>
    <w:uiPriority w:val="99"/>
    <w:rPr>
      <w:rFonts w:hint="default"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TotalTime>10</TotalTime>
  <ScaleCrop>false</ScaleCrop>
  <LinksUpToDate>false</LinksUpToDate>
  <CharactersWithSpaces>355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2024-02-26T02:38:00Z</dcterms:created>
  <dc:creator>Administrator</dc:creator>
  <cp:lastModifiedBy>゛ζั͡ޓއއއζั̯͡乜許އ</cp:lastModifiedBy>
  <cp:lastPrinted>2024-03-11T08:20:00Z</cp:lastPrinted>
  <dcterms:modified xsi:type="dcterms:W3CDTF">2024-04-16T01:36:52Z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74E6EE61ED3F4FC99376694F7018A6CD_13</vt:lpwstr>
  </property>
</Properties>
</file>