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0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博山区发展和改革局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0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根据《中华人民共和国政府信息公开条例》的规定，按照《博山区人民政府办公室关于做好2021年政府信息公开工作年度报告编制和公布工作的通知》的要求，现向社会公布博山区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发展和改革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局2021年度政府信息公开工作年度报告。本报告中所列数据的统计期限为2021年1月1日至12月31日。报告电子版可在博山区人民政府网站（http://www.boshan.gov.cn/）查阅或下载。如对本报告有疑问，请与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区发展和改革局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办公室联系（地址：淄博市博山区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县前街46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号，邮编：255200，电话：0533-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4180053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2021年，按照区委、区政府信息公开工作的总体部署和要求，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博山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区发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展和改革局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结合工作实际，紧紧围绕发展改革工作中重大政策措施和群众关切事项，强化组织领导、深化公开内容，在组织机构建设、建立健全制度机制、新闻舆论宣传等方面取得了新的进展，信息发布机制不断健全，依法、及时、准确、有序地开展政府信息公开工作，保障了广大群众的知情权和监督权，有力推动了全区经济和社会事业健康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（一）主动公开情况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2021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博山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发展和改革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局按要求全面梳理应当主动公开的政府信息，确保政府信息公开工作落到实处。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2021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年，我局主动公开政府信息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100余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条，主要包括机构职能、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规划计划、公示公告、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财政预算决算信息、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重大建设项目、行政执法公示、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主动公开基本目录、部门会议、政府信息公开指南、政府信息公开年报、政务公开培训计划等。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（二）依申请公开情况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博山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区发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展和改革局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共收到政府信息公开申请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其中通过政务公开方式申请2件，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邮政挂号信1件，已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全部按时答复。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全年未发生因政府信息公开被行政复议、提起行政诉讼情况。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（三）政府信息管理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博山区发展和改革局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办公室作为局政府信息公开牵头科室，安排专人负责日常维护工作，各科室按科室职责负责本科室业务的政府信息公开工作，实现了政府信息保密审查、公开发布、依申请公开受理等工作规范管理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,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切实推进政府信息公开工作有序有效的开展。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（四）政府信息公开平台建设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2021年度，区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发展和改革局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博山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区人民政府网站为主要公开平台，进一步优化栏目设置，围绕发改部门中心工作，针对公众关切，发布有关信息，特别是十四五规划、“六稳”“六保”、优化营商环境、信用体系建设、价格管理和服务等方面的信息，以增进公众对区发展和改革工作的了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并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通过微信公众号“博山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发改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”及时向公众发布权威信息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积极推进政务新媒体与政务公开平台协同发展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（五）监督保障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博山区发展和改革局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将政务公开工作列入单位年度工作计划和考核，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制定了《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博山区发展和改革局2021年政务公开工作实施方案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》、《博山区发展和改革局2021年政务公开工作培训计划》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把信息公开的各项任务分解落实到相关科室，形成领导小组统一领导、办公室归口管理、职能科室、所属单位各负其责的工作机制。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发件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存在问题</w:t>
      </w:r>
      <w:r>
        <w:rPr>
          <w:rFonts w:hint="eastAsia" w:ascii="仿宋_GB2312" w:eastAsia="仿宋_GB2312" w:cs="仿宋_GB2312"/>
          <w:sz w:val="32"/>
          <w:szCs w:val="32"/>
        </w:rPr>
        <w:t>主要表现在：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sz w:val="32"/>
          <w:szCs w:val="32"/>
        </w:rPr>
        <w:t>信息公开的内容与公众的需求还存在一定差距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部分群众对政府信息知晓程度不高；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的广度和深度不够。缺乏全面性、针对性和实效性，涉及群众普遍关注的热点、难点等实质内容不多。下一步，我局将有针对性地改进信息公开工作的薄弱环节。进一步统一思想认识，加强工作协调，对群众关心的热点、重点问题，进行合理分类，加强平台建设，通过电子信息手段，强化公开信息的监管等有效方式，不断提高我局政府信息的时效性和专业性，进一步提高我局信息公开工作的水平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 w:cs="仿宋_GB2312"/>
          <w:sz w:val="32"/>
          <w:szCs w:val="32"/>
        </w:rPr>
        <w:t>信息公开工作人员的业务水平还有待进一步加强。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/>
        <w:jc w:val="left"/>
        <w:textAlignment w:val="auto"/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改进情况：一是</w:t>
      </w:r>
      <w:r>
        <w:rPr>
          <w:rFonts w:hint="eastAsia" w:ascii="仿宋_GB2312" w:eastAsia="仿宋_GB2312" w:cs="仿宋_GB2312"/>
          <w:sz w:val="32"/>
          <w:szCs w:val="32"/>
        </w:rPr>
        <w:t>我局认真学习贯彻国务院和省、市、区政府关于政务公开工作的决策部署，扎实做好各项政务公开工作，保障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人民群众</w:t>
      </w:r>
      <w:r>
        <w:rPr>
          <w:rFonts w:hint="eastAsia" w:ascii="仿宋_GB2312" w:eastAsia="仿宋_GB2312" w:cs="仿宋_GB2312"/>
          <w:sz w:val="32"/>
          <w:szCs w:val="32"/>
        </w:rPr>
        <w:t>的知情权、参与权和监督权。加强政务公开制度建设，严格标准、科学规范发布信息，不断提升信息发布的准确率。从主动公开、依申请公开、政策解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读</w:t>
      </w:r>
      <w:r>
        <w:rPr>
          <w:rFonts w:hint="eastAsia" w:ascii="仿宋_GB2312" w:eastAsia="仿宋_GB2312" w:cs="仿宋_GB2312"/>
          <w:sz w:val="32"/>
          <w:szCs w:val="32"/>
        </w:rPr>
        <w:t>、回应关切等方面，进一步完善各项管理制度，细化各项环节责任，确保信息公开规范运作，不断把政务公开工作推向深入。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 xml:space="preserve">       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 w:cs="仿宋_GB2312"/>
          <w:sz w:val="32"/>
          <w:szCs w:val="32"/>
        </w:rPr>
        <w:t>加强对政务公开业务知识的全面学习，提升业务人员能力。认真制定政务公开培训和学习计划，组织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工作人员认真学习政府信息公开工作各种文件和规章制度，积极参加区政府组织的相关业务培训，不断提高工作人员的能力和素质。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严格贯彻落实《政府信息公开信息处理费管理办法》的规定，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2021年未收取任何信息处理费用。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2、</w:t>
      </w:r>
      <w:r>
        <w:rPr>
          <w:rFonts w:ascii="仿宋_GB2312" w:hAnsi="宋体" w:eastAsia="仿宋_GB2312" w:cs="仿宋_GB2312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sz w:val="32"/>
          <w:szCs w:val="32"/>
        </w:rPr>
        <w:t>1年，区发改局共承办人大代表建议、政协委员提案4件，其中人大代表建议3件，政协委员提案1件，办复率达到100%。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增加充电桩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加大清洁能源项目发展和供热管网互联互通建设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”、“农村蜘蛛网线路和部分线路老化的整治”、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“加强城市公共服务持续优化营商环境”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等方面，充分体现了各位人大代表、政协委员对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博山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经济社会发展的关注和关心，反映了广大人民群众的美好愿望和迫切意愿。我局高度重视人大代表、政协委员建议办复工作，做到“件件有答复，事事有回音，项项有落实”。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-427990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BLJAr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-427990</wp:posOffset>
              </wp:positionV>
              <wp:extent cx="815975" cy="2489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97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7pt;height:19.6pt;width:64.25pt;mso-position-horizontal:outside;mso-position-horizontal-relative:margin;z-index:251660288;mso-width-relative:page;mso-height-relative:page;" filled="f" stroked="f" coordsize="21600,21600" o:gfxdata="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JRMnNcAAAAIAQAADwAAAAAAAAABACAAAAAiAAAAZHJzL2Rvd25y&#10;ZXYueG1sUEsBAhQAFAAAAAgAh07iQGiXNOc4AgAAYQ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ZjIzZjQ1MTllNDk5NGY4NGRiMTczMGYxM2ZiNzkifQ=="/>
  </w:docVars>
  <w:rsids>
    <w:rsidRoot w:val="2C762594"/>
    <w:rsid w:val="01432585"/>
    <w:rsid w:val="01D04AFE"/>
    <w:rsid w:val="06B82DB8"/>
    <w:rsid w:val="072B755E"/>
    <w:rsid w:val="075E3909"/>
    <w:rsid w:val="0BA33D2A"/>
    <w:rsid w:val="0D81199B"/>
    <w:rsid w:val="0E636E0D"/>
    <w:rsid w:val="103B3FD3"/>
    <w:rsid w:val="1A89334C"/>
    <w:rsid w:val="1BB06FFC"/>
    <w:rsid w:val="2AC57CE5"/>
    <w:rsid w:val="2C762594"/>
    <w:rsid w:val="2EE52546"/>
    <w:rsid w:val="379A4EF5"/>
    <w:rsid w:val="3A7A7E6E"/>
    <w:rsid w:val="3A805237"/>
    <w:rsid w:val="3DCF6D55"/>
    <w:rsid w:val="47AF4682"/>
    <w:rsid w:val="482B7D41"/>
    <w:rsid w:val="4A0C056D"/>
    <w:rsid w:val="4A111CB3"/>
    <w:rsid w:val="5680499D"/>
    <w:rsid w:val="5D7B6171"/>
    <w:rsid w:val="5EB27FF2"/>
    <w:rsid w:val="5EC70827"/>
    <w:rsid w:val="65756E69"/>
    <w:rsid w:val="66E31DC7"/>
    <w:rsid w:val="671C1DB3"/>
    <w:rsid w:val="683D24E6"/>
    <w:rsid w:val="6CCA149F"/>
    <w:rsid w:val="70E92F39"/>
    <w:rsid w:val="747D607B"/>
    <w:rsid w:val="75F268A1"/>
    <w:rsid w:val="798A553C"/>
    <w:rsid w:val="7ED1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2850</Words>
  <Characters>2957</Characters>
  <Lines>0</Lines>
  <Paragraphs>0</Paragraphs>
  <TotalTime>20</TotalTime>
  <ScaleCrop>false</ScaleCrop>
  <LinksUpToDate>false</LinksUpToDate>
  <CharactersWithSpaces>3168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2021-10-21T07:51:00Z</dcterms:created>
  <dc:creator>Administrator</dc:creator>
  <cp:lastModifiedBy>Administrator</cp:lastModifiedBy>
  <cp:lastPrinted>2021-10-27T06:55:00Z</cp:lastPrinted>
  <dcterms:modified xsi:type="dcterms:W3CDTF">2023-01-12T03:00:45Z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230FDDFDFF544F20A476CB14705283D4</vt:lpwstr>
  </property>
</Properties>
</file>