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1DD8" w:rsidRDefault="00451DD8">
      <w:pPr>
        <w:pStyle w:val="208521"/>
        <w:spacing w:line="576" w:lineRule="exact"/>
        <w:ind w:left="0" w:firstLineChars="0" w:firstLine="0"/>
        <w:rPr>
          <w:rFonts w:ascii="文星标宋" w:eastAsia="文星标宋" w:hAnsi="文星标宋"/>
          <w:color w:val="000000"/>
          <w:sz w:val="44"/>
          <w:szCs w:val="28"/>
        </w:rPr>
      </w:pPr>
    </w:p>
    <w:p w:rsidR="00451DD8" w:rsidRDefault="00451DD8">
      <w:pPr>
        <w:pStyle w:val="208521"/>
        <w:spacing w:line="576" w:lineRule="exact"/>
        <w:ind w:left="0" w:firstLineChars="0" w:firstLine="0"/>
        <w:rPr>
          <w:rFonts w:ascii="文星标宋" w:eastAsia="文星标宋" w:hAnsi="文星标宋"/>
          <w:color w:val="000000"/>
          <w:sz w:val="44"/>
          <w:szCs w:val="28"/>
        </w:rPr>
      </w:pPr>
    </w:p>
    <w:p w:rsidR="00451DD8" w:rsidRDefault="004C524F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28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28"/>
        </w:rPr>
        <w:t>博山区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28"/>
        </w:rPr>
        <w:t>人民政府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28"/>
        </w:rPr>
        <w:t>办公室</w:t>
      </w:r>
    </w:p>
    <w:p w:rsidR="00451DD8" w:rsidRDefault="004C524F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28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28"/>
        </w:rPr>
        <w:t>关于印发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28"/>
        </w:rPr>
        <w:t>加快政务服务和数字政府建设优化</w:t>
      </w:r>
    </w:p>
    <w:p w:rsidR="00451DD8" w:rsidRDefault="004C524F">
      <w:pPr>
        <w:spacing w:line="576" w:lineRule="exact"/>
        <w:jc w:val="center"/>
        <w:rPr>
          <w:rFonts w:ascii="文星标宋" w:eastAsia="文星标宋" w:hAnsi="文星标宋"/>
          <w:color w:val="000000"/>
          <w:sz w:val="44"/>
          <w:szCs w:val="28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28"/>
        </w:rPr>
        <w:t>营商环境工作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28"/>
        </w:rPr>
        <w:t>12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28"/>
        </w:rPr>
        <w:t>月攻坚任务细则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28"/>
        </w:rPr>
        <w:t>的通知</w:t>
      </w:r>
    </w:p>
    <w:p w:rsidR="00451DD8" w:rsidRDefault="00451DD8">
      <w:pPr>
        <w:spacing w:line="576" w:lineRule="exact"/>
        <w:ind w:firstLineChars="200" w:firstLine="640"/>
        <w:rPr>
          <w:rFonts w:ascii="仿宋_GB2312" w:eastAsia="仿宋_GB2312" w:hAnsi="仿宋_GB2312"/>
          <w:color w:val="000000"/>
          <w:sz w:val="32"/>
          <w:szCs w:val="28"/>
        </w:rPr>
      </w:pPr>
    </w:p>
    <w:p w:rsidR="00451DD8" w:rsidRDefault="004C524F">
      <w:pPr>
        <w:spacing w:line="576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各镇</w:t>
      </w:r>
      <w:r>
        <w:rPr>
          <w:rFonts w:ascii="仿宋_GB2312" w:eastAsia="仿宋_GB2312" w:hAnsi="仿宋" w:hint="eastAsia"/>
          <w:sz w:val="32"/>
          <w:szCs w:val="32"/>
        </w:rPr>
        <w:t>人民</w:t>
      </w:r>
      <w:r>
        <w:rPr>
          <w:rFonts w:ascii="仿宋_GB2312" w:eastAsia="仿宋_GB2312" w:hint="eastAsia"/>
          <w:sz w:val="32"/>
          <w:szCs w:val="32"/>
        </w:rPr>
        <w:t>政府、街道办事处，开发区管委会，区政府有关部门，有关单位：</w:t>
      </w:r>
    </w:p>
    <w:p w:rsidR="00451DD8" w:rsidRDefault="004C524F">
      <w:pPr>
        <w:pStyle w:val="New"/>
        <w:spacing w:line="576" w:lineRule="exact"/>
        <w:ind w:firstLineChars="200" w:firstLine="640"/>
        <w:rPr>
          <w:rFonts w:ascii="仿宋_GB2312" w:eastAsia="仿宋_GB2312" w:hAnsi="仿宋_GB2312" w:cs="仿宋"/>
          <w:sz w:val="32"/>
          <w:szCs w:val="32"/>
        </w:rPr>
      </w:pPr>
      <w:r>
        <w:rPr>
          <w:rFonts w:ascii="仿宋_GB2312" w:eastAsia="仿宋_GB2312" w:hAnsi="仿宋_GB2312" w:cs="仿宋" w:hint="eastAsia"/>
          <w:sz w:val="32"/>
          <w:szCs w:val="32"/>
        </w:rPr>
        <w:t>为认真贯彻落实全市“</w:t>
      </w:r>
      <w:r>
        <w:rPr>
          <w:rFonts w:ascii="仿宋_GB2312" w:eastAsia="仿宋_GB2312" w:hAnsi="仿宋_GB2312" w:cs="仿宋" w:hint="eastAsia"/>
          <w:sz w:val="32"/>
          <w:szCs w:val="32"/>
        </w:rPr>
        <w:t>加快政务服务和数字政府建设优化营商环境工作</w:t>
      </w:r>
      <w:r>
        <w:rPr>
          <w:rFonts w:ascii="仿宋_GB2312" w:eastAsia="仿宋_GB2312" w:hAnsi="仿宋_GB2312" w:cs="仿宋" w:hint="eastAsia"/>
          <w:sz w:val="32"/>
          <w:szCs w:val="32"/>
        </w:rPr>
        <w:t>”会议精神，加快优化营商环境各项工作落地落实，</w:t>
      </w:r>
      <w:r>
        <w:rPr>
          <w:rFonts w:ascii="仿宋_GB2312" w:eastAsia="仿宋_GB2312" w:hAnsi="仿宋_GB2312" w:cs="仿宋" w:hint="eastAsia"/>
          <w:sz w:val="32"/>
          <w:szCs w:val="32"/>
        </w:rPr>
        <w:t>推动全</w:t>
      </w:r>
      <w:r>
        <w:rPr>
          <w:rFonts w:ascii="仿宋_GB2312" w:eastAsia="仿宋_GB2312" w:hAnsi="仿宋_GB2312" w:cs="仿宋" w:hint="eastAsia"/>
          <w:sz w:val="32"/>
          <w:szCs w:val="32"/>
        </w:rPr>
        <w:t>区</w:t>
      </w:r>
      <w:r>
        <w:rPr>
          <w:rFonts w:ascii="仿宋_GB2312" w:eastAsia="仿宋_GB2312" w:hAnsi="仿宋_GB2312" w:cs="仿宋" w:hint="eastAsia"/>
          <w:sz w:val="32"/>
          <w:szCs w:val="32"/>
        </w:rPr>
        <w:t>经济高质量发展，</w:t>
      </w:r>
      <w:r>
        <w:rPr>
          <w:rFonts w:ascii="仿宋_GB2312" w:eastAsia="仿宋_GB2312" w:hAnsi="仿宋_GB2312" w:cs="仿宋" w:hint="eastAsia"/>
          <w:sz w:val="32"/>
          <w:szCs w:val="32"/>
        </w:rPr>
        <w:t>区政府办公室、区发展和改革局、区行政审批服务局、区大数据中心共同制定</w:t>
      </w:r>
      <w:r>
        <w:rPr>
          <w:rFonts w:ascii="仿宋_GB2312" w:eastAsia="仿宋_GB2312" w:hAnsi="仿宋_GB2312" w:cs="仿宋" w:hint="eastAsia"/>
          <w:sz w:val="32"/>
          <w:szCs w:val="32"/>
        </w:rPr>
        <w:t>12</w:t>
      </w:r>
      <w:r>
        <w:rPr>
          <w:rFonts w:ascii="仿宋_GB2312" w:eastAsia="仿宋_GB2312" w:hAnsi="仿宋_GB2312" w:cs="仿宋" w:hint="eastAsia"/>
          <w:sz w:val="32"/>
          <w:szCs w:val="32"/>
        </w:rPr>
        <w:t>月攻坚任务细则，</w:t>
      </w:r>
      <w:r>
        <w:rPr>
          <w:rFonts w:ascii="仿宋_GB2312" w:eastAsia="仿宋_GB2312" w:hAnsi="仿宋_GB2312" w:cs="仿宋" w:hint="eastAsia"/>
          <w:sz w:val="32"/>
          <w:szCs w:val="32"/>
        </w:rPr>
        <w:t>现将具体内容通知如下</w:t>
      </w:r>
      <w:r>
        <w:rPr>
          <w:rFonts w:ascii="仿宋_GB2312" w:eastAsia="仿宋_GB2312" w:hAnsi="仿宋_GB2312" w:cs="仿宋" w:hint="eastAsia"/>
          <w:sz w:val="32"/>
          <w:szCs w:val="32"/>
        </w:rPr>
        <w:t>。</w:t>
      </w:r>
    </w:p>
    <w:p w:rsidR="00451DD8" w:rsidRDefault="004C524F">
      <w:pPr>
        <w:spacing w:line="576" w:lineRule="exact"/>
        <w:ind w:firstLineChars="200" w:firstLine="640"/>
        <w:rPr>
          <w:rFonts w:ascii="黑体" w:eastAsia="黑体" w:hAnsi="黑体" w:cs="黑体"/>
          <w:color w:val="000000"/>
          <w:sz w:val="32"/>
          <w:szCs w:val="28"/>
        </w:rPr>
      </w:pPr>
      <w:r>
        <w:rPr>
          <w:rFonts w:ascii="黑体" w:eastAsia="黑体" w:hAnsi="黑体" w:cs="黑体" w:hint="eastAsia"/>
          <w:color w:val="000000"/>
          <w:sz w:val="32"/>
          <w:szCs w:val="28"/>
        </w:rPr>
        <w:t>一、工作目标</w:t>
      </w:r>
    </w:p>
    <w:p w:rsidR="00451DD8" w:rsidRDefault="004C524F">
      <w:pPr>
        <w:spacing w:line="576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28"/>
        </w:rPr>
        <w:t>坚持以习近平新时代中国特色社会主义思想为指导，全面贯彻党的十九届</w:t>
      </w:r>
      <w:r>
        <w:rPr>
          <w:rFonts w:ascii="仿宋_GB2312" w:eastAsia="仿宋_GB2312" w:hAnsi="仿宋_GB2312" w:cs="仿宋_GB2312" w:hint="eastAsia"/>
          <w:color w:val="000000"/>
          <w:sz w:val="32"/>
          <w:szCs w:val="28"/>
        </w:rPr>
        <w:t>六中</w:t>
      </w:r>
      <w:r>
        <w:rPr>
          <w:rFonts w:ascii="仿宋_GB2312" w:eastAsia="仿宋_GB2312" w:hAnsi="仿宋_GB2312" w:cs="仿宋_GB2312" w:hint="eastAsia"/>
          <w:color w:val="000000"/>
          <w:sz w:val="32"/>
          <w:szCs w:val="28"/>
        </w:rPr>
        <w:t>全会精神，紧盯“走在</w:t>
      </w:r>
      <w:r>
        <w:rPr>
          <w:rFonts w:ascii="仿宋_GB2312" w:eastAsia="仿宋_GB2312" w:hAnsi="仿宋_GB2312" w:cs="仿宋_GB2312" w:hint="eastAsia"/>
          <w:color w:val="000000"/>
          <w:sz w:val="32"/>
          <w:szCs w:val="28"/>
        </w:rPr>
        <w:t>全省</w:t>
      </w:r>
      <w:r>
        <w:rPr>
          <w:rFonts w:ascii="仿宋_GB2312" w:eastAsia="仿宋_GB2312" w:hAnsi="仿宋_GB2312" w:cs="仿宋_GB2312" w:hint="eastAsia"/>
          <w:color w:val="000000"/>
          <w:sz w:val="32"/>
          <w:szCs w:val="28"/>
        </w:rPr>
        <w:t>前列”的目标定位，深入实施优化营商环境，对标全国最优水平，补齐短板，巩固提升既有优势，推动</w:t>
      </w:r>
      <w:r>
        <w:rPr>
          <w:rFonts w:ascii="仿宋_GB2312" w:eastAsia="仿宋_GB2312" w:hAnsi="仿宋_GB2312" w:cs="仿宋_GB2312" w:hint="eastAsia"/>
          <w:color w:val="000000"/>
          <w:sz w:val="32"/>
          <w:szCs w:val="28"/>
        </w:rPr>
        <w:t>各项指标</w:t>
      </w:r>
      <w:r>
        <w:rPr>
          <w:rFonts w:ascii="仿宋_GB2312" w:eastAsia="仿宋_GB2312" w:hAnsi="仿宋_GB2312" w:cs="仿宋_GB2312" w:hint="eastAsia"/>
          <w:color w:val="000000"/>
          <w:sz w:val="32"/>
          <w:szCs w:val="28"/>
        </w:rPr>
        <w:t>实现较大突破，为加快老工业城市转型升级和实现经济高质量发展提供强力支撑。</w:t>
      </w:r>
    </w:p>
    <w:p w:rsidR="00451DD8" w:rsidRDefault="004C524F">
      <w:pPr>
        <w:spacing w:line="576" w:lineRule="exact"/>
        <w:ind w:firstLineChars="200" w:firstLine="640"/>
        <w:rPr>
          <w:rFonts w:ascii="黑体" w:eastAsia="黑体" w:hAnsi="黑体" w:cs="黑体"/>
          <w:color w:val="000000"/>
          <w:sz w:val="32"/>
          <w:szCs w:val="28"/>
        </w:rPr>
      </w:pPr>
      <w:r>
        <w:rPr>
          <w:rFonts w:ascii="黑体" w:eastAsia="黑体" w:hAnsi="黑体" w:cs="黑体" w:hint="eastAsia"/>
          <w:color w:val="000000"/>
          <w:sz w:val="32"/>
          <w:szCs w:val="28"/>
        </w:rPr>
        <w:t>二、工作原则</w:t>
      </w:r>
    </w:p>
    <w:p w:rsidR="00451DD8" w:rsidRDefault="004C524F">
      <w:pPr>
        <w:spacing w:line="576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28"/>
        </w:rPr>
        <w:sectPr w:rsidR="00451DD8">
          <w:pgSz w:w="11906" w:h="16838"/>
          <w:pgMar w:top="2098" w:right="1474" w:bottom="1984" w:left="1587" w:header="851" w:footer="992" w:gutter="0"/>
          <w:cols w:space="425"/>
          <w:docGrid w:type="lines" w:linePitch="312"/>
        </w:sectPr>
      </w:pPr>
      <w:r>
        <w:rPr>
          <w:rFonts w:ascii="楷体_GB2312" w:eastAsia="楷体_GB2312" w:hAnsi="楷体_GB2312" w:cs="楷体_GB2312" w:hint="eastAsia"/>
          <w:color w:val="000000"/>
          <w:sz w:val="32"/>
          <w:szCs w:val="28"/>
        </w:rPr>
        <w:t>（一）坚持高标定位，对标对表。</w:t>
      </w:r>
      <w:r>
        <w:rPr>
          <w:rFonts w:ascii="仿宋_GB2312" w:eastAsia="仿宋_GB2312" w:hAnsi="仿宋_GB2312" w:cs="仿宋_GB2312" w:hint="eastAsia"/>
          <w:color w:val="000000"/>
          <w:sz w:val="32"/>
          <w:szCs w:val="28"/>
        </w:rPr>
        <w:t>按照“拉高标杆定位”的要求，坚持高点定标、自我加压，全面对标国内先进城市做法，</w:t>
      </w:r>
    </w:p>
    <w:p w:rsidR="00451DD8" w:rsidRDefault="004C524F">
      <w:pPr>
        <w:spacing w:line="576" w:lineRule="exact"/>
        <w:rPr>
          <w:rFonts w:ascii="仿宋_GB2312" w:eastAsia="仿宋_GB2312" w:hAnsi="仿宋_GB2312" w:cs="仿宋_GB2312"/>
          <w:color w:val="000000"/>
          <w:sz w:val="32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28"/>
        </w:rPr>
        <w:lastRenderedPageBreak/>
        <w:t>对表本领域国内最优水平和最佳实践，明确措施，提升标准，全力攻坚。</w:t>
      </w:r>
    </w:p>
    <w:p w:rsidR="00451DD8" w:rsidRDefault="004C524F">
      <w:pPr>
        <w:spacing w:line="576" w:lineRule="exact"/>
        <w:ind w:firstLineChars="200" w:firstLine="640"/>
        <w:rPr>
          <w:rFonts w:ascii="仿宋" w:eastAsia="仿宋" w:hAnsi="仿宋" w:cs="仿宋"/>
          <w:color w:val="000000"/>
          <w:sz w:val="32"/>
          <w:szCs w:val="28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28"/>
        </w:rPr>
        <w:t>（二）坚持问题导向，以评促转</w:t>
      </w:r>
      <w:r>
        <w:rPr>
          <w:rFonts w:ascii="楷体" w:eastAsia="楷体" w:hAnsi="楷体" w:cs="楷体" w:hint="eastAsia"/>
          <w:color w:val="000000"/>
          <w:sz w:val="32"/>
          <w:szCs w:val="28"/>
        </w:rPr>
        <w:t>。</w:t>
      </w:r>
      <w:r>
        <w:rPr>
          <w:rFonts w:ascii="仿宋_GB2312" w:eastAsia="仿宋_GB2312" w:hAnsi="仿宋_GB2312" w:cs="仿宋_GB2312" w:hint="eastAsia"/>
          <w:color w:val="000000"/>
          <w:sz w:val="32"/>
          <w:szCs w:val="28"/>
        </w:rPr>
        <w:t>结合</w:t>
      </w:r>
      <w:r>
        <w:rPr>
          <w:rFonts w:ascii="仿宋_GB2312" w:eastAsia="仿宋_GB2312" w:hAnsi="仿宋_GB2312" w:cs="仿宋_GB2312" w:hint="eastAsia"/>
          <w:color w:val="000000"/>
          <w:sz w:val="32"/>
          <w:szCs w:val="28"/>
        </w:rPr>
        <w:t>各项指标体系</w:t>
      </w:r>
      <w:r>
        <w:rPr>
          <w:rFonts w:ascii="仿宋_GB2312" w:eastAsia="仿宋_GB2312" w:hAnsi="仿宋_GB2312" w:cs="仿宋_GB2312" w:hint="eastAsia"/>
          <w:color w:val="000000"/>
          <w:sz w:val="32"/>
          <w:szCs w:val="28"/>
        </w:rPr>
        <w:t>，直面市场主体、群众和社会各界的建议诉求，瞄准企业全生命周期涉及的痛点难点堵点问题，坚持靶向攻坚、精准发力，倒逼营商环境提升，</w:t>
      </w:r>
      <w:r>
        <w:rPr>
          <w:rFonts w:ascii="仿宋_GB2312" w:eastAsia="仿宋_GB2312" w:hAnsi="仿宋_GB2312" w:cs="仿宋_GB2312" w:hint="eastAsia"/>
          <w:color w:val="000000"/>
          <w:sz w:val="32"/>
          <w:szCs w:val="28"/>
        </w:rPr>
        <w:t>全面</w:t>
      </w:r>
      <w:r>
        <w:rPr>
          <w:rFonts w:ascii="仿宋_GB2312" w:eastAsia="仿宋_GB2312" w:hAnsi="仿宋_GB2312" w:cs="仿宋_GB2312" w:hint="eastAsia"/>
          <w:color w:val="000000"/>
          <w:sz w:val="32"/>
          <w:szCs w:val="28"/>
        </w:rPr>
        <w:t>促进</w:t>
      </w:r>
      <w:r>
        <w:rPr>
          <w:rFonts w:ascii="仿宋_GB2312" w:eastAsia="仿宋_GB2312" w:hAnsi="仿宋_GB2312" w:cs="仿宋_GB2312" w:hint="eastAsia"/>
          <w:color w:val="000000"/>
          <w:sz w:val="32"/>
          <w:szCs w:val="28"/>
        </w:rPr>
        <w:t>博山</w:t>
      </w:r>
      <w:r>
        <w:rPr>
          <w:rFonts w:ascii="仿宋_GB2312" w:eastAsia="仿宋_GB2312" w:hAnsi="仿宋_GB2312" w:cs="仿宋_GB2312" w:hint="eastAsia"/>
          <w:color w:val="000000"/>
          <w:sz w:val="32"/>
          <w:szCs w:val="28"/>
        </w:rPr>
        <w:t>老工业城市转型升级。</w:t>
      </w:r>
    </w:p>
    <w:p w:rsidR="00451DD8" w:rsidRDefault="004C524F">
      <w:pPr>
        <w:spacing w:line="576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28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28"/>
        </w:rPr>
        <w:t>（三）坚持改革创新，落实突破。</w:t>
      </w:r>
      <w:r>
        <w:rPr>
          <w:rFonts w:ascii="仿宋_GB2312" w:eastAsia="仿宋_GB2312" w:hAnsi="仿宋_GB2312" w:cs="仿宋_GB2312" w:hint="eastAsia"/>
          <w:color w:val="000000"/>
          <w:sz w:val="32"/>
          <w:szCs w:val="28"/>
        </w:rPr>
        <w:t>充分运用新思维、新技术、新手段破除体制机制障碍</w:t>
      </w:r>
      <w:r>
        <w:rPr>
          <w:rFonts w:ascii="仿宋_GB2312" w:eastAsia="仿宋_GB2312" w:hAnsi="仿宋_GB2312" w:cs="仿宋_GB2312" w:hint="eastAsia"/>
          <w:color w:val="000000"/>
          <w:sz w:val="32"/>
          <w:szCs w:val="28"/>
        </w:rPr>
        <w:t>，</w:t>
      </w:r>
      <w:r>
        <w:rPr>
          <w:rFonts w:ascii="仿宋_GB2312" w:eastAsia="仿宋_GB2312" w:hAnsi="仿宋_GB2312" w:cs="仿宋_GB2312" w:hint="eastAsia"/>
          <w:color w:val="000000"/>
          <w:sz w:val="32"/>
          <w:szCs w:val="28"/>
        </w:rPr>
        <w:t>在制度创新、流程再造上实现突破，全力打造</w:t>
      </w:r>
      <w:r>
        <w:rPr>
          <w:rFonts w:ascii="仿宋_GB2312" w:eastAsia="仿宋_GB2312" w:hAnsi="仿宋_GB2312" w:cs="仿宋_GB2312" w:hint="eastAsia"/>
          <w:color w:val="000000"/>
          <w:sz w:val="32"/>
          <w:szCs w:val="28"/>
        </w:rPr>
        <w:t>“</w:t>
      </w:r>
      <w:r>
        <w:rPr>
          <w:rFonts w:ascii="仿宋_GB2312" w:eastAsia="仿宋_GB2312" w:hAnsi="仿宋_GB2312" w:cs="仿宋_GB2312" w:hint="eastAsia"/>
          <w:color w:val="000000"/>
          <w:sz w:val="32"/>
          <w:szCs w:val="28"/>
        </w:rPr>
        <w:t>博山</w:t>
      </w:r>
      <w:r>
        <w:rPr>
          <w:rFonts w:ascii="仿宋_GB2312" w:eastAsia="仿宋_GB2312" w:hAnsi="仿宋_GB2312" w:cs="仿宋_GB2312" w:hint="eastAsia"/>
          <w:color w:val="000000"/>
          <w:sz w:val="32"/>
          <w:szCs w:val="28"/>
        </w:rPr>
        <w:t>品牌</w:t>
      </w:r>
      <w:r>
        <w:rPr>
          <w:rFonts w:ascii="仿宋_GB2312" w:eastAsia="仿宋_GB2312" w:hAnsi="仿宋_GB2312" w:cs="仿宋_GB2312" w:hint="eastAsia"/>
          <w:color w:val="000000"/>
          <w:sz w:val="32"/>
          <w:szCs w:val="28"/>
        </w:rPr>
        <w:t>”</w:t>
      </w:r>
      <w:r>
        <w:rPr>
          <w:rFonts w:ascii="仿宋_GB2312" w:eastAsia="仿宋_GB2312" w:hAnsi="仿宋_GB2312" w:cs="仿宋_GB2312" w:hint="eastAsia"/>
          <w:color w:val="000000"/>
          <w:sz w:val="32"/>
          <w:szCs w:val="28"/>
        </w:rPr>
        <w:t>，推动经济高质量发展。</w:t>
      </w:r>
    </w:p>
    <w:p w:rsidR="00451DD8" w:rsidRDefault="004C524F">
      <w:pPr>
        <w:spacing w:line="576" w:lineRule="exact"/>
        <w:ind w:firstLineChars="200" w:firstLine="640"/>
        <w:rPr>
          <w:rFonts w:ascii="黑体" w:eastAsia="黑体" w:hAnsi="黑体" w:cs="黑体"/>
          <w:color w:val="000000"/>
          <w:sz w:val="32"/>
          <w:szCs w:val="28"/>
        </w:rPr>
      </w:pPr>
      <w:r>
        <w:rPr>
          <w:rFonts w:ascii="黑体" w:eastAsia="黑体" w:hAnsi="黑体" w:cs="黑体" w:hint="eastAsia"/>
          <w:color w:val="000000"/>
          <w:sz w:val="32"/>
          <w:szCs w:val="28"/>
        </w:rPr>
        <w:t>三、重点任务</w:t>
      </w:r>
    </w:p>
    <w:p w:rsidR="00451DD8" w:rsidRDefault="004C524F">
      <w:pPr>
        <w:spacing w:line="576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28"/>
        </w:rPr>
        <w:t>（一）</w:t>
      </w:r>
      <w:r>
        <w:rPr>
          <w:rFonts w:ascii="楷体_GB2312" w:eastAsia="楷体_GB2312" w:hAnsi="楷体_GB2312" w:cs="楷体_GB2312" w:hint="eastAsia"/>
          <w:color w:val="000000"/>
          <w:sz w:val="32"/>
          <w:szCs w:val="28"/>
        </w:rPr>
        <w:t>政务公开</w:t>
      </w:r>
      <w:r>
        <w:rPr>
          <w:rFonts w:ascii="楷体_GB2312" w:eastAsia="楷体_GB2312" w:hAnsi="楷体_GB2312" w:cs="楷体_GB2312" w:hint="eastAsia"/>
          <w:color w:val="000000"/>
          <w:sz w:val="32"/>
          <w:szCs w:val="28"/>
        </w:rPr>
        <w:t>。</w:t>
      </w:r>
      <w:r>
        <w:rPr>
          <w:rFonts w:ascii="仿宋_GB2312" w:eastAsia="仿宋_GB2312" w:hAnsi="仿宋" w:cs="仿宋" w:hint="eastAsia"/>
          <w:sz w:val="32"/>
          <w:szCs w:val="32"/>
        </w:rPr>
        <w:t>今年国评与省评（市里的指标体系与省里的指标体系相同）更加重视重点信息与民生相关信息的发布。根据国评与省评的评估指标体系（以下简称评估指标体系），需要对我区政务公开网站目录结构与内容进行调整、补充与丰富，力求在内容与形式上达到国评与省评的要求。</w:t>
      </w:r>
    </w:p>
    <w:p w:rsidR="00451DD8" w:rsidRDefault="004C524F">
      <w:pPr>
        <w:pStyle w:val="1"/>
        <w:spacing w:line="576" w:lineRule="exact"/>
        <w:ind w:firstLine="640"/>
        <w:rPr>
          <w:rFonts w:ascii="仿宋_GB2312" w:hAnsi="仿宋" w:cs="仿宋"/>
          <w:kern w:val="2"/>
          <w:sz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28"/>
        </w:rPr>
        <w:t>（二）</w:t>
      </w:r>
      <w:r>
        <w:rPr>
          <w:rFonts w:ascii="楷体_GB2312" w:eastAsia="楷体_GB2312" w:hAnsi="楷体_GB2312" w:cs="楷体_GB2312" w:hint="eastAsia"/>
          <w:color w:val="000000"/>
          <w:sz w:val="32"/>
          <w:szCs w:val="28"/>
        </w:rPr>
        <w:t>营商环境评价</w:t>
      </w:r>
      <w:r>
        <w:rPr>
          <w:rFonts w:ascii="楷体_GB2312" w:eastAsia="楷体_GB2312" w:hAnsi="楷体_GB2312" w:cs="楷体_GB2312" w:hint="eastAsia"/>
          <w:color w:val="000000"/>
          <w:sz w:val="32"/>
          <w:szCs w:val="28"/>
        </w:rPr>
        <w:t>。</w:t>
      </w:r>
      <w:r>
        <w:rPr>
          <w:rFonts w:ascii="仿宋_GB2312" w:hAnsi="仿宋" w:cs="仿宋" w:hint="eastAsia"/>
          <w:kern w:val="2"/>
          <w:sz w:val="32"/>
        </w:rPr>
        <w:t>各镇（街道）</w:t>
      </w:r>
      <w:r>
        <w:rPr>
          <w:rFonts w:ascii="仿宋_GB2312" w:hAnsi="仿宋" w:cs="仿宋" w:hint="eastAsia"/>
          <w:kern w:val="2"/>
          <w:sz w:val="32"/>
        </w:rPr>
        <w:t>要建立“一企一人”网格员联系企业制度，各指标牵头部门要主动上门为企业送政策，汇总建立全量样本清单台账；各部门要加强与上级部门联系，明确迎评工作任务，提炼佐证材料和案例，切实为</w:t>
      </w:r>
      <w:r>
        <w:rPr>
          <w:rFonts w:ascii="仿宋_GB2312" w:hAnsi="仿宋" w:cs="仿宋"/>
          <w:kern w:val="2"/>
          <w:sz w:val="32"/>
        </w:rPr>
        <w:t>在线填报做好准备</w:t>
      </w:r>
      <w:r>
        <w:rPr>
          <w:rFonts w:ascii="仿宋_GB2312" w:hAnsi="仿宋" w:cs="仿宋" w:hint="eastAsia"/>
          <w:kern w:val="2"/>
          <w:sz w:val="32"/>
        </w:rPr>
        <w:t>；全面做好“一号改革”工程收尾工作，争取各项指</w:t>
      </w:r>
      <w:r>
        <w:rPr>
          <w:rFonts w:ascii="仿宋_GB2312" w:hAnsi="仿宋" w:cs="仿宋" w:hint="eastAsia"/>
          <w:kern w:val="2"/>
          <w:sz w:val="32"/>
        </w:rPr>
        <w:t>标落地落实，切实为营商环境工作奠定良好基础；继续加强信息宣传和信息公开，多形式宣传、多角度报道，及时公开各级政策措施和政</w:t>
      </w:r>
      <w:r>
        <w:rPr>
          <w:rFonts w:ascii="仿宋_GB2312" w:hAnsi="仿宋" w:cs="仿宋" w:hint="eastAsia"/>
          <w:kern w:val="2"/>
          <w:sz w:val="32"/>
        </w:rPr>
        <w:lastRenderedPageBreak/>
        <w:t>策解读，提高广大群众和社会各界对营商环境</w:t>
      </w:r>
      <w:r>
        <w:rPr>
          <w:rFonts w:ascii="仿宋_GB2312" w:hAnsi="仿宋" w:cs="仿宋" w:hint="eastAsia"/>
          <w:kern w:val="2"/>
          <w:sz w:val="32"/>
        </w:rPr>
        <w:t>工作的知晓率、参与度和支持度。</w:t>
      </w:r>
    </w:p>
    <w:p w:rsidR="00451DD8" w:rsidRDefault="004C524F">
      <w:pPr>
        <w:spacing w:line="576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28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28"/>
        </w:rPr>
        <w:t>（三）</w:t>
      </w:r>
      <w:r>
        <w:rPr>
          <w:rFonts w:ascii="楷体_GB2312" w:eastAsia="楷体_GB2312" w:hAnsi="楷体_GB2312" w:cs="楷体_GB2312" w:hint="eastAsia"/>
          <w:color w:val="000000"/>
          <w:sz w:val="32"/>
          <w:szCs w:val="28"/>
        </w:rPr>
        <w:t>政务服务方面。</w:t>
      </w:r>
      <w:r>
        <w:rPr>
          <w:rFonts w:ascii="仿宋_GB2312" w:eastAsia="仿宋_GB2312" w:hAnsi="仿宋_GB2312" w:cs="仿宋_GB2312" w:hint="eastAsia"/>
          <w:sz w:val="32"/>
          <w:szCs w:val="32"/>
        </w:rPr>
        <w:t>提高线上服务指南准确度，完成依申</w:t>
      </w:r>
      <w:r>
        <w:rPr>
          <w:rFonts w:ascii="仿宋_GB2312" w:eastAsia="仿宋_GB2312" w:hAnsi="仿宋_GB2312" w:cs="仿宋_GB2312" w:hint="eastAsia"/>
          <w:sz w:val="32"/>
          <w:szCs w:val="32"/>
        </w:rPr>
        <w:t>请政务服务事项的要素梳理工作，进行动态调整更新；依申请政务服务事项全部上网运行，不断提升即办件比率，事项全覆盖度；及时做好办事群众进行满意度评价；加强“无证明城市应用系统”应用，做好“无证明”改革成果展示。</w:t>
      </w:r>
    </w:p>
    <w:p w:rsidR="00451DD8" w:rsidRDefault="004C524F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28"/>
        </w:rPr>
        <w:t>（</w:t>
      </w:r>
      <w:r>
        <w:rPr>
          <w:rFonts w:ascii="楷体_GB2312" w:eastAsia="楷体_GB2312" w:hAnsi="楷体_GB2312" w:cs="楷体_GB2312" w:hint="eastAsia"/>
          <w:color w:val="000000"/>
          <w:sz w:val="32"/>
          <w:szCs w:val="28"/>
        </w:rPr>
        <w:t>四</w:t>
      </w:r>
      <w:r>
        <w:rPr>
          <w:rFonts w:ascii="楷体_GB2312" w:eastAsia="楷体_GB2312" w:hAnsi="楷体_GB2312" w:cs="楷体_GB2312" w:hint="eastAsia"/>
          <w:color w:val="000000"/>
          <w:sz w:val="32"/>
          <w:szCs w:val="28"/>
        </w:rPr>
        <w:t>）</w:t>
      </w:r>
      <w:r>
        <w:rPr>
          <w:rFonts w:ascii="楷体_GB2312" w:eastAsia="楷体_GB2312" w:hAnsi="楷体_GB2312" w:cs="楷体_GB2312" w:hint="eastAsia"/>
          <w:color w:val="000000"/>
          <w:sz w:val="32"/>
          <w:szCs w:val="28"/>
        </w:rPr>
        <w:t>数字政府建设</w:t>
      </w:r>
      <w:r>
        <w:rPr>
          <w:rFonts w:ascii="楷体_GB2312" w:eastAsia="楷体_GB2312" w:hAnsi="楷体_GB2312" w:cs="楷体_GB2312" w:hint="eastAsia"/>
          <w:color w:val="000000"/>
          <w:sz w:val="32"/>
          <w:szCs w:val="28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“</w:t>
      </w:r>
      <w:r>
        <w:rPr>
          <w:rFonts w:ascii="仿宋_GB2312" w:eastAsia="仿宋_GB2312" w:hAnsi="仿宋_GB2312" w:cs="仿宋_GB2312" w:hint="eastAsia"/>
          <w:sz w:val="32"/>
          <w:szCs w:val="32"/>
        </w:rPr>
        <w:t>爱山东”服务活跃度有较大幅度提高；建设区级视频监控平台，汇聚整合全区各类视频监控资源推送市级平台；力争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政府网站和政务新媒体普查中不在出现扣分情况，电子证照归集种类和数量位居全市前列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451DD8" w:rsidRDefault="004C524F">
      <w:pPr>
        <w:spacing w:line="576" w:lineRule="exact"/>
        <w:ind w:firstLineChars="200" w:firstLine="640"/>
        <w:rPr>
          <w:rFonts w:ascii="黑体" w:eastAsia="黑体" w:hAnsi="黑体" w:cs="黑体"/>
          <w:color w:val="000000"/>
          <w:sz w:val="32"/>
          <w:szCs w:val="28"/>
        </w:rPr>
      </w:pPr>
      <w:r>
        <w:rPr>
          <w:rFonts w:ascii="黑体" w:eastAsia="黑体" w:hAnsi="黑体" w:cs="黑体" w:hint="eastAsia"/>
          <w:color w:val="000000"/>
          <w:sz w:val="32"/>
          <w:szCs w:val="28"/>
        </w:rPr>
        <w:t>四、</w:t>
      </w:r>
      <w:r>
        <w:rPr>
          <w:rFonts w:ascii="黑体" w:eastAsia="黑体" w:hAnsi="黑体" w:cs="黑体" w:hint="eastAsia"/>
          <w:color w:val="000000"/>
          <w:sz w:val="32"/>
          <w:szCs w:val="28"/>
        </w:rPr>
        <w:t>工作要求</w:t>
      </w:r>
    </w:p>
    <w:p w:rsidR="00451DD8" w:rsidRDefault="004C524F">
      <w:pPr>
        <w:spacing w:line="576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28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28"/>
        </w:rPr>
        <w:t>（一）加强</w:t>
      </w:r>
      <w:r>
        <w:rPr>
          <w:rFonts w:ascii="楷体_GB2312" w:eastAsia="楷体_GB2312" w:hAnsi="楷体_GB2312" w:cs="楷体_GB2312" w:hint="eastAsia"/>
          <w:color w:val="000000"/>
          <w:sz w:val="32"/>
          <w:szCs w:val="28"/>
        </w:rPr>
        <w:t>组织</w:t>
      </w:r>
      <w:r>
        <w:rPr>
          <w:rFonts w:ascii="楷体_GB2312" w:eastAsia="楷体_GB2312" w:hAnsi="楷体_GB2312" w:cs="楷体_GB2312" w:hint="eastAsia"/>
          <w:color w:val="000000"/>
          <w:sz w:val="32"/>
          <w:szCs w:val="28"/>
        </w:rPr>
        <w:t>领导。</w:t>
      </w:r>
      <w:r>
        <w:rPr>
          <w:rFonts w:ascii="仿宋_GB2312" w:eastAsia="仿宋_GB2312" w:hAnsi="仿宋_GB2312" w:cs="仿宋_GB2312" w:hint="eastAsia"/>
          <w:color w:val="000000"/>
          <w:sz w:val="32"/>
          <w:szCs w:val="28"/>
        </w:rPr>
        <w:t>各级、各部门要把</w:t>
      </w:r>
      <w:r>
        <w:rPr>
          <w:rFonts w:ascii="仿宋_GB2312" w:eastAsia="仿宋_GB2312" w:hAnsi="仿宋_GB2312" w:cs="仿宋_GB2312" w:hint="eastAsia"/>
          <w:color w:val="000000"/>
          <w:sz w:val="32"/>
          <w:szCs w:val="28"/>
        </w:rPr>
        <w:t>12</w:t>
      </w:r>
      <w:r>
        <w:rPr>
          <w:rFonts w:ascii="仿宋_GB2312" w:eastAsia="仿宋_GB2312" w:hAnsi="仿宋_GB2312" w:cs="仿宋_GB2312" w:hint="eastAsia"/>
          <w:color w:val="000000"/>
          <w:sz w:val="32"/>
          <w:szCs w:val="28"/>
        </w:rPr>
        <w:t>月攻坚任务</w:t>
      </w:r>
      <w:r>
        <w:rPr>
          <w:rFonts w:ascii="仿宋_GB2312" w:eastAsia="仿宋_GB2312" w:hAnsi="仿宋_GB2312" w:cs="仿宋_GB2312" w:hint="eastAsia"/>
          <w:color w:val="000000"/>
          <w:sz w:val="32"/>
          <w:szCs w:val="28"/>
        </w:rPr>
        <w:t>作为</w:t>
      </w:r>
      <w:r>
        <w:rPr>
          <w:rFonts w:ascii="仿宋_GB2312" w:eastAsia="仿宋_GB2312" w:hAnsi="仿宋_GB2312" w:cs="仿宋_GB2312" w:hint="eastAsia"/>
          <w:color w:val="000000"/>
          <w:sz w:val="32"/>
          <w:szCs w:val="28"/>
        </w:rPr>
        <w:t>“</w:t>
      </w:r>
      <w:r>
        <w:rPr>
          <w:rFonts w:ascii="仿宋_GB2312" w:eastAsia="仿宋_GB2312" w:hAnsi="仿宋_GB2312" w:cs="仿宋_GB2312" w:hint="eastAsia"/>
          <w:color w:val="000000"/>
          <w:sz w:val="32"/>
          <w:szCs w:val="28"/>
        </w:rPr>
        <w:t>一把手</w:t>
      </w:r>
      <w:r>
        <w:rPr>
          <w:rFonts w:ascii="仿宋_GB2312" w:eastAsia="仿宋_GB2312" w:hAnsi="仿宋_GB2312" w:cs="仿宋_GB2312" w:hint="eastAsia"/>
          <w:color w:val="000000"/>
          <w:sz w:val="32"/>
          <w:szCs w:val="28"/>
        </w:rPr>
        <w:t>”</w:t>
      </w:r>
      <w:r>
        <w:rPr>
          <w:rFonts w:ascii="仿宋_GB2312" w:eastAsia="仿宋_GB2312" w:hAnsi="仿宋_GB2312" w:cs="仿宋_GB2312" w:hint="eastAsia"/>
          <w:color w:val="000000"/>
          <w:sz w:val="32"/>
          <w:szCs w:val="28"/>
        </w:rPr>
        <w:t>工程来抓，健全工作机制，抓好工作落实</w:t>
      </w:r>
      <w:r>
        <w:rPr>
          <w:rFonts w:ascii="仿宋_GB2312" w:eastAsia="仿宋_GB2312" w:hAnsi="仿宋_GB2312" w:cs="仿宋_GB2312" w:hint="eastAsia"/>
          <w:color w:val="000000"/>
          <w:sz w:val="32"/>
          <w:szCs w:val="28"/>
        </w:rPr>
        <w:t>，</w:t>
      </w:r>
      <w:r>
        <w:rPr>
          <w:rFonts w:ascii="仿宋_GB2312" w:eastAsia="仿宋_GB2312" w:hAnsi="仿宋_GB2312" w:cs="仿宋_GB2312" w:hint="eastAsia"/>
          <w:sz w:val="32"/>
          <w:szCs w:val="40"/>
        </w:rPr>
        <w:t>时刻对标学习先进地区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经验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措施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，逐项研究分析，梳理短板弱项，尽快全力补齐</w:t>
      </w:r>
      <w:r>
        <w:rPr>
          <w:rFonts w:ascii="仿宋_GB2312" w:eastAsia="仿宋_GB2312" w:hAnsi="仿宋_GB2312" w:cs="仿宋_GB2312" w:hint="eastAsia"/>
          <w:color w:val="000000"/>
          <w:sz w:val="32"/>
          <w:szCs w:val="28"/>
        </w:rPr>
        <w:t>。</w:t>
      </w:r>
      <w:r>
        <w:rPr>
          <w:rFonts w:ascii="仿宋_GB2312" w:eastAsia="仿宋_GB2312" w:hAnsi="仿宋_GB2312" w:cs="仿宋_GB2312" w:hint="eastAsia"/>
          <w:color w:val="000000"/>
          <w:sz w:val="32"/>
          <w:szCs w:val="28"/>
        </w:rPr>
        <w:t>各</w:t>
      </w:r>
      <w:r>
        <w:rPr>
          <w:rFonts w:ascii="仿宋_GB2312" w:eastAsia="仿宋_GB2312" w:hAnsi="仿宋_GB2312" w:cs="仿宋_GB2312" w:hint="eastAsia"/>
          <w:sz w:val="32"/>
          <w:szCs w:val="32"/>
        </w:rPr>
        <w:t>责任单位要密切配合，做好基础性</w:t>
      </w:r>
      <w:r>
        <w:rPr>
          <w:rFonts w:ascii="仿宋_GB2312" w:eastAsia="仿宋_GB2312" w:hAnsi="仿宋_GB2312" w:cs="仿宋_GB2312" w:hint="eastAsia"/>
          <w:color w:val="000000"/>
          <w:sz w:val="32"/>
          <w:szCs w:val="28"/>
        </w:rPr>
        <w:t>工作。</w:t>
      </w:r>
    </w:p>
    <w:p w:rsidR="00451DD8" w:rsidRDefault="004C524F">
      <w:pPr>
        <w:spacing w:line="576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28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28"/>
        </w:rPr>
        <w:t>（二）明确职责任务。</w:t>
      </w:r>
      <w:r>
        <w:rPr>
          <w:rFonts w:ascii="仿宋_GB2312" w:eastAsia="仿宋_GB2312" w:hAnsi="仿宋_GB2312" w:cs="仿宋_GB2312" w:hint="eastAsia"/>
          <w:color w:val="000000"/>
          <w:sz w:val="32"/>
          <w:szCs w:val="28"/>
        </w:rPr>
        <w:t>各单位要充分认识开展好此项工作的重要意义，结合自身实际和工作职责，做到领导到位、组织到位、责任到位、任务到位，充分运用多种手段，坚持一流标准，全面推进工作深入开展。</w:t>
      </w:r>
    </w:p>
    <w:p w:rsidR="00451DD8" w:rsidRDefault="004C524F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28"/>
        </w:rPr>
        <w:t>（三）加强督查考核。</w:t>
      </w:r>
      <w:r>
        <w:rPr>
          <w:rFonts w:ascii="仿宋_GB2312" w:eastAsia="仿宋_GB2312" w:hAnsi="仿宋_GB2312" w:cs="仿宋_GB2312" w:hint="eastAsia"/>
          <w:sz w:val="32"/>
          <w:szCs w:val="32"/>
        </w:rPr>
        <w:t>进一步健全完善定期督查通报制度，每周五进行全区情况通报并报送区主要领导，定期对优化营商环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境各项指标工作落实情况进行专项检查，对工作不力、行动迟缓、消极应付的反面典型，将严肃问责。</w:t>
      </w:r>
    </w:p>
    <w:p w:rsidR="00451DD8" w:rsidRDefault="004C524F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请各镇（街道）、单位于每周五将攻坚任务完成情况分别报送区政府办公室、区发展和改革局、区行政审批服务局、区大数据中心，汇总后统一报区政府办公室进行通报。</w:t>
      </w:r>
    </w:p>
    <w:p w:rsidR="00451DD8" w:rsidRDefault="00451DD8">
      <w:pPr>
        <w:spacing w:line="576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28"/>
        </w:rPr>
      </w:pPr>
    </w:p>
    <w:p w:rsidR="00451DD8" w:rsidRDefault="004C524F">
      <w:pPr>
        <w:spacing w:line="576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28"/>
        </w:rPr>
        <w:t>附件：</w:t>
      </w:r>
      <w:r>
        <w:rPr>
          <w:rFonts w:ascii="仿宋_GB2312" w:eastAsia="仿宋_GB2312" w:hAnsi="仿宋_GB2312" w:cs="仿宋_GB2312" w:hint="eastAsia"/>
          <w:color w:val="000000"/>
          <w:sz w:val="32"/>
          <w:szCs w:val="28"/>
        </w:rPr>
        <w:t>1.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28"/>
        </w:rPr>
        <w:t>政务公开评估指标体系任务</w:t>
      </w:r>
      <w:r>
        <w:rPr>
          <w:rFonts w:ascii="仿宋_GB2312" w:eastAsia="仿宋_GB2312" w:hAnsi="仿宋_GB2312" w:cs="仿宋_GB2312" w:hint="eastAsia"/>
          <w:color w:val="000000"/>
          <w:sz w:val="32"/>
          <w:szCs w:val="28"/>
        </w:rPr>
        <w:t>细则</w:t>
      </w:r>
    </w:p>
    <w:p w:rsidR="00451DD8" w:rsidRDefault="004C524F">
      <w:pPr>
        <w:spacing w:line="576" w:lineRule="exact"/>
        <w:ind w:firstLineChars="500" w:firstLine="1600"/>
        <w:rPr>
          <w:rFonts w:ascii="仿宋_GB2312" w:eastAsia="仿宋_GB2312" w:hAnsi="仿宋_GB2312" w:cs="仿宋_GB2312"/>
          <w:color w:val="000000"/>
          <w:sz w:val="32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28"/>
        </w:rPr>
        <w:t>2.</w:t>
      </w:r>
      <w:r>
        <w:rPr>
          <w:rFonts w:ascii="仿宋_GB2312" w:eastAsia="仿宋_GB2312" w:hAnsi="仿宋_GB2312" w:cs="仿宋_GB2312" w:hint="eastAsia"/>
          <w:color w:val="000000"/>
          <w:sz w:val="32"/>
          <w:szCs w:val="28"/>
        </w:rPr>
        <w:t>营商环境评价工作</w:t>
      </w:r>
      <w:r>
        <w:rPr>
          <w:rFonts w:ascii="仿宋_GB2312" w:eastAsia="仿宋_GB2312" w:hAnsi="仿宋_GB2312" w:cs="仿宋_GB2312" w:hint="eastAsia"/>
          <w:color w:val="000000"/>
          <w:sz w:val="32"/>
          <w:szCs w:val="28"/>
        </w:rPr>
        <w:t>12</w:t>
      </w:r>
      <w:r>
        <w:rPr>
          <w:rFonts w:ascii="仿宋_GB2312" w:eastAsia="仿宋_GB2312" w:hAnsi="仿宋_GB2312" w:cs="仿宋_GB2312" w:hint="eastAsia"/>
          <w:color w:val="000000"/>
          <w:sz w:val="32"/>
          <w:szCs w:val="28"/>
        </w:rPr>
        <w:t>月攻坚任务细则</w:t>
      </w:r>
    </w:p>
    <w:p w:rsidR="00451DD8" w:rsidRDefault="004C524F">
      <w:pPr>
        <w:pStyle w:val="1"/>
        <w:spacing w:line="576" w:lineRule="exact"/>
        <w:ind w:left="1600" w:firstLineChars="0" w:firstLine="0"/>
        <w:rPr>
          <w:rFonts w:ascii="仿宋_GB2312" w:hAnsi="仿宋_GB2312" w:cs="仿宋_GB2312"/>
          <w:color w:val="000000"/>
          <w:sz w:val="32"/>
          <w:szCs w:val="28"/>
        </w:rPr>
      </w:pPr>
      <w:r>
        <w:rPr>
          <w:rFonts w:ascii="仿宋_GB2312" w:hAnsi="仿宋_GB2312" w:cs="仿宋_GB2312" w:hint="eastAsia"/>
          <w:color w:val="000000"/>
          <w:sz w:val="32"/>
          <w:szCs w:val="28"/>
        </w:rPr>
        <w:t>3</w:t>
      </w:r>
      <w:r>
        <w:rPr>
          <w:rFonts w:ascii="仿宋_GB2312" w:hAnsi="仿宋_GB2312" w:cs="仿宋_GB2312" w:hint="eastAsia"/>
          <w:color w:val="000000"/>
          <w:sz w:val="32"/>
          <w:szCs w:val="28"/>
        </w:rPr>
        <w:t>.</w:t>
      </w:r>
      <w:r>
        <w:rPr>
          <w:rFonts w:ascii="仿宋_GB2312" w:hAnsi="仿宋_GB2312" w:cs="仿宋_GB2312" w:hint="eastAsia"/>
          <w:color w:val="000000"/>
          <w:sz w:val="32"/>
          <w:szCs w:val="28"/>
        </w:rPr>
        <w:t>政务服务考核工作</w:t>
      </w:r>
      <w:r>
        <w:rPr>
          <w:rFonts w:ascii="仿宋_GB2312" w:hAnsi="仿宋_GB2312" w:cs="仿宋_GB2312" w:hint="eastAsia"/>
          <w:color w:val="000000"/>
          <w:sz w:val="32"/>
          <w:szCs w:val="28"/>
        </w:rPr>
        <w:t>12</w:t>
      </w:r>
      <w:r>
        <w:rPr>
          <w:rFonts w:ascii="仿宋_GB2312" w:hAnsi="仿宋_GB2312" w:cs="仿宋_GB2312" w:hint="eastAsia"/>
          <w:color w:val="000000"/>
          <w:sz w:val="32"/>
          <w:szCs w:val="28"/>
        </w:rPr>
        <w:t>月攻坚任务细则</w:t>
      </w:r>
    </w:p>
    <w:p w:rsidR="00451DD8" w:rsidRDefault="004C524F">
      <w:pPr>
        <w:keepNext/>
        <w:keepLines/>
        <w:spacing w:line="576" w:lineRule="exact"/>
        <w:ind w:firstLineChars="500" w:firstLine="1600"/>
        <w:outlineLvl w:val="0"/>
        <w:rPr>
          <w:rFonts w:ascii="仿宋_GB2312" w:eastAsia="仿宋_GB2312" w:hAnsi="仿宋_GB2312" w:cs="仿宋_GB2312"/>
          <w:kern w:val="44"/>
          <w:sz w:val="44"/>
          <w:szCs w:val="4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28"/>
        </w:rPr>
        <w:t>4.</w:t>
      </w:r>
      <w:r>
        <w:rPr>
          <w:rFonts w:ascii="仿宋_GB2312" w:eastAsia="仿宋_GB2312" w:hAnsi="仿宋_GB2312" w:cs="仿宋_GB2312" w:hint="eastAsia"/>
          <w:color w:val="000000"/>
          <w:sz w:val="32"/>
          <w:szCs w:val="28"/>
        </w:rPr>
        <w:t>数字政府建设工作</w:t>
      </w:r>
      <w:r>
        <w:rPr>
          <w:rFonts w:ascii="仿宋_GB2312" w:eastAsia="仿宋_GB2312" w:hAnsi="仿宋_GB2312" w:cs="仿宋_GB2312" w:hint="eastAsia"/>
          <w:color w:val="000000"/>
          <w:sz w:val="32"/>
          <w:szCs w:val="28"/>
        </w:rPr>
        <w:t>12</w:t>
      </w:r>
      <w:r>
        <w:rPr>
          <w:rFonts w:ascii="仿宋_GB2312" w:eastAsia="仿宋_GB2312" w:hAnsi="仿宋_GB2312" w:cs="仿宋_GB2312" w:hint="eastAsia"/>
          <w:color w:val="000000"/>
          <w:sz w:val="32"/>
          <w:szCs w:val="28"/>
        </w:rPr>
        <w:t>月攻坚任务细则</w:t>
      </w:r>
    </w:p>
    <w:p w:rsidR="00451DD8" w:rsidRDefault="00451DD8">
      <w:pPr>
        <w:spacing w:line="576" w:lineRule="exact"/>
        <w:rPr>
          <w:rFonts w:ascii="仿宋_GB2312" w:eastAsia="仿宋_GB2312" w:hAnsi="仿宋_GB2312" w:cs="仿宋_GB2312"/>
        </w:rPr>
      </w:pPr>
    </w:p>
    <w:p w:rsidR="00451DD8" w:rsidRDefault="00451DD8">
      <w:pPr>
        <w:pStyle w:val="208521"/>
        <w:spacing w:line="576" w:lineRule="exact"/>
        <w:ind w:firstLine="420"/>
        <w:rPr>
          <w:rFonts w:ascii="仿宋_GB2312" w:eastAsia="仿宋_GB2312" w:hAnsi="仿宋_GB2312" w:cs="仿宋_GB2312"/>
        </w:rPr>
      </w:pPr>
    </w:p>
    <w:p w:rsidR="00451DD8" w:rsidRDefault="004C524F">
      <w:pPr>
        <w:spacing w:line="576" w:lineRule="exac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 </w:t>
      </w:r>
      <w:r>
        <w:rPr>
          <w:rFonts w:ascii="仿宋_GB2312" w:eastAsia="仿宋_GB2312" w:hint="eastAsia"/>
          <w:sz w:val="32"/>
        </w:rPr>
        <w:t xml:space="preserve">                          </w:t>
      </w:r>
      <w:r>
        <w:rPr>
          <w:rFonts w:ascii="仿宋_GB2312" w:eastAsia="仿宋_GB2312" w:hint="eastAsia"/>
          <w:spacing w:val="6"/>
          <w:sz w:val="32"/>
        </w:rPr>
        <w:t xml:space="preserve"> </w:t>
      </w:r>
      <w:r>
        <w:rPr>
          <w:rFonts w:ascii="仿宋_GB2312" w:eastAsia="仿宋_GB2312" w:hint="eastAsia"/>
          <w:spacing w:val="6"/>
          <w:sz w:val="32"/>
        </w:rPr>
        <w:t>博山区人民政府办公室</w:t>
      </w:r>
    </w:p>
    <w:p w:rsidR="00451DD8" w:rsidRDefault="004C524F">
      <w:pPr>
        <w:spacing w:line="576" w:lineRule="exact"/>
        <w:ind w:right="-5" w:firstLineChars="1600" w:firstLine="512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2021</w:t>
      </w:r>
      <w:r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451DD8" w:rsidRDefault="00451DD8">
      <w:pPr>
        <w:pStyle w:val="208521"/>
        <w:spacing w:line="576" w:lineRule="exact"/>
        <w:ind w:firstLine="420"/>
        <w:rPr>
          <w:rFonts w:ascii="仿宋_GB2312" w:eastAsia="仿宋_GB2312" w:hAnsi="仿宋_GB2312" w:cs="仿宋_GB2312"/>
        </w:rPr>
      </w:pPr>
    </w:p>
    <w:sectPr w:rsidR="00451DD8">
      <w:footerReference w:type="default" r:id="rId7"/>
      <w:pgSz w:w="11906" w:h="16838"/>
      <w:pgMar w:top="2098" w:right="1474" w:bottom="1984" w:left="1587" w:header="851" w:footer="992" w:gutter="0"/>
      <w:pgNumType w:start="2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4C524F">
      <w:r>
        <w:separator/>
      </w:r>
    </w:p>
  </w:endnote>
  <w:endnote w:type="continuationSeparator" w:id="0">
    <w:p w:rsidR="00000000" w:rsidRDefault="004C5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文星标宋">
    <w:altName w:val="微软雅黑"/>
    <w:charset w:val="86"/>
    <w:family w:val="auto"/>
    <w:pitch w:val="default"/>
    <w:sig w:usb0="00000000" w:usb1="00000000" w:usb2="00000000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1DD8" w:rsidRDefault="004C524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-495300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51DD8" w:rsidRDefault="004C524F">
                          <w:pPr>
                            <w:pStyle w:val="a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  <w:p w:rsidR="00451DD8" w:rsidRDefault="00451DD8">
                          <w:pPr>
                            <w:pStyle w:val="a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-39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smAVt1AAAAAgBAAAPAAAAAAAAAAEAIAAAACIAAABkcnMvZG93bnJldi54bWxQSwEC&#10;FAAUAAAACACHTuJAJIJGtDECAABhBAAADgAAAAAAAAABACAAAAAj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4C524F">
      <w:r>
        <w:separator/>
      </w:r>
    </w:p>
  </w:footnote>
  <w:footnote w:type="continuationSeparator" w:id="0">
    <w:p w:rsidR="00000000" w:rsidRDefault="004C5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FE852B7"/>
    <w:rsid w:val="00451DD8"/>
    <w:rsid w:val="004C524F"/>
    <w:rsid w:val="05E17C2E"/>
    <w:rsid w:val="06DC7668"/>
    <w:rsid w:val="0A2F006C"/>
    <w:rsid w:val="12612336"/>
    <w:rsid w:val="16DE3DDD"/>
    <w:rsid w:val="196B7501"/>
    <w:rsid w:val="1AEF2D9D"/>
    <w:rsid w:val="1BB72BDE"/>
    <w:rsid w:val="1E0B2714"/>
    <w:rsid w:val="26A80CBB"/>
    <w:rsid w:val="2B291C4C"/>
    <w:rsid w:val="307F6601"/>
    <w:rsid w:val="33463EF5"/>
    <w:rsid w:val="388A33BC"/>
    <w:rsid w:val="39237B3D"/>
    <w:rsid w:val="3FE852B7"/>
    <w:rsid w:val="49090EE1"/>
    <w:rsid w:val="4E2542C2"/>
    <w:rsid w:val="57CB2C96"/>
    <w:rsid w:val="5E212FA7"/>
    <w:rsid w:val="65C41E4C"/>
    <w:rsid w:val="67B376BB"/>
    <w:rsid w:val="6D0A38D1"/>
    <w:rsid w:val="71594485"/>
    <w:rsid w:val="720E1982"/>
    <w:rsid w:val="79D75398"/>
    <w:rsid w:val="7B26641F"/>
    <w:rsid w:val="7F91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7B3D0433-78BB-483B-B533-BD1C3915D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9" w:unhideWhenUsed="1" w:qFormat="1"/>
    <w:lsdException w:name="toc 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0852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8521">
    <w:name w:val="样式 样式 左侧:  2 字符 + 左侧:  0.85 厘米 首行缩进:  2 字符1"/>
    <w:basedOn w:val="a"/>
    <w:qFormat/>
    <w:pPr>
      <w:ind w:left="482" w:firstLineChars="200" w:firstLine="200"/>
    </w:pPr>
    <w:rPr>
      <w:rFonts w:cs="宋体"/>
    </w:r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1">
    <w:name w:val="toc 1"/>
    <w:basedOn w:val="a"/>
    <w:next w:val="a"/>
    <w:qFormat/>
    <w:pPr>
      <w:snapToGrid w:val="0"/>
      <w:spacing w:line="640" w:lineRule="exact"/>
      <w:ind w:firstLine="705"/>
    </w:pPr>
    <w:rPr>
      <w:rFonts w:ascii="仿宋_GB2312" w:eastAsia="仿宋_GB2312"/>
      <w:color w:val="000000"/>
      <w:sz w:val="36"/>
      <w:szCs w:val="36"/>
    </w:rPr>
  </w:style>
  <w:style w:type="paragraph" w:styleId="9">
    <w:name w:val="index 9"/>
    <w:basedOn w:val="a"/>
    <w:next w:val="a"/>
    <w:unhideWhenUsed/>
    <w:qFormat/>
    <w:pPr>
      <w:ind w:left="3360"/>
      <w:jc w:val="left"/>
    </w:pPr>
  </w:style>
  <w:style w:type="paragraph" w:styleId="a5">
    <w:name w:val="Normal (Web)"/>
    <w:basedOn w:val="a"/>
    <w:qFormat/>
    <w:pPr>
      <w:jc w:val="left"/>
    </w:pPr>
    <w:rPr>
      <w:kern w:val="0"/>
      <w:sz w:val="24"/>
    </w:rPr>
  </w:style>
  <w:style w:type="character" w:styleId="a6">
    <w:name w:val="FollowedHyperlink"/>
    <w:basedOn w:val="a0"/>
    <w:qFormat/>
    <w:rPr>
      <w:color w:val="000000"/>
      <w:u w:val="none"/>
    </w:rPr>
  </w:style>
  <w:style w:type="character" w:styleId="a7">
    <w:name w:val="Hyperlink"/>
    <w:basedOn w:val="a0"/>
    <w:qFormat/>
    <w:rPr>
      <w:color w:val="000000"/>
      <w:u w:val="none"/>
    </w:rPr>
  </w:style>
  <w:style w:type="character" w:styleId="HTML">
    <w:name w:val="HTML Code"/>
    <w:basedOn w:val="a0"/>
    <w:qFormat/>
    <w:rPr>
      <w:rFonts w:ascii="Courier New" w:hAnsi="Courier New"/>
      <w:sz w:val="20"/>
    </w:rPr>
  </w:style>
  <w:style w:type="paragraph" w:customStyle="1" w:styleId="Heading1">
    <w:name w:val="Heading1"/>
    <w:basedOn w:val="a"/>
    <w:next w:val="a"/>
    <w:qFormat/>
    <w:pPr>
      <w:spacing w:before="100" w:beforeAutospacing="1" w:after="100" w:afterAutospacing="1"/>
      <w:jc w:val="left"/>
      <w:textAlignment w:val="baseline"/>
    </w:pPr>
    <w:rPr>
      <w:rFonts w:ascii="宋体" w:hAnsi="宋体"/>
      <w:b/>
      <w:kern w:val="44"/>
      <w:sz w:val="48"/>
      <w:szCs w:val="48"/>
    </w:rPr>
  </w:style>
  <w:style w:type="paragraph" w:customStyle="1" w:styleId="1">
    <w:name w:val="无间隔1"/>
    <w:basedOn w:val="a"/>
    <w:qFormat/>
    <w:pPr>
      <w:adjustRightInd w:val="0"/>
      <w:snapToGrid w:val="0"/>
      <w:ind w:firstLineChars="200" w:firstLine="200"/>
      <w:jc w:val="left"/>
    </w:pPr>
    <w:rPr>
      <w:rFonts w:ascii="Tahoma" w:eastAsia="仿宋_GB2312" w:hAnsi="Tahoma"/>
      <w:kern w:val="0"/>
      <w:szCs w:val="32"/>
    </w:rPr>
  </w:style>
  <w:style w:type="paragraph" w:customStyle="1" w:styleId="New">
    <w:name w:val="正文 New"/>
    <w:next w:val="1New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New">
    <w:name w:val="目录 1 New"/>
    <w:basedOn w:val="New"/>
    <w:next w:val="New"/>
    <w:qFormat/>
    <w:pPr>
      <w:snapToGrid w:val="0"/>
      <w:spacing w:line="640" w:lineRule="exact"/>
      <w:ind w:firstLine="705"/>
    </w:pPr>
    <w:rPr>
      <w:rFonts w:ascii="仿宋_GB2312" w:eastAsia="仿宋_GB2312"/>
      <w:color w:val="000000"/>
      <w:sz w:val="36"/>
      <w:szCs w:val="36"/>
    </w:rPr>
  </w:style>
  <w:style w:type="paragraph" w:customStyle="1" w:styleId="9New">
    <w:name w:val="索引 9 New"/>
    <w:basedOn w:val="New"/>
    <w:next w:val="New"/>
    <w:qFormat/>
    <w:pPr>
      <w:ind w:left="3360"/>
      <w:jc w:val="left"/>
    </w:pPr>
    <w:rPr>
      <w:rFonts w:ascii="Times New Roman" w:hAnsi="Times New Roman"/>
    </w:rPr>
  </w:style>
  <w:style w:type="character" w:customStyle="1" w:styleId="width22">
    <w:name w:val="width22"/>
    <w:basedOn w:val="a0"/>
    <w:qFormat/>
  </w:style>
  <w:style w:type="character" w:customStyle="1" w:styleId="dftime">
    <w:name w:val="dftime"/>
    <w:basedOn w:val="a0"/>
    <w:qFormat/>
    <w:rPr>
      <w:color w:val="A1A1A1"/>
      <w:sz w:val="21"/>
      <w:szCs w:val="21"/>
    </w:rPr>
  </w:style>
  <w:style w:type="character" w:customStyle="1" w:styleId="width24">
    <w:name w:val="width24"/>
    <w:basedOn w:val="a0"/>
    <w:qFormat/>
  </w:style>
  <w:style w:type="character" w:customStyle="1" w:styleId="sdpic">
    <w:name w:val="sdpic"/>
    <w:basedOn w:val="a0"/>
    <w:qFormat/>
  </w:style>
  <w:style w:type="character" w:customStyle="1" w:styleId="upage">
    <w:name w:val="u_page"/>
    <w:basedOn w:val="a0"/>
    <w:qFormat/>
  </w:style>
  <w:style w:type="character" w:customStyle="1" w:styleId="more5">
    <w:name w:val="more5"/>
    <w:basedOn w:val="a0"/>
    <w:qFormat/>
    <w:rPr>
      <w:color w:val="4D4D4D"/>
      <w:sz w:val="21"/>
      <w:szCs w:val="21"/>
    </w:rPr>
  </w:style>
  <w:style w:type="character" w:customStyle="1" w:styleId="xtitle">
    <w:name w:val="xtitle"/>
    <w:basedOn w:val="a0"/>
    <w:qFormat/>
    <w:rPr>
      <w:color w:val="A1A1A1"/>
      <w:sz w:val="18"/>
      <w:szCs w:val="18"/>
      <w:bdr w:val="single" w:sz="6" w:space="0" w:color="A1A1A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2021-12-03T03:17:00Z</cp:lastPrinted>
  <dcterms:created xsi:type="dcterms:W3CDTF">2021-12-01T08:36:00Z</dcterms:created>
  <dcterms:modified xsi:type="dcterms:W3CDTF">2023-10-11T07:23:00Z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0A9DC3F924AA4DA1B7B489B55B798668</vt:lpwstr>
  </property>
</Properties>
</file>