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77169" w:rsidRDefault="00A22A01" w:rsidP="00E83465">
      <w:pPr>
        <w:tabs>
          <w:tab w:val="left" w:pos="7965"/>
          <w:tab w:val="left" w:pos="9685"/>
        </w:tabs>
        <w:spacing w:line="220" w:lineRule="atLeast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82.5pt;margin-top:28.5pt;width:.05pt;height:61.95pt;z-index:251664384" o:connectortype="straight"/>
        </w:pict>
      </w:r>
      <w:r>
        <w:rPr>
          <w:noProof/>
          <w:sz w:val="36"/>
          <w:szCs w:val="36"/>
        </w:rPr>
        <w:pict>
          <v:rect id="_x0000_s1038" style="position:absolute;margin-left:477pt;margin-top:18.75pt;width:61.5pt;height:26.45pt;z-index:251670528">
            <v:textbox>
              <w:txbxContent>
                <w:p w:rsidR="00E83465" w:rsidRPr="00E83465" w:rsidRDefault="00E83465">
                  <w:r w:rsidRPr="00E83465">
                    <w:rPr>
                      <w:rFonts w:hint="eastAsia"/>
                    </w:rPr>
                    <w:t>组织调解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</w:rPr>
        <w:pict>
          <v:shape id="_x0000_s1037" type="#_x0000_t32" style="position:absolute;margin-left:462pt;margin-top:33pt;width:15pt;height:0;z-index:251669504" o:connectortype="straight">
            <v:stroke endarrow="block"/>
          </v:shape>
        </w:pict>
      </w:r>
      <w:r>
        <w:rPr>
          <w:noProof/>
          <w:sz w:val="36"/>
          <w:szCs w:val="36"/>
        </w:rPr>
        <w:pict>
          <v:rect id="_x0000_s1035" style="position:absolute;margin-left:396pt;margin-top:18.75pt;width:66pt;height:26.45pt;z-index:251667456">
            <v:textbox>
              <w:txbxContent>
                <w:p w:rsidR="00E007A6" w:rsidRDefault="004557D6" w:rsidP="00E83465">
                  <w:pPr>
                    <w:jc w:val="center"/>
                  </w:pPr>
                  <w:r>
                    <w:rPr>
                      <w:rFonts w:hint="eastAsia"/>
                    </w:rPr>
                    <w:t>给</w:t>
                  </w:r>
                  <w:r w:rsidR="00E007A6">
                    <w:rPr>
                      <w:rFonts w:hint="eastAsia"/>
                    </w:rPr>
                    <w:t>予调解</w:t>
                  </w:r>
                </w:p>
              </w:txbxContent>
            </v:textbox>
          </v:rect>
        </w:pict>
      </w:r>
      <w:r>
        <w:rPr>
          <w:noProof/>
          <w:sz w:val="36"/>
          <w:szCs w:val="36"/>
        </w:rPr>
        <w:pict>
          <v:shape id="_x0000_s1033" type="#_x0000_t32" style="position:absolute;margin-left:382.5pt;margin-top:28.5pt;width:13.5pt;height:0;z-index:251665408" o:connectortype="straight">
            <v:stroke endarrow="block"/>
          </v:shape>
        </w:pict>
      </w:r>
      <w:r w:rsidR="00E007A6" w:rsidRPr="00177169">
        <w:rPr>
          <w:rFonts w:hint="eastAsia"/>
          <w:sz w:val="36"/>
          <w:szCs w:val="36"/>
        </w:rPr>
        <w:t>具体事项办理流程：</w:t>
      </w:r>
      <w:r w:rsidR="00E007A6" w:rsidRPr="00177169">
        <w:rPr>
          <w:sz w:val="36"/>
          <w:szCs w:val="36"/>
        </w:rPr>
        <w:tab/>
      </w:r>
      <w:r w:rsidR="00E83465" w:rsidRPr="00177169">
        <w:rPr>
          <w:sz w:val="36"/>
          <w:szCs w:val="36"/>
        </w:rPr>
        <w:tab/>
      </w:r>
    </w:p>
    <w:p w:rsidR="00E007A6" w:rsidRDefault="00A22A01" w:rsidP="00E007A6">
      <w:pPr>
        <w:tabs>
          <w:tab w:val="left" w:pos="2355"/>
          <w:tab w:val="left" w:pos="4515"/>
          <w:tab w:val="center" w:pos="6979"/>
          <w:tab w:val="left" w:pos="7650"/>
        </w:tabs>
        <w:spacing w:line="220" w:lineRule="atLeast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1" type="#_x0000_t32" style="position:absolute;margin-left:357pt;margin-top:21.8pt;width:25.5pt;height:0;z-index:251663360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rect id="_x0000_s1030" style="position:absolute;margin-left:225.75pt;margin-top:7.75pt;width:131.25pt;height:28.5pt;z-index:251662336">
            <v:textbox style="mso-next-textbox:#_x0000_s1030">
              <w:txbxContent>
                <w:p w:rsidR="00E007A6" w:rsidRPr="00E007A6" w:rsidRDefault="00E007A6">
                  <w:pPr>
                    <w:rPr>
                      <w:sz w:val="28"/>
                      <w:szCs w:val="28"/>
                    </w:rPr>
                  </w:pPr>
                  <w:r w:rsidRPr="00E007A6">
                    <w:rPr>
                      <w:rFonts w:hint="eastAsia"/>
                      <w:sz w:val="28"/>
                      <w:szCs w:val="28"/>
                    </w:rPr>
                    <w:t>工作人员登记记录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shape id="_x0000_s1029" type="#_x0000_t32" style="position:absolute;margin-left:205.5pt;margin-top:21.8pt;width:20.25pt;height:0;z-index:251661312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rect id="_x0000_s1028" style="position:absolute;margin-left:118.5pt;margin-top:6.25pt;width:87pt;height:30pt;z-index:251660288">
            <v:textbox style="mso-next-textbox:#_x0000_s1028">
              <w:txbxContent>
                <w:p w:rsidR="00E007A6" w:rsidRPr="00E007A6" w:rsidRDefault="00684AE0" w:rsidP="00E007A6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告知情况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shape id="_x0000_s1027" type="#_x0000_t32" style="position:absolute;margin-left:94.5pt;margin-top:21.8pt;width:24pt;height:0;z-index:251659264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rect id="_x0000_s1026" style="position:absolute;margin-left:11.25pt;margin-top:6.25pt;width:83.25pt;height:30pt;z-index:251658240">
            <v:textbox style="mso-next-textbox:#_x0000_s1026">
              <w:txbxContent>
                <w:p w:rsidR="00E007A6" w:rsidRPr="00E007A6" w:rsidRDefault="00E007A6" w:rsidP="00E007A6">
                  <w:pPr>
                    <w:jc w:val="center"/>
                    <w:rPr>
                      <w:sz w:val="28"/>
                      <w:szCs w:val="28"/>
                    </w:rPr>
                  </w:pPr>
                  <w:r w:rsidRPr="00E007A6">
                    <w:rPr>
                      <w:rFonts w:hint="eastAsia"/>
                      <w:sz w:val="28"/>
                      <w:szCs w:val="28"/>
                    </w:rPr>
                    <w:t>人民调解</w:t>
                  </w:r>
                </w:p>
              </w:txbxContent>
            </v:textbox>
          </v:rect>
        </w:pict>
      </w:r>
      <w:r w:rsidR="00E007A6">
        <w:rPr>
          <w:sz w:val="30"/>
          <w:szCs w:val="30"/>
        </w:rPr>
        <w:tab/>
      </w:r>
      <w:r w:rsidR="00E007A6">
        <w:rPr>
          <w:sz w:val="30"/>
          <w:szCs w:val="30"/>
        </w:rPr>
        <w:tab/>
      </w:r>
      <w:r w:rsidR="00E007A6">
        <w:rPr>
          <w:sz w:val="30"/>
          <w:szCs w:val="30"/>
        </w:rPr>
        <w:tab/>
      </w:r>
      <w:r w:rsidR="00E007A6">
        <w:rPr>
          <w:rFonts w:hint="eastAsia"/>
          <w:sz w:val="30"/>
          <w:szCs w:val="30"/>
        </w:rPr>
        <w:t xml:space="preserve">  </w:t>
      </w:r>
      <w:r w:rsidR="00E007A6">
        <w:rPr>
          <w:sz w:val="30"/>
          <w:szCs w:val="30"/>
        </w:rPr>
        <w:tab/>
      </w:r>
    </w:p>
    <w:p w:rsidR="00E83465" w:rsidRDefault="00A22A01" w:rsidP="00E83465">
      <w:pPr>
        <w:tabs>
          <w:tab w:val="left" w:pos="8040"/>
          <w:tab w:val="left" w:pos="9570"/>
        </w:tabs>
        <w:rPr>
          <w:sz w:val="30"/>
          <w:szCs w:val="30"/>
        </w:rPr>
      </w:pPr>
      <w:r>
        <w:rPr>
          <w:noProof/>
          <w:sz w:val="30"/>
          <w:szCs w:val="30"/>
        </w:rPr>
        <w:pict>
          <v:rect id="_x0000_s1040" style="position:absolute;margin-left:479.25pt;margin-top:3.65pt;width:59.25pt;height:27.55pt;z-index:251672576">
            <v:textbox style="mso-next-textbox:#_x0000_s1040">
              <w:txbxContent>
                <w:p w:rsidR="00E83465" w:rsidRPr="00E83465" w:rsidRDefault="00E83465" w:rsidP="00E83465">
                  <w:pPr>
                    <w:jc w:val="center"/>
                  </w:pPr>
                  <w:r w:rsidRPr="00E83465">
                    <w:rPr>
                      <w:rFonts w:hint="eastAsia"/>
                    </w:rPr>
                    <w:t>说明</w:t>
                  </w:r>
                  <w:r w:rsidR="00007F48">
                    <w:rPr>
                      <w:rFonts w:hint="eastAsia"/>
                    </w:rPr>
                    <w:t>理由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shape id="_x0000_s1039" type="#_x0000_t32" style="position:absolute;margin-left:462pt;margin-top:17.7pt;width:17.25pt;height:0;z-index:251671552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shape id="_x0000_s1034" type="#_x0000_t32" style="position:absolute;margin-left:382.5pt;margin-top:21.45pt;width:13.5pt;height:0;z-index:251666432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rect id="_x0000_s1036" style="position:absolute;margin-left:396pt;margin-top:3.65pt;width:66pt;height:26.8pt;z-index:251668480">
            <v:textbox style="mso-next-textbox:#_x0000_s1036">
              <w:txbxContent>
                <w:p w:rsidR="00E007A6" w:rsidRDefault="004557D6">
                  <w:r>
                    <w:rPr>
                      <w:rFonts w:hint="eastAsia"/>
                    </w:rPr>
                    <w:t>不予</w:t>
                  </w:r>
                  <w:r w:rsidR="00E007A6">
                    <w:rPr>
                      <w:rFonts w:hint="eastAsia"/>
                    </w:rPr>
                    <w:t>调解</w:t>
                  </w:r>
                </w:p>
              </w:txbxContent>
            </v:textbox>
          </v:rect>
        </w:pict>
      </w:r>
      <w:r w:rsidR="00E007A6">
        <w:rPr>
          <w:sz w:val="30"/>
          <w:szCs w:val="30"/>
        </w:rPr>
        <w:tab/>
      </w:r>
      <w:r w:rsidR="00E83465">
        <w:rPr>
          <w:sz w:val="30"/>
          <w:szCs w:val="30"/>
        </w:rPr>
        <w:tab/>
      </w:r>
    </w:p>
    <w:p w:rsidR="00E83465" w:rsidRPr="00E83465" w:rsidRDefault="00E83465" w:rsidP="00E83465">
      <w:pPr>
        <w:rPr>
          <w:sz w:val="30"/>
          <w:szCs w:val="30"/>
        </w:rPr>
      </w:pPr>
    </w:p>
    <w:p w:rsidR="00E83465" w:rsidRDefault="00A22A01" w:rsidP="00684AE0">
      <w:pPr>
        <w:tabs>
          <w:tab w:val="left" w:pos="4905"/>
        </w:tabs>
        <w:rPr>
          <w:sz w:val="30"/>
          <w:szCs w:val="30"/>
        </w:rPr>
      </w:pPr>
      <w:r>
        <w:rPr>
          <w:noProof/>
          <w:sz w:val="30"/>
          <w:szCs w:val="30"/>
        </w:rPr>
        <w:pict>
          <v:rect id="_x0000_s1056" style="position:absolute;margin-left:566.25pt;margin-top:20.8pt;width:103.5pt;height:22.45pt;z-index:251687936">
            <v:textbox style="mso-next-textbox:#_x0000_s1056">
              <w:txbxContent>
                <w:p w:rsidR="00555FD9" w:rsidRDefault="00555FD9">
                  <w:r>
                    <w:rPr>
                      <w:rFonts w:hint="eastAsia"/>
                    </w:rPr>
                    <w:t>五个工作日内答复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rect id="_x0000_s1054" style="position:absolute;margin-left:487.5pt;margin-top:20.8pt;width:60.75pt;height:22.45pt;z-index:251685888">
            <v:textbox style="mso-next-textbox:#_x0000_s1054">
              <w:txbxContent>
                <w:p w:rsidR="00555FD9" w:rsidRDefault="00555FD9">
                  <w:r>
                    <w:rPr>
                      <w:rFonts w:hint="eastAsia"/>
                    </w:rPr>
                    <w:t>交回材料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rect id="_x0000_s1052" style="position:absolute;margin-left:372pt;margin-top:20.8pt;width:96.75pt;height:26.2pt;z-index:251683840">
            <v:textbox style="mso-next-textbox:#_x0000_s1052">
              <w:txbxContent>
                <w:p w:rsidR="005468C3" w:rsidRDefault="005468C3">
                  <w:r>
                    <w:rPr>
                      <w:rFonts w:hint="eastAsia"/>
                    </w:rPr>
                    <w:t>填写材料、</w:t>
                  </w:r>
                  <w:r w:rsidR="00555FD9">
                    <w:rPr>
                      <w:rFonts w:hint="eastAsia"/>
                    </w:rPr>
                    <w:t>盖章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rect id="_x0000_s1049" style="position:absolute;margin-left:240.75pt;margin-top:20.8pt;width:109.5pt;height:26.2pt;z-index:251680768">
            <v:textbox style="mso-next-textbox:#_x0000_s1049">
              <w:txbxContent>
                <w:p w:rsidR="00684AE0" w:rsidRDefault="00684AE0">
                  <w:r>
                    <w:rPr>
                      <w:rFonts w:hint="eastAsia"/>
                    </w:rPr>
                    <w:t>符合法律援助条件</w:t>
                  </w:r>
                </w:p>
              </w:txbxContent>
            </v:textbox>
          </v:rect>
        </w:pict>
      </w:r>
      <w:r w:rsidR="00684AE0">
        <w:rPr>
          <w:sz w:val="30"/>
          <w:szCs w:val="30"/>
        </w:rPr>
        <w:tab/>
      </w:r>
    </w:p>
    <w:p w:rsidR="00684AE0" w:rsidRDefault="00A22A01" w:rsidP="00555FD9">
      <w:pPr>
        <w:tabs>
          <w:tab w:val="left" w:pos="2550"/>
          <w:tab w:val="left" w:pos="4365"/>
          <w:tab w:val="center" w:pos="6979"/>
          <w:tab w:val="left" w:pos="9810"/>
          <w:tab w:val="left" w:pos="11310"/>
          <w:tab w:val="left" w:pos="12840"/>
        </w:tabs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47" type="#_x0000_t32" style="position:absolute;margin-left:225.75pt;margin-top:.95pt;width:15pt;height:0;z-index:251678720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shape id="_x0000_s1060" type="#_x0000_t32" style="position:absolute;margin-left:615pt;margin-top:15.15pt;width:.75pt;height:14.25pt;z-index:251688960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shape id="_x0000_s1055" type="#_x0000_t32" style="position:absolute;margin-left:548.25pt;margin-top:4.65pt;width:18pt;height:0;z-index:251686912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shape id="_x0000_s1053" type="#_x0000_t32" style="position:absolute;margin-left:468.75pt;margin-top:5.4pt;width:18.75pt;height:.75pt;z-index:251684864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shape id="_x0000_s1051" type="#_x0000_t32" style="position:absolute;margin-left:350.25pt;margin-top:5.4pt;width:21.75pt;height:.75pt;z-index:251682816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shape id="_x0000_s1046" type="#_x0000_t32" style="position:absolute;margin-left:225.75pt;margin-top:.95pt;width:0;height:55.45pt;z-index:251677696" o:connectortype="straight"/>
        </w:pict>
      </w:r>
      <w:r>
        <w:rPr>
          <w:noProof/>
          <w:sz w:val="30"/>
          <w:szCs w:val="30"/>
        </w:rPr>
        <w:pict>
          <v:shape id="_x0000_s1045" type="#_x0000_t32" style="position:absolute;margin-left:207pt;margin-top:27.2pt;width:18.75pt;height:0;z-index:251676672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rect id="_x0000_s1044" style="position:absolute;margin-left:118.5pt;margin-top:12.9pt;width:87pt;height:30.75pt;z-index:251675648">
            <v:textbox style="mso-next-textbox:#_x0000_s1044">
              <w:txbxContent>
                <w:p w:rsidR="00684AE0" w:rsidRPr="00684AE0" w:rsidRDefault="00684AE0" w:rsidP="00684AE0">
                  <w:pPr>
                    <w:jc w:val="center"/>
                    <w:rPr>
                      <w:sz w:val="28"/>
                      <w:szCs w:val="28"/>
                    </w:rPr>
                  </w:pPr>
                  <w:r w:rsidRPr="00684AE0">
                    <w:rPr>
                      <w:rFonts w:hint="eastAsia"/>
                      <w:sz w:val="28"/>
                      <w:szCs w:val="28"/>
                    </w:rPr>
                    <w:t>告知情况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shape id="_x0000_s1043" type="#_x0000_t32" style="position:absolute;margin-left:94.5pt;margin-top:27.15pt;width:24pt;height:.05pt;z-index:251674624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rect id="_x0000_s1041" style="position:absolute;margin-left:4.5pt;margin-top:12.15pt;width:90pt;height:31.5pt;z-index:251673600">
            <v:textbox style="mso-next-textbox:#_x0000_s1041">
              <w:txbxContent>
                <w:p w:rsidR="00E83465" w:rsidRPr="00E83465" w:rsidRDefault="00E83465" w:rsidP="00E83465">
                  <w:pPr>
                    <w:jc w:val="center"/>
                    <w:rPr>
                      <w:sz w:val="28"/>
                      <w:szCs w:val="28"/>
                    </w:rPr>
                  </w:pPr>
                  <w:r w:rsidRPr="00E83465">
                    <w:rPr>
                      <w:rFonts w:hint="eastAsia"/>
                      <w:sz w:val="28"/>
                      <w:szCs w:val="28"/>
                    </w:rPr>
                    <w:t>法律援助</w:t>
                  </w:r>
                </w:p>
              </w:txbxContent>
            </v:textbox>
          </v:rect>
        </w:pict>
      </w:r>
      <w:r w:rsidR="00684AE0">
        <w:rPr>
          <w:sz w:val="30"/>
          <w:szCs w:val="30"/>
        </w:rPr>
        <w:tab/>
      </w:r>
      <w:r w:rsidR="00684AE0">
        <w:rPr>
          <w:sz w:val="30"/>
          <w:szCs w:val="30"/>
        </w:rPr>
        <w:tab/>
      </w:r>
      <w:r w:rsidR="00684AE0">
        <w:rPr>
          <w:sz w:val="30"/>
          <w:szCs w:val="30"/>
        </w:rPr>
        <w:tab/>
      </w:r>
      <w:r w:rsidR="00684AE0">
        <w:rPr>
          <w:rFonts w:hint="eastAsia"/>
          <w:sz w:val="30"/>
          <w:szCs w:val="30"/>
        </w:rPr>
        <w:t xml:space="preserve"> </w:t>
      </w:r>
      <w:r w:rsidR="005468C3">
        <w:rPr>
          <w:rFonts w:hint="eastAsia"/>
          <w:sz w:val="30"/>
          <w:szCs w:val="30"/>
        </w:rPr>
        <w:t xml:space="preserve">    </w:t>
      </w:r>
      <w:r w:rsidR="00555FD9">
        <w:rPr>
          <w:sz w:val="30"/>
          <w:szCs w:val="30"/>
        </w:rPr>
        <w:tab/>
      </w:r>
      <w:r w:rsidR="00555FD9">
        <w:rPr>
          <w:sz w:val="30"/>
          <w:szCs w:val="30"/>
        </w:rPr>
        <w:tab/>
      </w:r>
      <w:r w:rsidR="00555FD9">
        <w:rPr>
          <w:sz w:val="30"/>
          <w:szCs w:val="30"/>
        </w:rPr>
        <w:tab/>
      </w:r>
    </w:p>
    <w:p w:rsidR="00684AE0" w:rsidRDefault="00007F48" w:rsidP="00555FD9">
      <w:pPr>
        <w:tabs>
          <w:tab w:val="left" w:pos="2085"/>
          <w:tab w:val="left" w:pos="11775"/>
          <w:tab w:val="left" w:pos="13260"/>
        </w:tabs>
        <w:rPr>
          <w:sz w:val="30"/>
          <w:szCs w:val="30"/>
        </w:rPr>
      </w:pPr>
      <w:r>
        <w:rPr>
          <w:noProof/>
          <w:sz w:val="30"/>
          <w:szCs w:val="30"/>
        </w:rPr>
        <w:pict>
          <v:rect id="_x0000_s1081" style="position:absolute;margin-left:378pt;margin-top:16.3pt;width:79.45pt;height:24pt;z-index:251707392">
            <v:textbox>
              <w:txbxContent>
                <w:p w:rsidR="00007F48" w:rsidRDefault="00007F48" w:rsidP="00007F48">
                  <w:pPr>
                    <w:jc w:val="center"/>
                  </w:pPr>
                  <w:r>
                    <w:rPr>
                      <w:rFonts w:hint="eastAsia"/>
                    </w:rPr>
                    <w:t>说明理由</w:t>
                  </w:r>
                </w:p>
              </w:txbxContent>
            </v:textbox>
          </v:rect>
        </w:pict>
      </w:r>
      <w:r w:rsidR="004557D6">
        <w:rPr>
          <w:noProof/>
          <w:sz w:val="30"/>
          <w:szCs w:val="30"/>
        </w:rPr>
        <w:pict>
          <v:rect id="_x0000_s1065" style="position:absolute;margin-left:623.25pt;margin-top:15.55pt;width:96.75pt;height:25.5pt;z-index:251694080">
            <v:textbox>
              <w:txbxContent>
                <w:p w:rsidR="00555FD9" w:rsidRPr="004557D6" w:rsidRDefault="004557D6">
                  <w:pPr>
                    <w:rPr>
                      <w:sz w:val="21"/>
                      <w:szCs w:val="21"/>
                    </w:rPr>
                  </w:pPr>
                  <w:r w:rsidRPr="004557D6">
                    <w:rPr>
                      <w:rFonts w:hint="eastAsia"/>
                      <w:sz w:val="21"/>
                      <w:szCs w:val="21"/>
                    </w:rPr>
                    <w:t>不给予法律援助</w:t>
                  </w:r>
                </w:p>
              </w:txbxContent>
            </v:textbox>
          </v:rect>
        </w:pict>
      </w:r>
      <w:r w:rsidR="004557D6">
        <w:rPr>
          <w:noProof/>
          <w:sz w:val="30"/>
          <w:szCs w:val="30"/>
        </w:rPr>
        <w:pict>
          <v:rect id="_x0000_s1064" style="position:absolute;margin-left:532.5pt;margin-top:15.55pt;width:83.25pt;height:25.5pt;z-index:251693056">
            <v:textbox>
              <w:txbxContent>
                <w:p w:rsidR="00555FD9" w:rsidRDefault="004557D6" w:rsidP="00555FD9">
                  <w:pPr>
                    <w:jc w:val="center"/>
                  </w:pPr>
                  <w:r>
                    <w:rPr>
                      <w:rFonts w:hint="eastAsia"/>
                    </w:rPr>
                    <w:t>给予法律援助</w:t>
                  </w:r>
                </w:p>
              </w:txbxContent>
            </v:textbox>
          </v:rect>
        </w:pict>
      </w:r>
      <w:r w:rsidR="00A22A01">
        <w:rPr>
          <w:noProof/>
          <w:sz w:val="30"/>
          <w:szCs w:val="30"/>
        </w:rPr>
        <w:pict>
          <v:rect id="_x0000_s1050" style="position:absolute;margin-left:240.75pt;margin-top:15.55pt;width:118.5pt;height:25.5pt;z-index:251681792">
            <v:textbox>
              <w:txbxContent>
                <w:p w:rsidR="00684AE0" w:rsidRDefault="00684AE0">
                  <w:r>
                    <w:rPr>
                      <w:rFonts w:hint="eastAsia"/>
                    </w:rPr>
                    <w:t>不符合法律援助条件</w:t>
                  </w:r>
                </w:p>
              </w:txbxContent>
            </v:textbox>
          </v:rect>
        </w:pict>
      </w:r>
      <w:r w:rsidR="00A22A01">
        <w:rPr>
          <w:noProof/>
          <w:sz w:val="30"/>
          <w:szCs w:val="30"/>
        </w:rPr>
        <w:pict>
          <v:shape id="_x0000_s1061" type="#_x0000_t32" style="position:absolute;margin-left:8in;margin-top:5.05pt;width:87pt;height:0;z-index:251689984" o:connectortype="straight"/>
        </w:pict>
      </w:r>
      <w:r w:rsidR="00A22A01">
        <w:rPr>
          <w:noProof/>
          <w:sz w:val="30"/>
          <w:szCs w:val="30"/>
        </w:rPr>
        <w:pict>
          <v:shape id="_x0000_s1063" type="#_x0000_t32" style="position:absolute;margin-left:663pt;margin-top:5.05pt;width:.05pt;height:11.25pt;z-index:251692032" o:connectortype="straight">
            <v:stroke endarrow="block"/>
          </v:shape>
        </w:pict>
      </w:r>
      <w:r w:rsidR="00A22A01">
        <w:rPr>
          <w:noProof/>
          <w:sz w:val="30"/>
          <w:szCs w:val="30"/>
        </w:rPr>
        <w:pict>
          <v:shape id="_x0000_s1062" type="#_x0000_t32" style="position:absolute;margin-left:8in;margin-top:5.05pt;width:0;height:10.5pt;z-index:251691008" o:connectortype="straight">
            <v:stroke endarrow="block"/>
          </v:shape>
        </w:pict>
      </w:r>
      <w:r w:rsidR="00684AE0">
        <w:rPr>
          <w:sz w:val="30"/>
          <w:szCs w:val="30"/>
        </w:rPr>
        <w:tab/>
      </w:r>
      <w:r w:rsidR="00555FD9">
        <w:rPr>
          <w:sz w:val="30"/>
          <w:szCs w:val="30"/>
        </w:rPr>
        <w:tab/>
      </w:r>
      <w:r w:rsidR="00555FD9">
        <w:rPr>
          <w:sz w:val="30"/>
          <w:szCs w:val="30"/>
        </w:rPr>
        <w:tab/>
      </w:r>
    </w:p>
    <w:p w:rsidR="00714AB1" w:rsidRDefault="00007F48" w:rsidP="00007F48">
      <w:pPr>
        <w:tabs>
          <w:tab w:val="left" w:pos="4950"/>
          <w:tab w:val="left" w:pos="7320"/>
          <w:tab w:val="left" w:pos="7680"/>
          <w:tab w:val="left" w:pos="11385"/>
          <w:tab w:val="left" w:pos="12930"/>
          <w:tab w:val="right" w:pos="13958"/>
        </w:tabs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80" type="#_x0000_t32" style="position:absolute;margin-left:359.25pt;margin-top:.3pt;width:18.75pt;height:0;z-index:251706368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rect id="_x0000_s1068" style="position:absolute;margin-left:616.5pt;margin-top:26.4pt;width:103.5pt;height:24.75pt;z-index:251696128">
            <v:textbox>
              <w:txbxContent>
                <w:p w:rsidR="00714AB1" w:rsidRDefault="00007F48">
                  <w:r>
                    <w:rPr>
                      <w:rFonts w:hint="eastAsia"/>
                    </w:rPr>
                    <w:t>引导到相关部门处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rect id="_x0000_s1070" style="position:absolute;margin-left:532.5pt;margin-top:26.4pt;width:77.25pt;height:24.75pt;z-index:251698176">
            <v:textbox>
              <w:txbxContent>
                <w:p w:rsidR="00714AB1" w:rsidRPr="00007F48" w:rsidRDefault="00007F48" w:rsidP="00007F48">
                  <w:pPr>
                    <w:jc w:val="center"/>
                    <w:rPr>
                      <w:sz w:val="24"/>
                      <w:szCs w:val="24"/>
                    </w:rPr>
                  </w:pPr>
                  <w:r w:rsidRPr="00007F48">
                    <w:rPr>
                      <w:rFonts w:hint="eastAsia"/>
                      <w:sz w:val="24"/>
                      <w:szCs w:val="24"/>
                    </w:rPr>
                    <w:t>指派律师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shape id="_x0000_s1069" type="#_x0000_t32" style="position:absolute;margin-left:575.95pt;margin-top:12.95pt;width:.05pt;height:13.45pt;z-index:251697152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shape id="_x0000_s1067" type="#_x0000_t32" style="position:absolute;margin-left:669.75pt;margin-top:12.95pt;width:.05pt;height:13.45pt;z-index:251695104" o:connectortype="straight">
            <v:stroke endarrow="block"/>
          </v:shape>
        </w:pict>
      </w:r>
      <w:r w:rsidR="00A22A01">
        <w:rPr>
          <w:noProof/>
          <w:sz w:val="30"/>
          <w:szCs w:val="30"/>
        </w:rPr>
        <w:pict>
          <v:shape id="_x0000_s1048" type="#_x0000_t32" style="position:absolute;margin-left:225.75pt;margin-top:.25pt;width:15pt;height:.05pt;flip:y;z-index:251679744" o:connectortype="straight">
            <v:stroke endarrow="block"/>
          </v:shape>
        </w:pict>
      </w:r>
      <w:r w:rsidR="00684AE0">
        <w:rPr>
          <w:sz w:val="30"/>
          <w:szCs w:val="30"/>
        </w:rPr>
        <w:tab/>
      </w:r>
      <w:r w:rsidR="00555FD9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714AB1">
        <w:rPr>
          <w:sz w:val="30"/>
          <w:szCs w:val="30"/>
        </w:rPr>
        <w:tab/>
      </w:r>
      <w:r w:rsidR="00714AB1">
        <w:rPr>
          <w:sz w:val="30"/>
          <w:szCs w:val="30"/>
        </w:rPr>
        <w:tab/>
      </w:r>
    </w:p>
    <w:p w:rsidR="00714AB1" w:rsidRDefault="00714AB1" w:rsidP="00714AB1">
      <w:pPr>
        <w:tabs>
          <w:tab w:val="left" w:pos="11475"/>
          <w:tab w:val="left" w:pos="1293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714AB1" w:rsidRPr="00714AB1" w:rsidRDefault="00714AB1" w:rsidP="00714AB1">
      <w:pPr>
        <w:rPr>
          <w:sz w:val="30"/>
          <w:szCs w:val="30"/>
        </w:rPr>
      </w:pPr>
    </w:p>
    <w:p w:rsidR="00714AB1" w:rsidRDefault="00A22A01" w:rsidP="00714AB1">
      <w:pPr>
        <w:rPr>
          <w:sz w:val="30"/>
          <w:szCs w:val="30"/>
        </w:rPr>
      </w:pPr>
      <w:r>
        <w:rPr>
          <w:noProof/>
          <w:sz w:val="30"/>
          <w:szCs w:val="30"/>
        </w:rPr>
        <w:pict>
          <v:rect id="_x0000_s1077" style="position:absolute;margin-left:329.25pt;margin-top:26.1pt;width:78.75pt;height:28.5pt;z-index:251705344">
            <v:textbox>
              <w:txbxContent>
                <w:p w:rsidR="00714AB1" w:rsidRPr="00714AB1" w:rsidRDefault="00714AB1">
                  <w:pPr>
                    <w:rPr>
                      <w:sz w:val="28"/>
                      <w:szCs w:val="28"/>
                    </w:rPr>
                  </w:pPr>
                  <w:r w:rsidRPr="00714AB1">
                    <w:rPr>
                      <w:rFonts w:hint="eastAsia"/>
                      <w:sz w:val="28"/>
                      <w:szCs w:val="28"/>
                    </w:rPr>
                    <w:t>律师建议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rect id="_x0000_s1075" style="position:absolute;margin-left:219.75pt;margin-top:25.35pt;width:89.25pt;height:29.25pt;z-index:251703296">
            <v:textbox>
              <w:txbxContent>
                <w:p w:rsidR="00714AB1" w:rsidRPr="00714AB1" w:rsidRDefault="00714AB1" w:rsidP="00714AB1">
                  <w:pPr>
                    <w:jc w:val="center"/>
                    <w:rPr>
                      <w:sz w:val="28"/>
                      <w:szCs w:val="28"/>
                    </w:rPr>
                  </w:pPr>
                  <w:r w:rsidRPr="00714AB1">
                    <w:rPr>
                      <w:rFonts w:hint="eastAsia"/>
                      <w:sz w:val="28"/>
                      <w:szCs w:val="28"/>
                    </w:rPr>
                    <w:t>律师解答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rect id="_x0000_s1073" style="position:absolute;margin-left:114.75pt;margin-top:26.1pt;width:86.25pt;height:28.5pt;z-index:251701248">
            <v:textbox>
              <w:txbxContent>
                <w:p w:rsidR="00714AB1" w:rsidRPr="00714AB1" w:rsidRDefault="00714AB1" w:rsidP="00714AB1">
                  <w:pPr>
                    <w:jc w:val="center"/>
                    <w:rPr>
                      <w:sz w:val="28"/>
                      <w:szCs w:val="28"/>
                    </w:rPr>
                  </w:pPr>
                  <w:r w:rsidRPr="00714AB1">
                    <w:rPr>
                      <w:rFonts w:hint="eastAsia"/>
                      <w:sz w:val="28"/>
                      <w:szCs w:val="28"/>
                    </w:rPr>
                    <w:t>告知情况</w:t>
                  </w:r>
                </w:p>
              </w:txbxContent>
            </v:textbox>
          </v:rect>
        </w:pict>
      </w:r>
      <w:r>
        <w:rPr>
          <w:noProof/>
          <w:sz w:val="30"/>
          <w:szCs w:val="30"/>
        </w:rPr>
        <w:pict>
          <v:rect id="_x0000_s1071" style="position:absolute;margin-left:0;margin-top:26.1pt;width:88.5pt;height:28.5pt;z-index:251699200">
            <v:textbox>
              <w:txbxContent>
                <w:p w:rsidR="00714AB1" w:rsidRPr="00714AB1" w:rsidRDefault="00714AB1" w:rsidP="00714AB1">
                  <w:pPr>
                    <w:jc w:val="center"/>
                    <w:rPr>
                      <w:sz w:val="28"/>
                      <w:szCs w:val="28"/>
                    </w:rPr>
                  </w:pPr>
                  <w:r w:rsidRPr="00714AB1">
                    <w:rPr>
                      <w:rFonts w:hint="eastAsia"/>
                      <w:sz w:val="28"/>
                      <w:szCs w:val="28"/>
                    </w:rPr>
                    <w:t>法律咨询</w:t>
                  </w:r>
                </w:p>
              </w:txbxContent>
            </v:textbox>
          </v:rect>
        </w:pict>
      </w:r>
    </w:p>
    <w:p w:rsidR="00E007A6" w:rsidRPr="00714AB1" w:rsidRDefault="00A22A01" w:rsidP="004557D6">
      <w:pPr>
        <w:tabs>
          <w:tab w:val="left" w:pos="2385"/>
          <w:tab w:val="left" w:pos="4140"/>
          <w:tab w:val="left" w:pos="4605"/>
          <w:tab w:val="left" w:pos="6570"/>
          <w:tab w:val="left" w:pos="8445"/>
        </w:tabs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76" type="#_x0000_t32" style="position:absolute;margin-left:309pt;margin-top:10.75pt;width:20.25pt;height:0;z-index:251704320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shape id="_x0000_s1074" type="#_x0000_t32" style="position:absolute;margin-left:201pt;margin-top:10.75pt;width:18.75pt;height:0;z-index:251702272" o:connectortype="straight">
            <v:stroke endarrow="block"/>
          </v:shape>
        </w:pict>
      </w:r>
      <w:r>
        <w:rPr>
          <w:noProof/>
          <w:sz w:val="30"/>
          <w:szCs w:val="30"/>
        </w:rPr>
        <w:pict>
          <v:shape id="_x0000_s1072" type="#_x0000_t32" style="position:absolute;margin-left:88.5pt;margin-top:10.75pt;width:24pt;height:0;z-index:251700224" o:connectortype="straight">
            <v:stroke endarrow="block"/>
          </v:shape>
        </w:pict>
      </w:r>
      <w:r w:rsidR="00714AB1">
        <w:rPr>
          <w:sz w:val="30"/>
          <w:szCs w:val="30"/>
        </w:rPr>
        <w:tab/>
      </w:r>
      <w:r w:rsidR="00714AB1">
        <w:rPr>
          <w:sz w:val="30"/>
          <w:szCs w:val="30"/>
        </w:rPr>
        <w:tab/>
      </w:r>
      <w:r w:rsidR="00714AB1">
        <w:rPr>
          <w:sz w:val="30"/>
          <w:szCs w:val="30"/>
        </w:rPr>
        <w:tab/>
      </w:r>
      <w:r w:rsidR="00714AB1">
        <w:rPr>
          <w:sz w:val="30"/>
          <w:szCs w:val="30"/>
        </w:rPr>
        <w:tab/>
      </w:r>
      <w:r w:rsidR="004557D6">
        <w:rPr>
          <w:sz w:val="30"/>
          <w:szCs w:val="30"/>
        </w:rPr>
        <w:tab/>
      </w:r>
    </w:p>
    <w:sectPr w:rsidR="00E007A6" w:rsidRPr="00714AB1" w:rsidSect="00E007A6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B5D" w:rsidRDefault="00411B5D" w:rsidP="004557D6">
      <w:pPr>
        <w:spacing w:after="0"/>
      </w:pPr>
      <w:r>
        <w:separator/>
      </w:r>
    </w:p>
  </w:endnote>
  <w:endnote w:type="continuationSeparator" w:id="0">
    <w:p w:rsidR="00411B5D" w:rsidRDefault="00411B5D" w:rsidP="004557D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B5D" w:rsidRDefault="00411B5D" w:rsidP="004557D6">
      <w:pPr>
        <w:spacing w:after="0"/>
      </w:pPr>
      <w:r>
        <w:separator/>
      </w:r>
    </w:p>
  </w:footnote>
  <w:footnote w:type="continuationSeparator" w:id="0">
    <w:p w:rsidR="00411B5D" w:rsidRDefault="00411B5D" w:rsidP="004557D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F48"/>
    <w:rsid w:val="000172A4"/>
    <w:rsid w:val="00177169"/>
    <w:rsid w:val="00323B43"/>
    <w:rsid w:val="003D37D8"/>
    <w:rsid w:val="00411B5D"/>
    <w:rsid w:val="00426133"/>
    <w:rsid w:val="004358AB"/>
    <w:rsid w:val="004557D6"/>
    <w:rsid w:val="005468C3"/>
    <w:rsid w:val="00555FD9"/>
    <w:rsid w:val="00677D69"/>
    <w:rsid w:val="00684AE0"/>
    <w:rsid w:val="006D6D25"/>
    <w:rsid w:val="00714AB1"/>
    <w:rsid w:val="007E0832"/>
    <w:rsid w:val="008B7726"/>
    <w:rsid w:val="009D2828"/>
    <w:rsid w:val="00A22A01"/>
    <w:rsid w:val="00A63B8A"/>
    <w:rsid w:val="00D31D50"/>
    <w:rsid w:val="00E007A6"/>
    <w:rsid w:val="00E8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6" type="connector" idref="#_x0000_s1069"/>
        <o:r id="V:Rule27" type="connector" idref="#_x0000_s1055"/>
        <o:r id="V:Rule28" type="connector" idref="#_x0000_s1053"/>
        <o:r id="V:Rule29" type="connector" idref="#_x0000_s1072"/>
        <o:r id="V:Rule30" type="connector" idref="#_x0000_s1043"/>
        <o:r id="V:Rule31" type="connector" idref="#_x0000_s1051"/>
        <o:r id="V:Rule32" type="connector" idref="#_x0000_s1076"/>
        <o:r id="V:Rule33" type="connector" idref="#_x0000_s1074"/>
        <o:r id="V:Rule34" type="connector" idref="#_x0000_s1067"/>
        <o:r id="V:Rule35" type="connector" idref="#_x0000_s1062"/>
        <o:r id="V:Rule36" type="connector" idref="#_x0000_s1031"/>
        <o:r id="V:Rule37" type="connector" idref="#_x0000_s1045"/>
        <o:r id="V:Rule38" type="connector" idref="#_x0000_s1029"/>
        <o:r id="V:Rule39" type="connector" idref="#_x0000_s1046"/>
        <o:r id="V:Rule40" type="connector" idref="#_x0000_s1034"/>
        <o:r id="V:Rule41" type="connector" idref="#_x0000_s1061"/>
        <o:r id="V:Rule42" type="connector" idref="#_x0000_s1033"/>
        <o:r id="V:Rule43" type="connector" idref="#_x0000_s1048"/>
        <o:r id="V:Rule44" type="connector" idref="#_x0000_s1037"/>
        <o:r id="V:Rule45" type="connector" idref="#_x0000_s1027"/>
        <o:r id="V:Rule46" type="connector" idref="#_x0000_s1063"/>
        <o:r id="V:Rule47" type="connector" idref="#_x0000_s1032"/>
        <o:r id="V:Rule48" type="connector" idref="#_x0000_s1060"/>
        <o:r id="V:Rule49" type="connector" idref="#_x0000_s1047"/>
        <o:r id="V:Rule50" type="connector" idref="#_x0000_s1039"/>
        <o:r id="V:Rule52" type="connector" idref="#_x0000_s1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7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7D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7D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7D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dcterms:created xsi:type="dcterms:W3CDTF">2008-09-11T17:20:00Z</dcterms:created>
  <dcterms:modified xsi:type="dcterms:W3CDTF">2016-01-13T01:15:00Z</dcterms:modified>
</cp:coreProperties>
</file>