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E1B07" w14:textId="77777777" w:rsidR="00000000" w:rsidRDefault="00831578">
      <w:pPr>
        <w:adjustRightInd w:val="0"/>
        <w:snapToGrid w:val="0"/>
        <w:spacing w:line="560" w:lineRule="exact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城东街道</w:t>
      </w:r>
      <w:r>
        <w:rPr>
          <w:rFonts w:ascii="宋体" w:hAnsi="宋体" w:hint="eastAsia"/>
          <w:b/>
          <w:sz w:val="44"/>
          <w:szCs w:val="44"/>
        </w:rPr>
        <w:t>2015</w:t>
      </w:r>
      <w:r>
        <w:rPr>
          <w:rFonts w:ascii="宋体" w:hAnsi="宋体" w:hint="eastAsia"/>
          <w:b/>
          <w:sz w:val="44"/>
          <w:szCs w:val="44"/>
        </w:rPr>
        <w:t>年政府信息公开工作年度报告</w:t>
      </w:r>
    </w:p>
    <w:p w14:paraId="0D2FD169" w14:textId="77777777" w:rsidR="00000000" w:rsidRDefault="00831578">
      <w:pPr>
        <w:adjustRightInd w:val="0"/>
        <w:snapToGrid w:val="0"/>
        <w:spacing w:line="560" w:lineRule="exact"/>
        <w:ind w:firstLineChars="200" w:firstLine="420"/>
        <w:rPr>
          <w:rFonts w:hint="eastAsia"/>
        </w:rPr>
      </w:pPr>
    </w:p>
    <w:p w14:paraId="7E8151E7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城东街道</w:t>
      </w:r>
      <w:r>
        <w:rPr>
          <w:rFonts w:ascii="仿宋_GB2312" w:eastAsia="仿宋_GB2312" w:hint="eastAsia"/>
          <w:sz w:val="32"/>
          <w:szCs w:val="32"/>
        </w:rPr>
        <w:t>信息公开工作在区政府的领导下，认真执行《中华人民共和国政府信息公开条例》规定，全面提高</w:t>
      </w: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工作的透明度和公信力，为经济社会活动和人民群众生产、生活提供服务，确保政府信息公开做到全面、及时、准确。现结合</w:t>
      </w: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实际，根据通知有关要求，认真做好信息公开工作，现将信息公开工作报告如下：</w:t>
      </w:r>
    </w:p>
    <w:p w14:paraId="423003ED" w14:textId="77777777" w:rsidR="00000000" w:rsidRDefault="00831578">
      <w:pPr>
        <w:adjustRightInd w:val="0"/>
        <w:snapToGrid w:val="0"/>
        <w:spacing w:line="56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一、概述</w:t>
      </w:r>
    </w:p>
    <w:p w14:paraId="4713826C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政府信息公开工作通过加强机构建设、完善载体、督促检查等形式，努力保障公民、法人和其他组织依法获取政府信息，提高政府工作透明度，促进依法行政，推</w:t>
      </w:r>
      <w:r>
        <w:rPr>
          <w:rFonts w:ascii="仿宋_GB2312" w:eastAsia="仿宋_GB2312" w:hint="eastAsia"/>
          <w:sz w:val="32"/>
          <w:szCs w:val="32"/>
        </w:rPr>
        <w:t>动《山东省政府信息公开办法》在</w:t>
      </w: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全面、正确、有效地贯彻实施。</w:t>
      </w:r>
    </w:p>
    <w:p w14:paraId="527F5594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（一）领导重视，机构完善</w:t>
      </w:r>
    </w:p>
    <w:p w14:paraId="7A0301A1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加强组织领导，建立工作机构，落实“主要领导亲自抓，分管领导具体抓，职能部门抓落实”的工作机制，推进政府信息公开工作有序开展，根据人事变动情况，及时调整政府信息公开领导小组成员。现在，</w:t>
      </w: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政府公开信息领导小组由党</w:t>
      </w:r>
      <w:r>
        <w:rPr>
          <w:rFonts w:ascii="仿宋_GB2312" w:eastAsia="仿宋_GB2312" w:hint="eastAsia"/>
          <w:sz w:val="32"/>
          <w:szCs w:val="32"/>
        </w:rPr>
        <w:t>工</w:t>
      </w:r>
      <w:r>
        <w:rPr>
          <w:rFonts w:ascii="仿宋_GB2312" w:eastAsia="仿宋_GB2312" w:hint="eastAsia"/>
          <w:sz w:val="32"/>
          <w:szCs w:val="32"/>
        </w:rPr>
        <w:t>委副书记、</w:t>
      </w:r>
      <w:r>
        <w:rPr>
          <w:rFonts w:ascii="仿宋_GB2312" w:eastAsia="仿宋_GB2312" w:hint="eastAsia"/>
          <w:sz w:val="32"/>
          <w:szCs w:val="32"/>
        </w:rPr>
        <w:t>主任</w:t>
      </w:r>
      <w:r>
        <w:rPr>
          <w:rFonts w:ascii="仿宋_GB2312" w:eastAsia="仿宋_GB2312" w:hint="eastAsia"/>
          <w:sz w:val="32"/>
          <w:szCs w:val="32"/>
        </w:rPr>
        <w:t>任组长，</w:t>
      </w: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党</w:t>
      </w:r>
      <w:r>
        <w:rPr>
          <w:rFonts w:ascii="仿宋_GB2312" w:eastAsia="仿宋_GB2312" w:hint="eastAsia"/>
          <w:sz w:val="32"/>
          <w:szCs w:val="32"/>
        </w:rPr>
        <w:t>工</w:t>
      </w:r>
      <w:r>
        <w:rPr>
          <w:rFonts w:ascii="仿宋_GB2312" w:eastAsia="仿宋_GB2312" w:hint="eastAsia"/>
          <w:sz w:val="32"/>
          <w:szCs w:val="32"/>
        </w:rPr>
        <w:t>委委员任副组长，成员由党政办、宣传办、</w:t>
      </w:r>
      <w:r>
        <w:rPr>
          <w:rFonts w:ascii="仿宋_GB2312" w:eastAsia="仿宋_GB2312" w:hint="eastAsia"/>
          <w:sz w:val="32"/>
          <w:szCs w:val="32"/>
        </w:rPr>
        <w:t>组织办</w:t>
      </w:r>
      <w:r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农委</w:t>
      </w:r>
      <w:r>
        <w:rPr>
          <w:rFonts w:ascii="仿宋_GB2312" w:eastAsia="仿宋_GB2312" w:hint="eastAsia"/>
          <w:sz w:val="32"/>
          <w:szCs w:val="32"/>
        </w:rPr>
        <w:t>、财政所、司法所等部门组成，领导小组办公室设在党政办。</w:t>
      </w: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政府公开信息领导小组负责制定和落实政务公开的各项制度，整理工作档案。</w:t>
      </w:r>
    </w:p>
    <w:p w14:paraId="606268C9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二）健全政府信息公开规范体系</w:t>
      </w:r>
    </w:p>
    <w:p w14:paraId="3A5AC50E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根据《山东省政府信息公开规定》要求，经过深入研究，</w:t>
      </w: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先后出台了相关文件，有力推动政府信息公开工作规范化建设。通过调整机构，编制信息公开目录和指南。强化保密意识，规范各部门政府</w:t>
      </w:r>
      <w:r>
        <w:rPr>
          <w:rFonts w:ascii="仿宋_GB2312" w:eastAsia="仿宋_GB2312" w:hint="eastAsia"/>
          <w:sz w:val="32"/>
          <w:szCs w:val="32"/>
        </w:rPr>
        <w:lastRenderedPageBreak/>
        <w:t>信息公开保密审查工作。进一步强化问责制度等多项举措全面推进</w:t>
      </w: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政府信息公开工作建设。</w:t>
      </w:r>
    </w:p>
    <w:p w14:paraId="4746825A" w14:textId="77777777" w:rsidR="00000000" w:rsidRDefault="00831578">
      <w:pPr>
        <w:adjustRightInd w:val="0"/>
        <w:snapToGrid w:val="0"/>
        <w:spacing w:line="56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二、主动公开政府信息情况</w:t>
      </w:r>
    </w:p>
    <w:p w14:paraId="77038F7B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政府信息公开内容。按照《条例》规定，</w:t>
      </w:r>
      <w:r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主动公开政府信息</w:t>
      </w:r>
      <w:r>
        <w:rPr>
          <w:rFonts w:ascii="仿宋_GB2312" w:eastAsia="仿宋_GB2312" w:hint="eastAsia"/>
          <w:sz w:val="32"/>
          <w:szCs w:val="32"/>
        </w:rPr>
        <w:t>106</w:t>
      </w:r>
      <w:r>
        <w:rPr>
          <w:rFonts w:ascii="仿宋_GB2312" w:eastAsia="仿宋_GB2312" w:hint="eastAsia"/>
          <w:sz w:val="32"/>
          <w:szCs w:val="32"/>
        </w:rPr>
        <w:t>条，内容涵盖机构信息、工作信息等与人民群众生产、生活以及经济社会发展紧密相关的各类信息。</w:t>
      </w:r>
    </w:p>
    <w:p w14:paraId="5EA46B40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从事政府信息公开工作</w:t>
      </w:r>
      <w:r>
        <w:rPr>
          <w:rFonts w:ascii="仿宋_GB2312" w:eastAsia="仿宋_GB2312" w:hint="eastAsia"/>
          <w:sz w:val="32"/>
          <w:szCs w:val="32"/>
        </w:rPr>
        <w:t>人员情况。</w:t>
      </w:r>
      <w:r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年，从事政府信息公开工作人员共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专职，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兼职，各</w:t>
      </w:r>
      <w:r>
        <w:rPr>
          <w:rFonts w:ascii="仿宋_GB2312" w:eastAsia="仿宋_GB2312" w:hint="eastAsia"/>
          <w:sz w:val="32"/>
          <w:szCs w:val="32"/>
        </w:rPr>
        <w:t>委办、站所</w:t>
      </w:r>
      <w:r>
        <w:rPr>
          <w:rFonts w:ascii="仿宋_GB2312" w:eastAsia="仿宋_GB2312" w:hint="eastAsia"/>
          <w:sz w:val="32"/>
          <w:szCs w:val="32"/>
        </w:rPr>
        <w:t>人员配合完成，明确了责任，确保了政府信息公开工作的顺利开展。</w:t>
      </w:r>
    </w:p>
    <w:p w14:paraId="64B362F8" w14:textId="77777777" w:rsidR="00000000" w:rsidRDefault="00831578">
      <w:pPr>
        <w:adjustRightInd w:val="0"/>
        <w:snapToGrid w:val="0"/>
        <w:spacing w:line="560" w:lineRule="exact"/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 w:hint="eastAsia"/>
          <w:sz w:val="32"/>
          <w:szCs w:val="32"/>
        </w:rPr>
        <w:t>政府信息公开方式。主动公开的途径：一是网站。我们建立了政府信息公开资源库，各委办、站所产生的信息按规定应该向社会公开的信息，统一由专人上</w:t>
      </w: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政府门户网站的政府信息公开资源库，实现了科学分类、集中公开，进一步方便社会公众获取。同时，相关部门也安排专人对本单位的网站进行维护管理，及时收集、整理本单位的各类政府信息，及时上网公开。二是通过</w:t>
      </w: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政府微信公众平台“</w:t>
      </w:r>
      <w:r>
        <w:rPr>
          <w:rFonts w:ascii="仿宋_GB2312" w:eastAsia="仿宋_GB2312" w:hint="eastAsia"/>
          <w:sz w:val="32"/>
          <w:szCs w:val="32"/>
        </w:rPr>
        <w:t>城东街</w:t>
      </w:r>
      <w:r>
        <w:rPr>
          <w:rFonts w:ascii="仿宋_GB2312" w:eastAsia="仿宋_GB2312" w:hint="eastAsia"/>
          <w:sz w:val="32"/>
          <w:szCs w:val="32"/>
        </w:rPr>
        <w:t>道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 w:hint="eastAsia"/>
          <w:sz w:val="32"/>
          <w:szCs w:val="32"/>
        </w:rPr>
        <w:t>公开与人民群众广泛关注的政府信息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对信息公开工作起到了良好的助力作用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0E8B370" w14:textId="77777777" w:rsidR="00000000" w:rsidRDefault="00831578">
      <w:pPr>
        <w:adjustRightInd w:val="0"/>
        <w:snapToGrid w:val="0"/>
        <w:spacing w:line="56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三、依申请公开政府信息情况</w:t>
      </w:r>
    </w:p>
    <w:p w14:paraId="0A38A662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全年未发生依申请和处理政府信息。</w:t>
      </w:r>
    </w:p>
    <w:p w14:paraId="3A53B726" w14:textId="77777777" w:rsidR="00000000" w:rsidRDefault="00831578">
      <w:pPr>
        <w:adjustRightInd w:val="0"/>
        <w:snapToGrid w:val="0"/>
        <w:spacing w:line="56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四、咨询和投诉情况</w:t>
      </w:r>
    </w:p>
    <w:p w14:paraId="38A5F376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政府信息公开窗口接待咨询投诉情况无，受理政府信息公开口头申请若干宗，均已现场答复；未发生书面申请公开情况。</w:t>
      </w:r>
    </w:p>
    <w:p w14:paraId="5179DAB8" w14:textId="77777777" w:rsidR="00000000" w:rsidRDefault="00831578">
      <w:pPr>
        <w:adjustRightInd w:val="0"/>
        <w:snapToGrid w:val="0"/>
        <w:spacing w:line="56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五、申请行政复议和提起行政诉讼情况</w:t>
      </w:r>
    </w:p>
    <w:p w14:paraId="4AC8B16A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全年，未发生因政府信息公开而被申请行政复议、提起行政诉讼</w:t>
      </w:r>
      <w:r>
        <w:rPr>
          <w:rFonts w:ascii="仿宋_GB2312" w:eastAsia="仿宋_GB2312" w:hint="eastAsia"/>
          <w:sz w:val="32"/>
          <w:szCs w:val="32"/>
        </w:rPr>
        <w:lastRenderedPageBreak/>
        <w:t>的案件。</w:t>
      </w:r>
    </w:p>
    <w:p w14:paraId="104B10EB" w14:textId="77777777" w:rsidR="00000000" w:rsidRDefault="00831578">
      <w:pPr>
        <w:adjustRightInd w:val="0"/>
        <w:snapToGrid w:val="0"/>
        <w:spacing w:line="560" w:lineRule="exact"/>
        <w:ind w:firstLineChars="200" w:firstLine="643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六、存在问题及改进措施</w:t>
      </w:r>
    </w:p>
    <w:p w14:paraId="2AD4BFF2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政府信息公开工作取得了的进展，但政府信息公开内容有待进一步深化，公开形式的便民性有待进一步提高。为此，</w:t>
      </w:r>
      <w:r>
        <w:rPr>
          <w:rFonts w:ascii="仿宋_GB2312" w:eastAsia="仿宋_GB2312" w:hint="eastAsia"/>
          <w:sz w:val="32"/>
          <w:szCs w:val="32"/>
        </w:rPr>
        <w:t>街</w:t>
      </w:r>
      <w:r>
        <w:rPr>
          <w:rFonts w:ascii="仿宋_GB2312" w:eastAsia="仿宋_GB2312" w:hint="eastAsia"/>
          <w:sz w:val="32"/>
          <w:szCs w:val="32"/>
        </w:rPr>
        <w:t>道</w:t>
      </w:r>
      <w:r>
        <w:rPr>
          <w:rFonts w:ascii="仿宋_GB2312" w:eastAsia="仿宋_GB2312" w:hint="eastAsia"/>
          <w:sz w:val="32"/>
          <w:szCs w:val="32"/>
        </w:rPr>
        <w:t>将采取以下措施积极改进。</w:t>
      </w:r>
    </w:p>
    <w:p w14:paraId="3ED45FB6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（一）加强政府信息公开配套制度建设。计划研究制定</w:t>
      </w:r>
      <w:r>
        <w:rPr>
          <w:rFonts w:ascii="仿宋_GB2312" w:eastAsia="仿宋_GB2312" w:hint="eastAsia"/>
          <w:sz w:val="32"/>
          <w:szCs w:val="32"/>
        </w:rPr>
        <w:t>城东街道</w:t>
      </w:r>
      <w:r>
        <w:rPr>
          <w:rFonts w:ascii="仿宋_GB2312" w:eastAsia="仿宋_GB2312" w:hint="eastAsia"/>
          <w:sz w:val="32"/>
          <w:szCs w:val="32"/>
        </w:rPr>
        <w:t>信息公开工作考核办法、社会评议办法，明确政府信息公开考核、评议的具体要求，建立完善发布协调机制，进一步提高政府信息公开规范化水平。</w:t>
      </w:r>
    </w:p>
    <w:p w14:paraId="746896D1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（二）加强公开载体建设。继续加强建设</w:t>
      </w:r>
      <w:r>
        <w:rPr>
          <w:rFonts w:ascii="仿宋_GB2312" w:eastAsia="仿宋_GB2312" w:hint="eastAsia"/>
          <w:sz w:val="32"/>
          <w:szCs w:val="32"/>
        </w:rPr>
        <w:t>城东街道</w:t>
      </w:r>
      <w:r>
        <w:rPr>
          <w:rFonts w:ascii="仿宋_GB2312" w:eastAsia="仿宋_GB2312" w:hint="eastAsia"/>
          <w:sz w:val="32"/>
          <w:szCs w:val="32"/>
        </w:rPr>
        <w:t>网站，完善政府与网民互动交流，提高网上办事能力，逐步建立统一高效的政府信息公开平台；充分发挥新闻媒体、有线电视、公告宣传栏等公开载体的作用，为公众获取政府信息提供便利。</w:t>
      </w:r>
    </w:p>
    <w:p w14:paraId="6B6EB7A0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（三）信息的管理与维护工作非常重要，目前</w:t>
      </w:r>
      <w:r>
        <w:rPr>
          <w:rFonts w:ascii="仿宋_GB2312" w:eastAsia="仿宋_GB2312" w:hint="eastAsia"/>
          <w:sz w:val="32"/>
          <w:szCs w:val="32"/>
        </w:rPr>
        <w:t>街道</w:t>
      </w:r>
      <w:r>
        <w:rPr>
          <w:rFonts w:ascii="仿宋_GB2312" w:eastAsia="仿宋_GB2312" w:hint="eastAsia"/>
          <w:sz w:val="32"/>
          <w:szCs w:val="32"/>
        </w:rPr>
        <w:t>缺乏信息专业技术人员。将来要组织有关人</w:t>
      </w:r>
      <w:r>
        <w:rPr>
          <w:rFonts w:ascii="仿宋_GB2312" w:eastAsia="仿宋_GB2312" w:hint="eastAsia"/>
          <w:sz w:val="32"/>
          <w:szCs w:val="32"/>
        </w:rPr>
        <w:t>员进行专门培训，提高信息工作人员的业务水平。</w:t>
      </w:r>
    </w:p>
    <w:p w14:paraId="11875DF4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112C119E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62AC81CF" w14:textId="77777777" w:rsidR="00000000" w:rsidRDefault="0083157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14:paraId="0EFCD0DF" w14:textId="77777777" w:rsidR="00000000" w:rsidRDefault="00831578">
      <w:pPr>
        <w:adjustRightInd w:val="0"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14:paraId="13E5B95B" w14:textId="77777777" w:rsidR="00000000" w:rsidRDefault="00831578">
      <w:pPr>
        <w:adjustRightInd w:val="0"/>
        <w:snapToGrid w:val="0"/>
        <w:spacing w:line="560" w:lineRule="exact"/>
        <w:ind w:firstLineChars="200" w:firstLine="640"/>
        <w:jc w:val="righ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一</w:t>
      </w: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年一月</w:t>
      </w:r>
      <w:r>
        <w:rPr>
          <w:rFonts w:ascii="仿宋_GB2312" w:eastAsia="仿宋_GB2312" w:hint="eastAsia"/>
          <w:sz w:val="32"/>
          <w:szCs w:val="32"/>
        </w:rPr>
        <w:t>十九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000000">
      <w:headerReference w:type="default" r:id="rId6"/>
      <w:pgSz w:w="11907" w:h="16840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103F2" w14:textId="77777777" w:rsidR="00000000" w:rsidRDefault="00831578">
      <w:r>
        <w:separator/>
      </w:r>
    </w:p>
  </w:endnote>
  <w:endnote w:type="continuationSeparator" w:id="0">
    <w:p w14:paraId="3142B140" w14:textId="77777777" w:rsidR="00000000" w:rsidRDefault="0083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49054" w14:textId="77777777" w:rsidR="00000000" w:rsidRDefault="00831578">
      <w:r>
        <w:separator/>
      </w:r>
    </w:p>
  </w:footnote>
  <w:footnote w:type="continuationSeparator" w:id="0">
    <w:p w14:paraId="353BB998" w14:textId="77777777" w:rsidR="00000000" w:rsidRDefault="00831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10F4" w14:textId="77777777" w:rsidR="00000000" w:rsidRDefault="0083157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4E01"/>
    <w:rsid w:val="00041EF6"/>
    <w:rsid w:val="001E74A7"/>
    <w:rsid w:val="002C7A22"/>
    <w:rsid w:val="003B6C26"/>
    <w:rsid w:val="003B7794"/>
    <w:rsid w:val="0046085F"/>
    <w:rsid w:val="00565A2A"/>
    <w:rsid w:val="00581848"/>
    <w:rsid w:val="005D2F6D"/>
    <w:rsid w:val="006871F8"/>
    <w:rsid w:val="006E39A8"/>
    <w:rsid w:val="00754D86"/>
    <w:rsid w:val="00766C6E"/>
    <w:rsid w:val="0077247C"/>
    <w:rsid w:val="00831578"/>
    <w:rsid w:val="00836C2B"/>
    <w:rsid w:val="008E547B"/>
    <w:rsid w:val="00934E01"/>
    <w:rsid w:val="009B4235"/>
    <w:rsid w:val="00A37072"/>
    <w:rsid w:val="00BF31DD"/>
    <w:rsid w:val="00D1081E"/>
    <w:rsid w:val="00D6406F"/>
    <w:rsid w:val="00DB1FDB"/>
    <w:rsid w:val="00DF5641"/>
    <w:rsid w:val="00E011BF"/>
    <w:rsid w:val="00E16E37"/>
    <w:rsid w:val="00EE0572"/>
    <w:rsid w:val="00FD6D74"/>
    <w:rsid w:val="031A60A6"/>
    <w:rsid w:val="140603E8"/>
    <w:rsid w:val="20B55643"/>
    <w:rsid w:val="22790D9D"/>
    <w:rsid w:val="26E4675D"/>
    <w:rsid w:val="2B742CD9"/>
    <w:rsid w:val="4E5049A4"/>
    <w:rsid w:val="6DFE1A00"/>
    <w:rsid w:val="727A6FEA"/>
    <w:rsid w:val="73413214"/>
    <w:rsid w:val="7840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74E8299B"/>
  <w15:chartTrackingRefBased/>
  <w15:docId w15:val="{3B76802B-3ACF-476E-B3A1-CAB56E9B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234</Words>
  <Characters>1340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Manager/>
  <Company>WwW.YlmF.Com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源泉镇2011年政府信息公开工作年度报告</dc:title>
  <dc:subject/>
  <dc:creator>雨林木风</dc:creator>
  <cp:keywords/>
  <dc:description/>
  <cp:lastModifiedBy>Administrator</cp:lastModifiedBy>
  <cp:revision>2</cp:revision>
  <dcterms:created xsi:type="dcterms:W3CDTF">2023-07-03T06:54:00Z</dcterms:created>
  <dcterms:modified xsi:type="dcterms:W3CDTF">2023-07-03T06:54:00Z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