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27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hAnsi="Times New Roman" w:eastAsia="宋体" w:cs="Times New Roman"/>
          <w:sz w:val="32"/>
          <w:szCs w:val="32"/>
        </w:rPr>
      </w:pPr>
    </w:p>
    <w:p w14:paraId="483E0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hAnsi="Times New Roman" w:cs="Times New Roman"/>
          <w:sz w:val="32"/>
          <w:szCs w:val="32"/>
        </w:rPr>
      </w:pPr>
    </w:p>
    <w:p w14:paraId="770FB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hAnsi="Times New Roman" w:eastAsia="宋体" w:cs="Times New Roman"/>
          <w:sz w:val="32"/>
          <w:szCs w:val="32"/>
        </w:rPr>
      </w:pPr>
    </w:p>
    <w:p w14:paraId="68077178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2905" w:right="569" w:hanging="2290"/>
        <w:jc w:val="center"/>
        <w:rPr>
          <w:rFonts w:ascii="Times New Roman" w:hAnsi="Times New Roman" w:eastAsia="方正小标宋简体" w:cs="Times New Roman"/>
          <w:spacing w:val="-3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pacing w:val="-3"/>
          <w:sz w:val="44"/>
          <w:szCs w:val="44"/>
          <w:lang w:eastAsia="zh-CN"/>
        </w:rPr>
        <w:t>城东街道党政办公室</w:t>
      </w:r>
    </w:p>
    <w:p w14:paraId="64F2F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pacing w:val="-3"/>
          <w:sz w:val="44"/>
          <w:szCs w:val="44"/>
          <w:lang w:eastAsia="zh-CN"/>
        </w:rPr>
        <w:t>关于印发《城东街道</w:t>
      </w:r>
      <w:r>
        <w:rPr>
          <w:rFonts w:hint="eastAsia" w:ascii="Times New Roman" w:hAnsi="Times New Roman" w:eastAsia="方正小标宋简体" w:cs="Times New Roman"/>
          <w:spacing w:val="-3"/>
          <w:sz w:val="44"/>
          <w:szCs w:val="44"/>
          <w:lang w:eastAsia="zh-CN"/>
        </w:rPr>
        <w:t>大气污染防治攻坚方案</w:t>
      </w:r>
      <w:r>
        <w:rPr>
          <w:rFonts w:ascii="Times New Roman" w:hAnsi="Times New Roman" w:eastAsia="方正小标宋简体" w:cs="Times New Roman"/>
          <w:spacing w:val="-3"/>
          <w:sz w:val="44"/>
          <w:szCs w:val="44"/>
          <w:lang w:eastAsia="zh-CN"/>
        </w:rPr>
        <w:t>》的通知</w:t>
      </w:r>
    </w:p>
    <w:p w14:paraId="19E39B26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城东党政办发</w:t>
      </w:r>
      <w:r>
        <w:rPr>
          <w:rFonts w:ascii="Times New Roman" w:hAnsi="Times New Roman" w:eastAsia="仿宋_GB2312" w:cs="Times New Roman"/>
          <w:spacing w:val="1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pacing w:val="1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pacing w:val="1"/>
          <w:sz w:val="32"/>
          <w:szCs w:val="32"/>
        </w:rPr>
        <w:t>号</w:t>
      </w:r>
    </w:p>
    <w:p w14:paraId="124D990F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68E02E7A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各村（社区）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eastAsia="zh-CN"/>
        </w:rPr>
        <w:t>，街道各有关办公室、中心，各有关单位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:</w:t>
      </w:r>
    </w:p>
    <w:p w14:paraId="44DED524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现将《城东街道大气污染防治攻坚方案》印发给你们，请结合实际，认真贯彻落实。</w:t>
      </w:r>
    </w:p>
    <w:p w14:paraId="4184C737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77E272D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14F8ED7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76" w:lineRule="exact"/>
        <w:ind w:right="266" w:firstLine="640"/>
        <w:jc w:val="both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城东街道党政办公室</w:t>
      </w:r>
    </w:p>
    <w:p w14:paraId="0CA3D70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76" w:lineRule="exact"/>
        <w:ind w:right="266" w:firstLine="640"/>
        <w:jc w:val="both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年1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383D2051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Times New Roman" w:hAnsi="Times New Roman" w:eastAsia="方正小标宋简体" w:cs="Times New Roman"/>
          <w:spacing w:val="-3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pacing w:val="-3"/>
          <w:sz w:val="44"/>
          <w:szCs w:val="44"/>
          <w:lang w:eastAsia="zh-CN"/>
        </w:rPr>
        <w:t>城东街道</w:t>
      </w:r>
      <w:r>
        <w:rPr>
          <w:rFonts w:hint="eastAsia" w:ascii="Times New Roman" w:hAnsi="Times New Roman" w:eastAsia="方正小标宋简体" w:cs="Times New Roman"/>
          <w:spacing w:val="-3"/>
          <w:sz w:val="44"/>
          <w:szCs w:val="44"/>
          <w:lang w:eastAsia="zh-CN"/>
        </w:rPr>
        <w:t>大气污染防治攻坚方案</w:t>
      </w:r>
    </w:p>
    <w:p w14:paraId="36D8B31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hint="eastAsia"/>
          <w:lang w:eastAsia="zh-CN"/>
        </w:rPr>
      </w:pPr>
    </w:p>
    <w:p w14:paraId="55510B3C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为坚决遏制大气污染反弹态势，努力完成环境空气质量目标任务，实现空气质量的持续改善，切实打好大气污染防治攻坚战，结合街道实际，制定本方案。</w:t>
      </w:r>
    </w:p>
    <w:p w14:paraId="2CF4294A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6" w:lineRule="exact"/>
        <w:ind w:firstLine="620" w:firstLineChars="200"/>
        <w:jc w:val="left"/>
      </w:pPr>
      <w:r>
        <w:rPr>
          <w:rFonts w:ascii="黑体" w:eastAsia="黑体" w:cs="黑体"/>
          <w:color w:val="000000"/>
          <w:kern w:val="0"/>
          <w:sz w:val="31"/>
          <w:szCs w:val="31"/>
          <w:lang w:val="en-US" w:eastAsia="zh-CN"/>
        </w:rPr>
        <w:t xml:space="preserve">一、总体要求 </w:t>
      </w:r>
    </w:p>
    <w:p w14:paraId="248F6A20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6" w:lineRule="exact"/>
        <w:ind w:firstLine="640" w:firstLineChars="200"/>
        <w:jc w:val="left"/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以习近平生态文明思想为指导，坚持精准治污、科学治污、依法治污，加快推进《博山区2023年大气污染防治攻坚行动方案》的落实，聚焦重点时段，集中解决一批大气污染治理的突出问题，从根本上削减大气污染物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排放体量、降低排放强度，实现辖区大气环境质量争先进位。</w:t>
      </w:r>
    </w:p>
    <w:p w14:paraId="2A2093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工作措施</w:t>
      </w:r>
    </w:p>
    <w:p w14:paraId="27AE96D8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both"/>
        <w:rPr>
          <w:rFonts w:hint="eastAsia" w:asci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sz w:val="32"/>
          <w:szCs w:val="32"/>
          <w:lang w:val="en-US" w:eastAsia="zh-CN"/>
        </w:rPr>
        <w:t>（一）建筑工地方面</w:t>
      </w:r>
    </w:p>
    <w:p w14:paraId="43887F3D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梳理辖区内建立工地名单，包括商住、开发、项目建设等工地，每个工地落实好专门责任人员，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对施工工地开展不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间断检查，尤其是站点周边施工工地，督促工地全面落实扬尘防治6个100%或8个100%要求，配足配齐除尘装置，确保扬尘防治措施落实到位。(牵头领导：黄帅，责任委办单位：建设办、经发办、社会事务办，各村、社区）</w:t>
      </w:r>
    </w:p>
    <w:p w14:paraId="57365F98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both"/>
        <w:rPr>
          <w:rFonts w:hint="eastAsia" w:asci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sz w:val="32"/>
          <w:szCs w:val="32"/>
          <w:lang w:val="en-US" w:eastAsia="zh-CN"/>
        </w:rPr>
        <w:t>（二）燃烧生物质管控方面</w:t>
      </w:r>
    </w:p>
    <w:p w14:paraId="702D2C70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落实站点周边管控措施。梳理明确站点周边燃烧生物质污染源，划分到各单元格，落实每日巡查责任。对于站点周边燃烧生物质的居民用户，对于站点周边燃烧生物质的商户，进行上门宣传、劝阻。(牵头领导：刘云、李梦璇，责任委办单位：安环办、峨嵋新村社区、大街社区、新泰山社区、城中社区）</w:t>
      </w:r>
    </w:p>
    <w:p w14:paraId="788AEB8D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2.对电代煤、气代煤使用情况进行全面检查。强化重点区域周边已完成清洁取暖改造的住户效果核查与跟踪服务,杜绝“代而不用”“散煤复烧”。(牵头领导：黄帅、伊佳，责任委办单位：建设办，各村、社区）</w:t>
      </w:r>
    </w:p>
    <w:p w14:paraId="0C19357F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加大宣传和巡查检查力度。村居加大对烧荒、烧秸秆、烧生物质茶水炉、烧树叶、烧垃圾等问题检查力度，每日组织进行全面检查，发现问题，及时制止劝导。广泛在居民微信群、企业群、保洁员群发布禁烧通知。(牵头领导：刘云、李梦璇，责任委办单位：安环办、农业办、建设办，各村、社区）</w:t>
      </w:r>
    </w:p>
    <w:p w14:paraId="464A603C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both"/>
        <w:rPr>
          <w:rFonts w:hint="eastAsia" w:asci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sz w:val="32"/>
          <w:szCs w:val="32"/>
          <w:lang w:val="en-US" w:eastAsia="zh-CN"/>
        </w:rPr>
        <w:t>（三）餐饮油烟方面</w:t>
      </w:r>
    </w:p>
    <w:p w14:paraId="0A1EB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对辖区内站点周边餐饮油烟及烧烤点位进行全面检查，严格落实相关管理规定，保障油烟治理设施正常使用，污染物达标排放。(牵头领导：黄帅、伊佳，责任委办单位：建设办，各村、社区）</w:t>
      </w:r>
    </w:p>
    <w:p w14:paraId="4C3E4728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both"/>
        <w:rPr>
          <w:rFonts w:hint="eastAsia" w:asci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sz w:val="32"/>
          <w:szCs w:val="32"/>
          <w:lang w:val="en-US" w:eastAsia="zh-CN"/>
        </w:rPr>
        <w:t>（四）移动源管理方面</w:t>
      </w:r>
    </w:p>
    <w:p w14:paraId="53147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1.加大对辖区非道路移动机械监管力度。发现未喷码的，及时督促车主立即完成备案喷码，对应淘汰的设备，坚决予以淘汰，并依法依规进行处理。(牵头领导：刘云、李梦璇，责任委办：安环办、建设办）</w:t>
      </w:r>
    </w:p>
    <w:p w14:paraId="08E26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:u w:val="none"/>
        </w:rPr>
        <w:t>对超限超载、扬尘撒漏、带泥上路、苫盖不完整、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:u w:val="none"/>
          <w:lang w:eastAsia="zh-CN"/>
        </w:rPr>
        <w:t>冲洗不彻底、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:u w:val="none"/>
        </w:rPr>
        <w:t>尾气排放超标的，依法进行处置。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:u w:val="none"/>
          <w:lang w:eastAsia="zh-CN"/>
        </w:rPr>
        <w:t>严格落实禁行区要求，杜绝重型柴油货车“穿城”。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(牵头领导：黄帅、伊佳，责任委办：建设办）</w:t>
      </w:r>
    </w:p>
    <w:p w14:paraId="599F5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sz w:val="32"/>
          <w:szCs w:val="32"/>
          <w:lang w:val="en-US" w:eastAsia="zh-CN"/>
        </w:rPr>
        <w:t>（五）工业企业方面</w:t>
      </w:r>
    </w:p>
    <w:p w14:paraId="3426A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落实企业常态化检查，确保环保设施正常使用，抓好企业轮停措施落实和重污染天气应急响应，环保网格员每日到涉气企业进行检查，坚决落实应急措施。对重点企业加强重点帮扶力度，既保障企业正常运行，也要严格落实各项管控措施。(牵头领导：刘云、李梦璇，责任委办：安环办）</w:t>
      </w:r>
    </w:p>
    <w:p w14:paraId="31119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sz w:val="32"/>
          <w:szCs w:val="32"/>
          <w:lang w:val="en-US" w:eastAsia="zh-CN"/>
        </w:rPr>
        <w:t>（六）烟花爆竹禁燃禁放方面</w:t>
      </w:r>
    </w:p>
    <w:p w14:paraId="1FEF5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严格落实《城东街道烟花爆竹管控方案》要求，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街道各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eastAsia="zh-CN"/>
        </w:rPr>
        <w:t>办公室、中心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各村、社区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eastAsia="zh-CN"/>
        </w:rPr>
        <w:t>，各有关单位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按照职责分工，落实好各项宣传、巡查、管控措施。</w:t>
      </w:r>
    </w:p>
    <w:p w14:paraId="7B58E2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工作要求</w:t>
      </w:r>
    </w:p>
    <w:p w14:paraId="35BCCFA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66" w:firstLine="640" w:firstLineChars="200"/>
        <w:jc w:val="both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（一）提高政治站位。</w:t>
      </w:r>
      <w:r>
        <w:rPr>
          <w:rFonts w:ascii="Times New Roman" w:hAnsi="Times New Roman" w:eastAsia="仿宋_GB2312" w:cs="Times New Roman"/>
          <w:sz w:val="32"/>
          <w:szCs w:val="32"/>
        </w:rPr>
        <w:t>当前正处于全年大气污染防治攻坚的最后冲刺期、决战期，各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责任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要切实提高政治站位,深刻认识空气质量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“退末位”任务</w:t>
      </w:r>
      <w:r>
        <w:rPr>
          <w:rFonts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艰巨性、</w:t>
      </w:r>
      <w:r>
        <w:rPr>
          <w:rFonts w:ascii="Times New Roman" w:hAnsi="Times New Roman" w:eastAsia="仿宋_GB2312" w:cs="Times New Roman"/>
          <w:sz w:val="32"/>
          <w:szCs w:val="32"/>
        </w:rPr>
        <w:t>重要性、紧迫性,切实履行好本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行业领域内</w:t>
      </w:r>
      <w:r>
        <w:rPr>
          <w:rFonts w:ascii="Times New Roman" w:hAnsi="Times New Roman" w:eastAsia="仿宋_GB2312" w:cs="Times New Roman"/>
          <w:sz w:val="32"/>
          <w:szCs w:val="32"/>
        </w:rPr>
        <w:t>工作职责，严格落实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各项</w:t>
      </w:r>
      <w:r>
        <w:rPr>
          <w:rFonts w:ascii="Times New Roman" w:hAnsi="Times New Roman" w:eastAsia="仿宋_GB2312" w:cs="Times New Roman"/>
          <w:sz w:val="32"/>
          <w:szCs w:val="32"/>
        </w:rPr>
        <w:t>任务目标和措施要求。</w:t>
      </w:r>
    </w:p>
    <w:p w14:paraId="65022AE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66" w:firstLine="640" w:firstLineChars="200"/>
        <w:jc w:val="both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（二）强化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主动作为</w:t>
      </w:r>
      <w:r>
        <w:rPr>
          <w:rFonts w:ascii="Times New Roman" w:hAnsi="Times New Roman" w:eastAsia="楷体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责任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要结合工作实际,坚持“谁检查、谁负责，谁督导、谁负责”的原则，统筹推进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攻坚</w:t>
      </w:r>
      <w:r>
        <w:rPr>
          <w:rFonts w:ascii="Times New Roman" w:hAnsi="Times New Roman" w:eastAsia="仿宋_GB2312" w:cs="Times New Roman"/>
          <w:sz w:val="32"/>
          <w:szCs w:val="32"/>
        </w:rPr>
        <w:t>方案要求的各项工作。建立健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</w:t>
      </w:r>
      <w:r>
        <w:rPr>
          <w:rFonts w:ascii="Times New Roman" w:hAnsi="Times New Roman" w:eastAsia="仿宋_GB2312" w:cs="Times New Roman"/>
          <w:sz w:val="32"/>
          <w:szCs w:val="32"/>
        </w:rPr>
        <w:t>沟通协调机制，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主动靠前一步，</w:t>
      </w:r>
      <w:r>
        <w:rPr>
          <w:rFonts w:ascii="Times New Roman" w:hAnsi="Times New Roman" w:eastAsia="仿宋_GB2312" w:cs="Times New Roman"/>
          <w:sz w:val="32"/>
          <w:szCs w:val="32"/>
        </w:rPr>
        <w:t>确保发现问题及时处理处置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，不形成漏洞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A187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</w:t>
      </w:r>
      <w:r>
        <w:rPr>
          <w:rFonts w:ascii="Times New Roman" w:hAnsi="Times New Roman" w:eastAsia="楷体_GB2312" w:cs="Times New Roman"/>
          <w:sz w:val="32"/>
          <w:szCs w:val="32"/>
          <w:lang w:eastAsia="zh-CN"/>
        </w:rPr>
        <w:t>确保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问题整改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针对前期反馈的燃烧生物质、扬尘等问题，</w:t>
      </w:r>
      <w:r>
        <w:rPr>
          <w:rFonts w:ascii="Times New Roman" w:hAnsi="Times New Roman" w:eastAsia="仿宋_GB2312" w:cs="Times New Roman"/>
          <w:sz w:val="32"/>
          <w:szCs w:val="32"/>
        </w:rPr>
        <w:t>要认真整改问题，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研究解决措施，坚决整改问题不反弹，并且要</w:t>
      </w:r>
      <w:r>
        <w:rPr>
          <w:rFonts w:ascii="Times New Roman" w:hAnsi="Times New Roman" w:eastAsia="仿宋_GB2312" w:cs="Times New Roman"/>
          <w:sz w:val="32"/>
          <w:szCs w:val="32"/>
        </w:rPr>
        <w:t>举一反三，建立长效机制，对关联性、同质性问题进行排查整改，杜绝同类问题再次发生。</w:t>
      </w:r>
    </w:p>
    <w:p w14:paraId="3178193F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both"/>
        <w:rPr>
          <w:rFonts w:asci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3ECD7">
    <w:pPr>
      <w:pStyle w:val="8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738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34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15F5EBE">
                          <w:pPr>
                            <w:pStyle w:val="8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.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ZF6lfXAAAAAwEAAA8AAAAAAAAAAQAgAAAAIgAAAGRycy9k&#10;b3ducmV2LnhtbFBLAQIUABQAAAAIAIdO4kBfjAsQAwIAAPQDAAAOAAAAAAAAAAEAIAAAACYBAABk&#10;cnMvZTJvRG9jLnhtbFBLBQYAAAAABgAGAFkBAACb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615F5EBE">
                    <w:pPr>
                      <w:pStyle w:val="8"/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3BE6EB"/>
    <w:multiLevelType w:val="singleLevel"/>
    <w:tmpl w:val="5E3BE6EB"/>
    <w:lvl w:ilvl="0" w:tentative="0">
      <w:start w:val="2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compatSetting w:name="compatibilityMode" w:uri="http://schemas.microsoft.com/office/word" w:val="14"/>
  </w:compat>
  <w:docVars>
    <w:docVar w:name="commondata" w:val="eyJoZGlkIjoiMjExZWE2ODBhMDM1N2NlYWI2MDVlYWIzYjRjMDg2YmQifQ=="/>
  </w:docVars>
  <w:rsids>
    <w:rsidRoot w:val="00000000"/>
    <w:rsid w:val="0A3C34DB"/>
    <w:rsid w:val="13F608E8"/>
    <w:rsid w:val="1DD102DC"/>
    <w:rsid w:val="53CF5304"/>
    <w:rsid w:val="74A13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paragraph" w:styleId="6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7">
    <w:name w:val="Body Text Indent"/>
    <w:basedOn w:val="1"/>
    <w:qFormat/>
    <w:uiPriority w:val="0"/>
    <w:pPr>
      <w:spacing w:after="120"/>
      <w:ind w:left="20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7"/>
    <w:next w:val="1"/>
    <w:qFormat/>
    <w:uiPriority w:val="0"/>
    <w:pPr>
      <w:widowControl/>
      <w:adjustRightInd w:val="0"/>
      <w:snapToGrid w:val="0"/>
      <w:ind w:left="0" w:leftChars="0" w:firstLine="40"/>
      <w:jc w:val="left"/>
    </w:pPr>
    <w:rPr>
      <w:rFonts w:ascii="仿宋_GB2312" w:hAnsi="仿宋_GB2312" w:eastAsia="仿宋" w:cs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1679</Words>
  <Characters>1702</Characters>
  <Lines>92</Lines>
  <Paragraphs>31</Paragraphs>
  <TotalTime>0</TotalTime>
  <ScaleCrop>false</ScaleCrop>
  <LinksUpToDate>false</LinksUpToDate>
  <CharactersWithSpaces>1760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2023-11-16T08:03:00Z</dcterms:created>
  <dc:creator>璇子梦梦</dc:creator>
  <cp:lastModifiedBy>孟文豪</cp:lastModifiedBy>
  <dcterms:modified xsi:type="dcterms:W3CDTF">2026-06-23T02:04:04Z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BEF1E2241A894609B13ACFF02A367FED_13</vt:lpwstr>
  </property>
  <property fmtid="{D5CDD505-2E9C-101B-9397-08002B2CF9AE}" pid="4" name="KSOTemplateDocerSaveRecord">
    <vt:lpwstr>eyJoZGlkIjoiY2E5MTMzOGQwMTVkNTM4YzQ3M2NjNjAxNmM4Y2NjODIiLCJ1c2VySWQiOiI0MjgxNTg0MzEifQ==</vt:lpwstr>
  </property>
</Properties>
</file>