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博山镇201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年度政府信息公开年度报告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中华人民共和国政府信息公开条例》、《山东省政府信息公开办法》规定和有关文件要求，编制本报告。全文包括概述、政府信息主动公开情况、政府信息依申请公开情况、政府信息公开收费情况、行政复议诉讼情况、主要问题及改进措施等内容。本报告中所列数据的统计期限为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年1月1日至201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年12月31日。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</w:t>
      </w:r>
      <w:r>
        <w:rPr>
          <w:rFonts w:hint="eastAsia" w:ascii="黑体" w:hAnsi="黑体" w:eastAsia="黑体" w:cs="黑体"/>
          <w:sz w:val="32"/>
          <w:szCs w:val="32"/>
        </w:rPr>
        <w:t>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年，博山镇人民政府深入贯彻党的十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大和会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议</w:t>
      </w:r>
      <w:r>
        <w:rPr>
          <w:rFonts w:hint="eastAsia" w:ascii="仿宋" w:hAnsi="仿宋" w:eastAsia="仿宋" w:cs="仿宋"/>
          <w:sz w:val="32"/>
          <w:szCs w:val="32"/>
        </w:rPr>
        <w:t>精神，按照市区的决策部署，通过制定工作方案、建立组织机构、落实工作措施等手段，积极、有序、稳妥推进政府信息公开各项工作。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（一）加强组织领导，完善工作机构。</w:t>
      </w:r>
      <w:r>
        <w:rPr>
          <w:rFonts w:hint="eastAsia" w:ascii="仿宋" w:hAnsi="仿宋" w:eastAsia="仿宋" w:cs="仿宋"/>
          <w:sz w:val="32"/>
          <w:szCs w:val="32"/>
        </w:rPr>
        <w:t>镇党委、政府高度重视政府信息公开工作，将其列入重要工作日程。确定专人，明确分工，扎实做好政府信息公开指南、公开目录编制、信息公开网建设等各项工作，有效确保乡政府信息管理系统的正常运行。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（二）多种渠道，全力推进网上政民互动。</w:t>
      </w:r>
      <w:r>
        <w:rPr>
          <w:rFonts w:hint="eastAsia" w:ascii="仿宋" w:hAnsi="仿宋" w:eastAsia="仿宋" w:cs="仿宋"/>
          <w:sz w:val="32"/>
          <w:szCs w:val="32"/>
        </w:rPr>
        <w:t>我镇充分利用电视、电台、报纸、微信等新闻媒体的公开渠道，快速、形象、准确、主动地公开政府信息，包括的职能职责、政务动态、行政执法、政策法规、办事程序等，让广大民众更全面、更方便地了解我镇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（三）加强梳理分析，丰富公开内容。</w:t>
      </w:r>
      <w:r>
        <w:rPr>
          <w:rFonts w:hint="eastAsia" w:ascii="仿宋" w:hAnsi="仿宋" w:eastAsia="仿宋" w:cs="仿宋"/>
          <w:sz w:val="32"/>
          <w:szCs w:val="32"/>
        </w:rPr>
        <w:t>结合实际，不断完善政府信息网上公开内容，对目录进行分类和细化，包括单位性质、领导介绍、工作动态等基础信息，特别是通过对业务信息资源目录的梳理，为信息资源的再整合和构架网上服务体系奠定了基础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二、政府信息主动公开情况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，我镇主要采取博山镇政务网、微信公众号、电视台、报纸等多种新形式，对政府信息进行公开，重点公开了以下政府信息：博山镇主要领导及领导分工，下设机构及机构职能、政府各类工作动态、政府信息公开工作年度报告等内容。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年公开信息共计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543</w:t>
      </w:r>
      <w:r>
        <w:rPr>
          <w:rFonts w:hint="eastAsia" w:ascii="仿宋" w:hAnsi="仿宋" w:eastAsia="仿宋" w:cs="仿宋"/>
          <w:sz w:val="32"/>
          <w:szCs w:val="32"/>
        </w:rPr>
        <w:t>条，在主动公开信息工作中，通过不同渠道和方式公开政府信息情况：政府网站公开信息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116</w:t>
      </w:r>
      <w:r>
        <w:rPr>
          <w:rFonts w:hint="eastAsia" w:ascii="仿宋" w:hAnsi="仿宋" w:eastAsia="仿宋" w:cs="仿宋"/>
          <w:sz w:val="32"/>
          <w:szCs w:val="32"/>
        </w:rPr>
        <w:t>条，微博微信公开信息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</w:t>
      </w:r>
      <w:r>
        <w:rPr>
          <w:rFonts w:hint="eastAsia" w:ascii="仿宋" w:hAnsi="仿宋" w:eastAsia="仿宋" w:cs="仿宋"/>
          <w:sz w:val="32"/>
          <w:szCs w:val="32"/>
        </w:rPr>
        <w:t>条，新闻媒体公开信息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277</w:t>
      </w:r>
      <w:r>
        <w:rPr>
          <w:rFonts w:hint="eastAsia" w:ascii="仿宋" w:hAnsi="仿宋" w:eastAsia="仿宋" w:cs="仿宋"/>
          <w:sz w:val="32"/>
          <w:szCs w:val="32"/>
        </w:rPr>
        <w:t xml:space="preserve">条。 </w:t>
      </w:r>
    </w:p>
    <w:p>
      <w:pPr>
        <w:pStyle w:val="7"/>
        <w:ind w:left="42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7"/>
        <w:keepNext/>
        <w:ind w:left="42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829175" cy="2343150"/>
            <wp:effectExtent l="5080" t="4445" r="4445" b="1460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ind w:firstLine="2880" w:firstLineChars="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年度主动公开统计图</w:t>
      </w:r>
    </w:p>
    <w:p>
      <w:pPr>
        <w:pStyle w:val="7"/>
        <w:ind w:left="420" w:firstLine="0" w:firstLineChars="0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pPr w:leftFromText="180" w:rightFromText="180" w:vertAnchor="text" w:horzAnchor="margin" w:tblpY="32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6"/>
        <w:gridCol w:w="4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2433955" cy="2465705"/>
                  <wp:effectExtent l="0" t="0" r="4445" b="10795"/>
                  <wp:docPr id="2" name="图片 2" descr="搜狗截图18年02月07日1357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搜狗截图18年02月07日1357_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955" cy="2465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3003550" cy="2999105"/>
                  <wp:effectExtent l="0" t="0" r="6350" b="10795"/>
                  <wp:docPr id="3" name="图片 3" descr="搜狗截图18年02月07日1358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搜狗截图18年02月07日1358_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0" cy="299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三、政府信息依申请公开情况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年，我镇未接到依申请办理公开政府信息事项和受理信息公开咨询事项。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四、政府信息公开收费及减免情况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我镇认真按照《条例》和上级部门的规定公开政府信息，没有收取涉及政府信息公开的任何费用。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五、行政复议、诉讼情况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年，我镇严格按照《条例》规定公开政府信息，没有因政府信息公开申请行政复议、诉讼和申诉的情况发生。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六、主要问题及改进措施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我镇政府信息公开工作虽然取得了一定成绩，但还存在一定的问题和不足。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1、信息公开工作的开展还不够深入和彻底，一些应公开的内容未能立即予以公开，提高信息传送效率还需我们进一步努力。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2、信息公开渠道还有待拓宽，需要我们探索新的路子，让政府信息面向更多的受众，方便其获取所需信息，同时提高信息的利用率。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政府信息公开工作规范性有待进一步加强。我镇政府信息公开工作还不够规范，对哪些部门的哪些文件必须实行政府信息公开，未有明确规定，造成政府信息公开工作不全面，关系民生、民情的信息相对较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4、主动向社会公开信息的领域有待进一步拓展。部分政府信息公开不同程度地存在着内容简单、流于形式的现象。信息公开的形式普遍比较单一，条例要求主动公开的信息空缺较多。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（二）解决办法和改进措施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，我镇将继续严格按照信息公开的各项要求和目标，进一步充实信息公开内容，突出重点、热点和难点问题，依托信息化和电子政务平台，建立健全行政权力公开透明运行系统，切实发挥好信息公开平台的桥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、扩大信息内容，切实丰富政府信息公开的内容。丰富公开内容，不断充实和完善政府信息公开内容。通过做好公众调查，选择若干公众关注度高、公益性强、涉及面广的政府信息作为突破口，逐步推进行政执法过程中的信息的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2、规范公开流程。进一步梳理所掌握的政府信息，规范操作，及时提供，定期维护，确保政府信息公开工作能按照既定的工作流程有效运作，公众能够方便查询。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3、强化参与基础。加强宣传，提高公众对政府公开工作的知晓率和参与度，注重横向联系、纵向沟通协调机制，不断提升信息公开整体工作水平，强化信息公开工作各项保障措施。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4、加大工作创新力度，拓宽宣传渠道。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进一步积极探索现代媒体潜力，运用新的信息化手段，丰富政府信息服务渠道，扩大信息公开覆盖人群范围。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5、加强培训工作。加强对领导干部和政府信息公开业务人员的培训，每年有重点、有侧重地开展学习培训。相关工作人员积极参加上级举办的信息公开相关专题培训，提高政府信息公开业务水平。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18A8"/>
    <w:rsid w:val="001564FA"/>
    <w:rsid w:val="0018410B"/>
    <w:rsid w:val="001C6672"/>
    <w:rsid w:val="001F7369"/>
    <w:rsid w:val="00204F3C"/>
    <w:rsid w:val="002E157D"/>
    <w:rsid w:val="003218A8"/>
    <w:rsid w:val="003604A4"/>
    <w:rsid w:val="003D2D85"/>
    <w:rsid w:val="004B72CB"/>
    <w:rsid w:val="004C35B9"/>
    <w:rsid w:val="0058486A"/>
    <w:rsid w:val="005E64AA"/>
    <w:rsid w:val="00645140"/>
    <w:rsid w:val="00667086"/>
    <w:rsid w:val="006727F1"/>
    <w:rsid w:val="00705CB3"/>
    <w:rsid w:val="007D6C6E"/>
    <w:rsid w:val="00813EB9"/>
    <w:rsid w:val="00830781"/>
    <w:rsid w:val="008753E4"/>
    <w:rsid w:val="00955FBB"/>
    <w:rsid w:val="00AB5A5E"/>
    <w:rsid w:val="00B017E8"/>
    <w:rsid w:val="00B63D71"/>
    <w:rsid w:val="00BF74A7"/>
    <w:rsid w:val="00C00569"/>
    <w:rsid w:val="00D168A0"/>
    <w:rsid w:val="00D170B4"/>
    <w:rsid w:val="00EA40EE"/>
    <w:rsid w:val="00F93341"/>
    <w:rsid w:val="00FB2051"/>
    <w:rsid w:val="06E2482D"/>
    <w:rsid w:val="0B001505"/>
    <w:rsid w:val="0C563228"/>
    <w:rsid w:val="1AE67941"/>
    <w:rsid w:val="1B1347C0"/>
    <w:rsid w:val="1B8A5D21"/>
    <w:rsid w:val="23616324"/>
    <w:rsid w:val="2383694F"/>
    <w:rsid w:val="308E0758"/>
    <w:rsid w:val="30F961A2"/>
    <w:rsid w:val="31C37A95"/>
    <w:rsid w:val="34F20DCC"/>
    <w:rsid w:val="37F10288"/>
    <w:rsid w:val="387A659F"/>
    <w:rsid w:val="391972EF"/>
    <w:rsid w:val="392A425D"/>
    <w:rsid w:val="40722D08"/>
    <w:rsid w:val="4206002B"/>
    <w:rsid w:val="456E11F6"/>
    <w:rsid w:val="4C772B2C"/>
    <w:rsid w:val="4FE90026"/>
    <w:rsid w:val="59CD3E86"/>
    <w:rsid w:val="5BDB1A66"/>
    <w:rsid w:val="5C702DDD"/>
    <w:rsid w:val="5FC9350B"/>
    <w:rsid w:val="65981D90"/>
    <w:rsid w:val="6A175A16"/>
    <w:rsid w:val="76EE0DF4"/>
    <w:rsid w:val="7A6B0AE7"/>
    <w:rsid w:val="7B362EA5"/>
    <w:rsid w:val="7D33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21</a:t>
                    </a:r>
                    <a:r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28</a:t>
                    </a:r>
                    <a:r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51</a:t>
                    </a:r>
                    <a:r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Sheet1!$A$1:$C$1</c:f>
              <c:strCache>
                <c:ptCount val="3"/>
                <c:pt idx="0">
                  <c:v>政府网站</c:v>
                </c:pt>
                <c:pt idx="1">
                  <c:v>微博微信</c:v>
                </c:pt>
                <c:pt idx="2">
                  <c:v>新闻媒体</c:v>
                </c:pt>
              </c:strCache>
            </c:strRef>
          </c:cat>
          <c:val>
            <c:numRef>
              <c:f>Sheet1!$A$2:$C$2</c:f>
              <c:numCache>
                <c:formatCode>General</c:formatCode>
                <c:ptCount val="3"/>
                <c:pt idx="0">
                  <c:v>116</c:v>
                </c:pt>
                <c:pt idx="1">
                  <c:v>150</c:v>
                </c:pt>
                <c:pt idx="2">
                  <c:v>277</c:v>
                </c:pt>
              </c:numCache>
            </c:numRef>
          </c:val>
        </c:ser>
        <c:ser>
          <c:idx val="1"/>
          <c:order val="1"/>
          <c:tx>
            <c:strRef>
              <c:f>Sheet1!$A$2</c:f>
              <c:strCache>
                <c:ptCount val="1"/>
                <c:pt idx="0">
                  <c:v>116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Sheet1!$B$2</c:f>
              <c:strCache>
                <c:ptCount val="1"/>
                <c:pt idx="0">
                  <c:v>150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A61B7-8718-44B1-860B-0598B9D0E7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301</Words>
  <Characters>1717</Characters>
  <Lines>14</Lines>
  <Paragraphs>4</Paragraphs>
  <ScaleCrop>false</ScaleCrop>
  <LinksUpToDate>false</LinksUpToDate>
  <CharactersWithSpaces>2014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2017-03-09T16:58:00Z</dcterms:created>
  <dc:creator>Administrator</dc:creator>
  <cp:lastModifiedBy>石头的雨季</cp:lastModifiedBy>
  <dcterms:modified xsi:type="dcterms:W3CDTF">2018-02-08T03:48:54Z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